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585E" w:rsidP="008858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BSBCUE303 Conduct a telemarketing campaign</w:t>
      </w:r>
      <w:r>
        <w:fldChar w:fldCharType="end"/>
      </w:r>
    </w:p>
    <w:p w:rsidR="0088585E" w:rsidP="0088585E">
      <w:pPr>
        <w:pStyle w:val="Version"/>
        <w:sectPr w:rsidSect="00D43D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3DB4" w:rsidP="00D43DB4">
      <w:pPr>
        <w:pStyle w:val="SuperHeading"/>
      </w:pPr>
      <w:r w:rsidRPr="00D43DB4">
        <w:t>BSBCUE303 Conduct a telemarketing campaign</w:t>
      </w:r>
    </w:p>
    <w:p w:rsidR="00000000" w:rsidRPr="00D43DB4" w:rsidP="00D43DB4">
      <w:pPr>
        <w:pStyle w:val="Heading1"/>
      </w:pPr>
      <w:bookmarkStart w:id="1" w:name="O_705251"/>
      <w:bookmarkEnd w:id="1"/>
      <w:r w:rsidRPr="00D43DB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43D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DB4" w:rsidP="00D43DB4">
            <w:pPr>
              <w:pStyle w:val="BodyText"/>
            </w:pPr>
            <w:r w:rsidRPr="00D43DB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DB4">
            <w:pPr>
              <w:pStyle w:val="BodyText"/>
              <w:rPr>
                <w:lang w:val="en-NZ"/>
              </w:rPr>
            </w:pPr>
            <w:r w:rsidRPr="00D43DB4">
              <w:rPr>
                <w:rStyle w:val="SpecialBold"/>
              </w:rPr>
              <w:t>Comments</w:t>
            </w:r>
          </w:p>
        </w:tc>
      </w:tr>
      <w:tr w:rsidTr="00D43D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DB4">
            <w:pPr>
              <w:pStyle w:val="BodyText"/>
              <w:rPr>
                <w:lang w:val="en-NZ"/>
              </w:rPr>
            </w:pPr>
            <w:r w:rsidRPr="00D43DB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DB4" w:rsidP="00D43DB4">
            <w:pPr>
              <w:pStyle w:val="BodyText"/>
            </w:pPr>
            <w:r w:rsidRPr="00D43DB4">
              <w:t>This version first released with BSB Business Services Training Package Version 1.0.</w:t>
            </w:r>
          </w:p>
        </w:tc>
      </w:tr>
    </w:tbl>
    <w:p w:rsidR="00000000" w:rsidRPr="00D43DB4" w:rsidP="00D43DB4">
      <w:pPr>
        <w:pStyle w:val="BodyText"/>
      </w:pPr>
    </w:p>
    <w:p w:rsidR="00000000" w:rsidRPr="00D43DB4" w:rsidP="00D43DB4">
      <w:pPr>
        <w:pStyle w:val="AllowPageBreak"/>
      </w:pPr>
    </w:p>
    <w:p w:rsidR="00000000" w:rsidRPr="00D43DB4" w:rsidP="00D43DB4">
      <w:pPr>
        <w:pStyle w:val="Heading1"/>
      </w:pPr>
      <w:bookmarkStart w:id="2" w:name="O_705252"/>
      <w:bookmarkEnd w:id="2"/>
      <w:r w:rsidRPr="00D43DB4">
        <w:t>Application</w:t>
      </w:r>
    </w:p>
    <w:p w:rsidR="00000000" w:rsidRPr="00D43DB4" w:rsidP="0088585E">
      <w:pPr>
        <w:pStyle w:val="BodyText"/>
      </w:pPr>
      <w:r w:rsidRPr="00D43DB4">
        <w:t>This unit describes the skills and knowledge required to prepare, conduct and review a tele</w:t>
      </w:r>
      <w:r w:rsidRPr="00D43DB4">
        <w:t>marketing campaign, which may involve both inbound and outbound calling.</w:t>
      </w:r>
    </w:p>
    <w:p w:rsidR="00000000" w:rsidRPr="00D43DB4" w:rsidP="0088585E">
      <w:pPr>
        <w:pStyle w:val="BodyText"/>
      </w:pPr>
      <w:r w:rsidRPr="00D43DB4">
        <w:t>It applies to individuals who apply a broad range of competencies in a varied work context, using some discretion and judgment and relevant theoretical knowledge, and who may provide</w:t>
      </w:r>
      <w:r w:rsidRPr="00D43DB4">
        <w:t xml:space="preserve"> technical advice and support to a team.</w:t>
      </w:r>
    </w:p>
    <w:p w:rsidR="00000000" w:rsidRPr="00D43DB4" w:rsidP="0088585E">
      <w:pPr>
        <w:pStyle w:val="BodyText"/>
      </w:pPr>
      <w:r w:rsidRPr="00D43DB4">
        <w:t xml:space="preserve">No licensing, legislative or certification requirements apply to this unit at the time of publication. </w:t>
      </w:r>
    </w:p>
    <w:p w:rsidR="00000000" w:rsidRPr="00D43DB4" w:rsidP="00D43DB4">
      <w:pPr>
        <w:pStyle w:val="Heading1"/>
      </w:pPr>
      <w:bookmarkStart w:id="3" w:name="O_705255"/>
      <w:bookmarkEnd w:id="3"/>
      <w:r w:rsidRPr="00D43DB4">
        <w:t>Unit Sector</w:t>
      </w:r>
    </w:p>
    <w:p w:rsidR="00000000" w:rsidRPr="00D43DB4" w:rsidP="0088585E">
      <w:pPr>
        <w:pStyle w:val="BodyText"/>
      </w:pPr>
      <w:r w:rsidRPr="00D43DB4">
        <w:t>Stakeholder Relations – Customer Engagement</w:t>
      </w:r>
    </w:p>
    <w:p w:rsidR="00000000" w:rsidRPr="00D43DB4" w:rsidP="00D43DB4">
      <w:pPr>
        <w:pStyle w:val="Heading1"/>
      </w:pPr>
      <w:bookmarkStart w:id="4" w:name="O_705256"/>
      <w:bookmarkEnd w:id="4"/>
      <w:r w:rsidRPr="00D43DB4">
        <w:t>Elements and Perform</w:t>
      </w:r>
      <w:r w:rsidRPr="00D43DB4">
        <w:t>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D43DB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DB4" w:rsidP="00D43DB4">
            <w:pPr>
              <w:pStyle w:val="BodyText"/>
            </w:pPr>
            <w:r w:rsidRPr="00D43DB4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DB4">
            <w:pPr>
              <w:pStyle w:val="BodyText"/>
              <w:rPr>
                <w:lang w:val="en-NZ"/>
              </w:rPr>
            </w:pPr>
            <w:r w:rsidRPr="00D43DB4">
              <w:rPr>
                <w:rStyle w:val="SpecialBold"/>
              </w:rPr>
              <w:t>PERFORMANCE CRITERIA</w:t>
            </w:r>
          </w:p>
        </w:tc>
      </w:tr>
      <w:tr w:rsidTr="00D43DB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DB4" w:rsidP="00D43DB4">
            <w:pPr>
              <w:pStyle w:val="BodyText"/>
            </w:pPr>
            <w:r w:rsidRPr="00D43DB4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DB4">
            <w:pPr>
              <w:pStyle w:val="BodyText"/>
              <w:rPr>
                <w:lang w:val="en-NZ"/>
              </w:rPr>
            </w:pPr>
            <w:r w:rsidRPr="00D43DB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43DB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DB4">
            <w:pPr>
              <w:pStyle w:val="BodyText"/>
              <w:rPr>
                <w:lang w:val="en-NZ"/>
              </w:rPr>
            </w:pPr>
            <w:r w:rsidRPr="00D43DB4">
              <w:t>1 Prepare for telemarketing campaign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DB4" w:rsidP="00D43DB4">
            <w:pPr>
              <w:pStyle w:val="BodyText"/>
            </w:pPr>
            <w:r w:rsidRPr="00D43DB4">
              <w:t>1.1 Study and clarify campaign details with team members, and prepare engagement guides for telemarketing campaign</w:t>
            </w:r>
          </w:p>
          <w:p w:rsidR="00000000" w:rsidRPr="00D43DB4" w:rsidP="00D43DB4">
            <w:pPr>
              <w:pStyle w:val="BodyText"/>
            </w:pPr>
            <w:r w:rsidRPr="00D43DB4">
              <w:t>1.2 Learn features of product or service to be marketed</w:t>
            </w:r>
          </w:p>
          <w:p w:rsidR="00000000" w:rsidRPr="00D43DB4" w:rsidP="00D43DB4">
            <w:pPr>
              <w:pStyle w:val="BodyText"/>
            </w:pPr>
            <w:r w:rsidRPr="00D43DB4">
              <w:t>1.3 Discuss operational boundaries and targets with relevant personnel</w:t>
            </w:r>
          </w:p>
          <w:p w:rsidR="00000000" w:rsidRPr="00D43DB4" w:rsidP="00D43DB4">
            <w:pPr>
              <w:pStyle w:val="BodyText"/>
            </w:pPr>
            <w:r w:rsidRPr="00D43DB4">
              <w:t>1.4 Develop pr</w:t>
            </w:r>
            <w:r w:rsidRPr="00D43DB4">
              <w:t>oficiency using relevant technology</w:t>
            </w:r>
          </w:p>
          <w:p w:rsidR="00000000" w:rsidRPr="00D43DB4" w:rsidP="00D43DB4">
            <w:pPr>
              <w:pStyle w:val="BodyText"/>
            </w:pPr>
            <w:r w:rsidRPr="00D43DB4">
              <w:t>1.5 Develop strategies to achieve sales targets</w:t>
            </w:r>
          </w:p>
          <w:p w:rsidR="00000000" w:rsidRPr="00D43DB4" w:rsidP="00D43DB4">
            <w:pPr>
              <w:pStyle w:val="BodyText"/>
            </w:pPr>
            <w:r w:rsidRPr="00D43DB4">
              <w:t>1.6 Identify and develop a clear understanding of fulfilment processes</w:t>
            </w:r>
          </w:p>
          <w:p w:rsidR="00000000" w:rsidP="00D43DB4">
            <w:pPr>
              <w:pStyle w:val="BodyText"/>
              <w:rPr>
                <w:lang w:val="en-NZ"/>
              </w:rPr>
            </w:pPr>
            <w:r w:rsidRPr="00D43DB4">
              <w:t>1.7 Ensure campaign and engagement guides meet relevant legislation, codes, regulations and standards</w:t>
            </w:r>
          </w:p>
        </w:tc>
      </w:tr>
      <w:tr w:rsidTr="00D43DB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DB4">
            <w:pPr>
              <w:pStyle w:val="BodyText"/>
              <w:rPr>
                <w:lang w:val="en-NZ"/>
              </w:rPr>
            </w:pPr>
            <w:r w:rsidRPr="00D43DB4">
              <w:t>2 Conduct planned telemarketing activity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DB4" w:rsidP="00D43DB4">
            <w:pPr>
              <w:pStyle w:val="BodyText"/>
            </w:pPr>
            <w:r w:rsidRPr="00D43DB4">
              <w:t>2.1 Make customer engagement in most efficient manner possible</w:t>
            </w:r>
          </w:p>
          <w:p w:rsidR="00000000" w:rsidRPr="00D43DB4" w:rsidP="00D43DB4">
            <w:pPr>
              <w:pStyle w:val="BodyText"/>
            </w:pPr>
            <w:r w:rsidRPr="00D43DB4">
              <w:t>2.2 Conduct engagement according to engagement guide, and enterprise policies and procedures</w:t>
            </w:r>
          </w:p>
          <w:p w:rsidR="00000000" w:rsidRPr="00D43DB4" w:rsidP="00D43DB4">
            <w:pPr>
              <w:pStyle w:val="BodyText"/>
            </w:pPr>
            <w:r w:rsidRPr="00D43DB4">
              <w:t xml:space="preserve">2.3 Answer customer queries with professional responses, using active listening </w:t>
            </w:r>
          </w:p>
          <w:p w:rsidR="00000000" w:rsidRPr="00D43DB4" w:rsidP="00D43DB4">
            <w:pPr>
              <w:pStyle w:val="BodyText"/>
            </w:pPr>
            <w:r w:rsidRPr="00D43DB4">
              <w:t>2.4 Explain features and benefits of products or services to customers, where appropriate</w:t>
            </w:r>
          </w:p>
          <w:p w:rsidR="00000000" w:rsidRPr="00D43DB4" w:rsidP="00D43DB4">
            <w:pPr>
              <w:pStyle w:val="BodyText"/>
            </w:pPr>
            <w:r w:rsidRPr="00D43DB4">
              <w:t>2.5 Improvise on engagement guide content to suit customer needs</w:t>
            </w:r>
          </w:p>
          <w:p w:rsidR="00000000" w:rsidRPr="00D43DB4" w:rsidP="00D43DB4">
            <w:pPr>
              <w:pStyle w:val="BodyText"/>
            </w:pPr>
            <w:r w:rsidRPr="00D43DB4">
              <w:t>2.6 Identify positiv</w:t>
            </w:r>
            <w:r w:rsidRPr="00D43DB4">
              <w:t>e sales responses from customers and develop them into sales opportunities</w:t>
            </w:r>
          </w:p>
          <w:p w:rsidR="00000000" w:rsidRPr="00D43DB4" w:rsidP="00D43DB4">
            <w:pPr>
              <w:pStyle w:val="BodyText"/>
            </w:pPr>
            <w:r w:rsidRPr="00D43DB4">
              <w:t>2.7 Close sales efficiently</w:t>
            </w:r>
          </w:p>
          <w:p w:rsidR="00000000" w:rsidP="00D43DB4">
            <w:pPr>
              <w:pStyle w:val="BodyText"/>
              <w:rPr>
                <w:lang w:val="en-NZ"/>
              </w:rPr>
            </w:pPr>
            <w:r w:rsidRPr="00D43DB4">
              <w:t>2.8 Escalate customer queries that cannot be satisfied, according to enterprise policy</w:t>
            </w:r>
          </w:p>
        </w:tc>
      </w:tr>
      <w:tr w:rsidTr="00D43DB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DB4">
            <w:pPr>
              <w:pStyle w:val="BodyText"/>
              <w:rPr>
                <w:lang w:val="en-NZ"/>
              </w:rPr>
            </w:pPr>
            <w:r w:rsidRPr="00D43DB4">
              <w:t>3 Manage negative customer responses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DB4" w:rsidP="00D43DB4">
            <w:pPr>
              <w:pStyle w:val="BodyText"/>
            </w:pPr>
            <w:r w:rsidRPr="00D43DB4">
              <w:t>3.1 Counter negative custome</w:t>
            </w:r>
            <w:r w:rsidRPr="00D43DB4">
              <w:t>r responses to product, service or organisation with positive features and benefits</w:t>
            </w:r>
          </w:p>
          <w:p w:rsidR="00000000" w:rsidRPr="00D43DB4" w:rsidP="00D43DB4">
            <w:pPr>
              <w:pStyle w:val="BodyText"/>
            </w:pPr>
            <w:r w:rsidRPr="00D43DB4">
              <w:t>3.2 Respond politely to personal or irrelevant negative customer responses</w:t>
            </w:r>
          </w:p>
          <w:p w:rsidR="00000000" w:rsidRPr="00D43DB4" w:rsidP="00D43DB4">
            <w:pPr>
              <w:pStyle w:val="BodyText"/>
            </w:pPr>
            <w:r w:rsidRPr="00D43DB4">
              <w:t>3.3 Identify limits of the organisation’s tolerance to negatively responding customers and end ne</w:t>
            </w:r>
            <w:r w:rsidRPr="00D43DB4">
              <w:t>gative customer engagement accordingly</w:t>
            </w:r>
          </w:p>
          <w:p w:rsidR="00000000" w:rsidRPr="00D43DB4" w:rsidP="00D43DB4">
            <w:pPr>
              <w:pStyle w:val="BodyText"/>
            </w:pPr>
            <w:r w:rsidRPr="00D43DB4">
              <w:t>3.4 Escalate negative customer responses appropriately</w:t>
            </w:r>
          </w:p>
          <w:p w:rsidR="00000000" w:rsidP="00D43DB4">
            <w:pPr>
              <w:pStyle w:val="BodyText"/>
              <w:rPr>
                <w:lang w:val="en-NZ"/>
              </w:rPr>
            </w:pPr>
            <w:r w:rsidRPr="00D43DB4">
              <w:t>3.5 Develop strategies to recover from negative customer responses and remain positive for next engagement</w:t>
            </w:r>
          </w:p>
        </w:tc>
      </w:tr>
      <w:tr w:rsidTr="00D43DB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DB4">
            <w:pPr>
              <w:pStyle w:val="BodyText"/>
              <w:rPr>
                <w:lang w:val="en-NZ"/>
              </w:rPr>
            </w:pPr>
            <w:r w:rsidRPr="00D43DB4">
              <w:t>4 Complete sales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DB4" w:rsidP="00D43DB4">
            <w:pPr>
              <w:pStyle w:val="BodyText"/>
            </w:pPr>
            <w:r w:rsidRPr="00D43DB4">
              <w:t xml:space="preserve">4.1 Record details of sale according </w:t>
            </w:r>
            <w:r w:rsidRPr="00D43DB4">
              <w:t>to procedures</w:t>
            </w:r>
          </w:p>
          <w:p w:rsidR="00000000" w:rsidRPr="00D43DB4" w:rsidP="00D43DB4">
            <w:pPr>
              <w:pStyle w:val="BodyText"/>
            </w:pPr>
            <w:r w:rsidRPr="00D43DB4">
              <w:t>4.2 Discuss and agree payment arrangements with customer and action according to organisational policy</w:t>
            </w:r>
          </w:p>
          <w:p w:rsidR="00000000" w:rsidRPr="00D43DB4" w:rsidP="00D43DB4">
            <w:pPr>
              <w:pStyle w:val="BodyText"/>
            </w:pPr>
            <w:r w:rsidRPr="00D43DB4">
              <w:t>4.3 Advise customer of payment procedures</w:t>
            </w:r>
          </w:p>
          <w:p w:rsidR="00000000" w:rsidRPr="00D43DB4" w:rsidP="00D43DB4">
            <w:pPr>
              <w:pStyle w:val="BodyText"/>
            </w:pPr>
            <w:r w:rsidRPr="00D43DB4">
              <w:t>4.4 Record and verify credit card details with customer where appropriate and according to organi</w:t>
            </w:r>
            <w:r w:rsidRPr="00D43DB4">
              <w:t>sational protocols</w:t>
            </w:r>
          </w:p>
          <w:p w:rsidR="00000000" w:rsidRPr="00D43DB4" w:rsidP="00D43DB4">
            <w:pPr>
              <w:pStyle w:val="BodyText"/>
            </w:pPr>
            <w:r w:rsidRPr="00D43DB4">
              <w:t>4.5 Discuss and agree delivery arrangements with customer and record and action, where applicable</w:t>
            </w:r>
          </w:p>
          <w:p w:rsidR="00000000" w:rsidRPr="00D43DB4" w:rsidP="00D43DB4">
            <w:pPr>
              <w:pStyle w:val="BodyText"/>
            </w:pPr>
            <w:r w:rsidRPr="00D43DB4">
              <w:t>4.6 Activate fulfilment processes necessary to complete sale</w:t>
            </w:r>
          </w:p>
          <w:p w:rsidR="00000000" w:rsidP="00D43DB4">
            <w:pPr>
              <w:pStyle w:val="BodyText"/>
              <w:rPr>
                <w:lang w:val="en-NZ"/>
              </w:rPr>
            </w:pPr>
            <w:r w:rsidRPr="00D43DB4">
              <w:t>4.7 Apply privacy requirements during transactions</w:t>
            </w:r>
          </w:p>
        </w:tc>
      </w:tr>
      <w:tr w:rsidTr="00D43DB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DB4">
            <w:pPr>
              <w:pStyle w:val="BodyText"/>
              <w:rPr>
                <w:lang w:val="en-NZ"/>
              </w:rPr>
            </w:pPr>
            <w:r w:rsidRPr="00D43DB4">
              <w:t>5 Record campaign results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DB4" w:rsidP="00D43DB4">
            <w:pPr>
              <w:pStyle w:val="BodyText"/>
            </w:pPr>
            <w:r w:rsidRPr="00D43DB4">
              <w:t>5.1 Collate and present engagement records according to organisational policy</w:t>
            </w:r>
          </w:p>
          <w:p w:rsidR="00000000" w:rsidRPr="00D43DB4" w:rsidP="00D43DB4">
            <w:pPr>
              <w:pStyle w:val="BodyText"/>
            </w:pPr>
            <w:r w:rsidRPr="00D43DB4">
              <w:t>5.2 Record and report difficulties not escalated</w:t>
            </w:r>
          </w:p>
          <w:p w:rsidR="00000000" w:rsidRPr="00D43DB4" w:rsidP="00D43DB4">
            <w:pPr>
              <w:pStyle w:val="BodyText"/>
            </w:pPr>
            <w:r w:rsidRPr="00D43DB4">
              <w:t>5.3 Analyse performance against agreed targets to identify future improvements</w:t>
            </w:r>
          </w:p>
          <w:p w:rsidR="00000000" w:rsidRPr="00D43DB4" w:rsidP="00D43DB4">
            <w:pPr>
              <w:pStyle w:val="BodyText"/>
            </w:pPr>
            <w:r w:rsidRPr="00D43DB4">
              <w:t>5.4 Amend errors and omissions in databases</w:t>
            </w:r>
          </w:p>
        </w:tc>
      </w:tr>
    </w:tbl>
    <w:p w:rsidR="00000000" w:rsidRPr="00D43DB4" w:rsidP="00D43DB4">
      <w:pPr>
        <w:pStyle w:val="BodyText"/>
      </w:pPr>
    </w:p>
    <w:p w:rsidR="00000000" w:rsidRPr="00D43DB4" w:rsidP="00D43DB4">
      <w:pPr>
        <w:pStyle w:val="AllowPageBreak"/>
      </w:pPr>
    </w:p>
    <w:p w:rsidR="00000000" w:rsidRPr="00D43DB4" w:rsidP="00D43DB4">
      <w:pPr>
        <w:pStyle w:val="Heading1"/>
      </w:pPr>
      <w:bookmarkStart w:id="5" w:name="O_705257"/>
      <w:bookmarkEnd w:id="5"/>
      <w:r w:rsidRPr="00D43DB4">
        <w:t>Foundation Skills</w:t>
      </w:r>
    </w:p>
    <w:p w:rsidR="00000000" w:rsidRPr="0088585E" w:rsidP="0088585E">
      <w:pPr>
        <w:pStyle w:val="BodyText"/>
        <w:rPr>
          <w:i/>
        </w:rPr>
      </w:pPr>
      <w:r w:rsidRPr="0088585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D43D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DB4" w:rsidP="00D43DB4">
            <w:pPr>
              <w:pStyle w:val="BodyText"/>
            </w:pPr>
            <w:r w:rsidRPr="00D43DB4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DB4" w:rsidP="00D43DB4">
            <w:pPr>
              <w:pStyle w:val="BodyText"/>
            </w:pPr>
            <w:r w:rsidRPr="00D43DB4">
              <w:rPr>
                <w:rStyle w:val="SpecialBold"/>
              </w:rPr>
              <w:t>Performance</w:t>
            </w:r>
          </w:p>
          <w:p w:rsidR="00000000" w:rsidRPr="00D43DB4" w:rsidP="00D43DB4">
            <w:pPr>
              <w:pStyle w:val="BodyText"/>
            </w:pPr>
            <w:r w:rsidRPr="00D43DB4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DB4">
            <w:pPr>
              <w:pStyle w:val="BodyText"/>
              <w:rPr>
                <w:lang w:val="en-NZ"/>
              </w:rPr>
            </w:pPr>
            <w:r w:rsidRPr="00D43DB4">
              <w:rPr>
                <w:rStyle w:val="SpecialBold"/>
              </w:rPr>
              <w:t>Description</w:t>
            </w:r>
          </w:p>
        </w:tc>
      </w:tr>
      <w:tr w:rsidTr="00D43D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DB4">
            <w:pPr>
              <w:pStyle w:val="BodyText"/>
              <w:rPr>
                <w:lang w:val="en-NZ"/>
              </w:rPr>
            </w:pPr>
            <w:r w:rsidRPr="00D43DB4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DB4">
            <w:pPr>
              <w:pStyle w:val="BodyText"/>
              <w:rPr>
                <w:lang w:val="en-NZ"/>
              </w:rPr>
            </w:pPr>
            <w:r w:rsidRPr="00D43DB4">
              <w:t>1.1, 1.2, 1.6, 1.7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DB4">
            <w:pPr>
              <w:pStyle w:val="ListBullet"/>
              <w:rPr>
                <w:lang w:val="en-NZ"/>
              </w:rPr>
            </w:pPr>
            <w:r w:rsidRPr="00D43DB4">
              <w:t>Recognises and interprets information from relevant sources to determine product features, regulatory standards and organisational requirements</w:t>
            </w:r>
          </w:p>
        </w:tc>
      </w:tr>
      <w:tr w:rsidTr="00D43D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DB4">
            <w:pPr>
              <w:pStyle w:val="BodyText"/>
              <w:rPr>
                <w:lang w:val="en-NZ"/>
              </w:rPr>
            </w:pPr>
            <w:r w:rsidRPr="00D43DB4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DB4">
            <w:pPr>
              <w:pStyle w:val="BodyText"/>
              <w:rPr>
                <w:lang w:val="en-NZ"/>
              </w:rPr>
            </w:pPr>
            <w:r w:rsidRPr="00D43DB4">
              <w:t>1.1, 1.7, 2.8, 4.1, 4.4, 4.5, 5.2, 5.4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DB4" w:rsidP="00D43DB4">
            <w:pPr>
              <w:pStyle w:val="ListBullet"/>
            </w:pPr>
            <w:r w:rsidRPr="00D43DB4">
              <w:t>Develops instructions using appropriate reg</w:t>
            </w:r>
            <w:r w:rsidRPr="00D43DB4">
              <w:t xml:space="preserve">ister and vocabulary for use by telemarketers </w:t>
            </w:r>
          </w:p>
          <w:p w:rsidR="00000000" w:rsidRPr="00D43DB4" w:rsidP="00D43DB4">
            <w:pPr>
              <w:pStyle w:val="ListBullet"/>
            </w:pPr>
            <w:r w:rsidRPr="00D43DB4">
              <w:t xml:space="preserve">Records details related to customer interaction and outcomes using concise expression and industry terminology </w:t>
            </w:r>
          </w:p>
          <w:p w:rsidR="00000000" w:rsidP="00D43DB4">
            <w:pPr>
              <w:pStyle w:val="ListBullet"/>
              <w:rPr>
                <w:lang w:val="en-NZ"/>
              </w:rPr>
            </w:pPr>
            <w:r w:rsidRPr="00D43DB4">
              <w:t xml:space="preserve">Records and amends sales data, identifies problems and specifies further action as required </w:t>
            </w:r>
          </w:p>
        </w:tc>
      </w:tr>
      <w:tr w:rsidTr="00D43D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DB4">
            <w:pPr>
              <w:pStyle w:val="BodyText"/>
              <w:rPr>
                <w:lang w:val="en-NZ"/>
              </w:rPr>
            </w:pPr>
            <w:r w:rsidRPr="00D43DB4">
              <w:t>Ora</w:t>
            </w:r>
            <w:r w:rsidRPr="00D43DB4">
              <w:t>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DB4">
            <w:pPr>
              <w:pStyle w:val="BodyText"/>
              <w:rPr>
                <w:lang w:val="en-NZ"/>
              </w:rPr>
            </w:pPr>
            <w:r w:rsidRPr="00D43DB4">
              <w:t>1.1, 1.3, 2.1-2.4, 2.6, 2.7, 3.1, 3.2, 4.2-4.5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DB4">
            <w:pPr>
              <w:pStyle w:val="ListBullet"/>
              <w:rPr>
                <w:lang w:val="en-NZ"/>
              </w:rPr>
            </w:pPr>
            <w:r w:rsidRPr="00D43DB4">
              <w:t>Articulates clearly using specific and relevant language suitable to audience to convey requirements, and uses listening and questioning to confirm understanding</w:t>
            </w:r>
          </w:p>
        </w:tc>
      </w:tr>
      <w:tr w:rsidTr="00D43D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DB4">
            <w:pPr>
              <w:pStyle w:val="BodyText"/>
              <w:rPr>
                <w:lang w:val="en-NZ"/>
              </w:rPr>
            </w:pPr>
            <w:r w:rsidRPr="00D43DB4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DB4">
            <w:pPr>
              <w:pStyle w:val="BodyText"/>
              <w:rPr>
                <w:lang w:val="en-NZ"/>
              </w:rPr>
            </w:pPr>
            <w:r w:rsidRPr="00D43DB4">
              <w:t>1.1, 1.3, 4.2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DB4">
            <w:pPr>
              <w:pStyle w:val="ListBullet"/>
              <w:rPr>
                <w:lang w:val="en-NZ"/>
              </w:rPr>
            </w:pPr>
            <w:r w:rsidRPr="00D43DB4">
              <w:t>Interprets numerical information and applies basic mathematical calculations to analyse and validate data</w:t>
            </w:r>
          </w:p>
        </w:tc>
      </w:tr>
      <w:tr w:rsidTr="00D43D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DB4">
            <w:pPr>
              <w:pStyle w:val="BodyText"/>
              <w:rPr>
                <w:lang w:val="en-NZ"/>
              </w:rPr>
            </w:pPr>
            <w:r w:rsidRPr="00D43DB4">
              <w:t xml:space="preserve">Navigate the world of work 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DB4" w:rsidP="00D43DB4">
            <w:pPr>
              <w:pStyle w:val="BodyText"/>
            </w:pPr>
            <w:r w:rsidRPr="00D43DB4">
              <w:t>1.7, 2.2, 2.8, 4.2, 4.4, 4.7</w:t>
            </w:r>
          </w:p>
          <w:p w:rsidR="00000000" w:rsidP="00D43DB4">
            <w:pPr>
              <w:pStyle w:val="BodyText"/>
              <w:rPr>
                <w:lang w:val="en-NZ"/>
              </w:rPr>
            </w:pPr>
            <w:r w:rsidRPr="00D43DB4">
              <w:t>5.1,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DB4">
            <w:pPr>
              <w:pStyle w:val="ListBullet"/>
              <w:rPr>
                <w:lang w:val="en-NZ"/>
              </w:rPr>
            </w:pPr>
            <w:r w:rsidRPr="00D43DB4">
              <w:t>Takes personal responsibility for adherence to legal/regulatory requirements, codes an</w:t>
            </w:r>
            <w:r w:rsidRPr="00D43DB4">
              <w:t>d standards, and organisational policies and procedures in planning and performing work role</w:t>
            </w:r>
          </w:p>
        </w:tc>
      </w:tr>
      <w:tr w:rsidTr="00D43D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DB4">
            <w:pPr>
              <w:pStyle w:val="BodyText"/>
              <w:rPr>
                <w:lang w:val="en-NZ"/>
              </w:rPr>
            </w:pPr>
            <w:r w:rsidRPr="00D43DB4">
              <w:t xml:space="preserve">Interact with others 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DB4" w:rsidP="00D43DB4">
            <w:pPr>
              <w:pStyle w:val="BodyText"/>
            </w:pPr>
            <w:r w:rsidRPr="00D43DB4">
              <w:t>1.1, 1.3, 2.1-2.8, 3.1-3.5</w:t>
            </w:r>
          </w:p>
          <w:p w:rsidR="00000000" w:rsidP="00D43DB4">
            <w:pPr>
              <w:pStyle w:val="BodyText"/>
              <w:rPr>
                <w:lang w:val="en-NZ"/>
              </w:rPr>
            </w:pP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DB4" w:rsidP="00D43DB4">
            <w:pPr>
              <w:pStyle w:val="ListBullet"/>
            </w:pPr>
            <w:r w:rsidRPr="00D43DB4">
              <w:t>Cooperates with others as part of shared work responsibilities and participates in discussions with team and su</w:t>
            </w:r>
            <w:r w:rsidRPr="00D43DB4">
              <w:t>pervisors to reach understanding and agreement</w:t>
            </w:r>
          </w:p>
          <w:p w:rsidR="00000000" w:rsidRPr="00D43DB4" w:rsidP="00D43DB4">
            <w:pPr>
              <w:pStyle w:val="ListBullet"/>
            </w:pPr>
            <w:r w:rsidRPr="00D43DB4">
              <w:t>Pays attention to needs and responses of customers, making adjustments to language, vocabulary, tone and style to achieve successful transactions or termination of negative interactions as required</w:t>
            </w:r>
          </w:p>
          <w:p w:rsidR="00000000" w:rsidRPr="00D43DB4" w:rsidP="00D43DB4">
            <w:pPr>
              <w:pStyle w:val="ListBullet"/>
            </w:pPr>
            <w:r w:rsidRPr="00D43DB4">
              <w:t xml:space="preserve">Cooperates </w:t>
            </w:r>
            <w:r w:rsidRPr="00D43DB4">
              <w:t>with others when escalating customer queries and responses</w:t>
            </w:r>
          </w:p>
          <w:p w:rsidR="00000000" w:rsidP="00D43DB4">
            <w:pPr>
              <w:pStyle w:val="ListBullet"/>
              <w:rPr>
                <w:lang w:val="en-NZ"/>
              </w:rPr>
            </w:pPr>
            <w:r w:rsidRPr="00D43DB4">
              <w:t>Identifies how to use interpersonal skills to maintain a positive attitude after negative experiences in work context</w:t>
            </w:r>
          </w:p>
        </w:tc>
      </w:tr>
      <w:tr w:rsidTr="00D43D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DB4">
            <w:pPr>
              <w:pStyle w:val="BodyText"/>
              <w:rPr>
                <w:lang w:val="en-NZ"/>
              </w:rPr>
            </w:pPr>
            <w:r w:rsidRPr="00D43DB4">
              <w:t xml:space="preserve">Get the work done 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DB4">
            <w:pPr>
              <w:pStyle w:val="BodyText"/>
              <w:rPr>
                <w:lang w:val="en-NZ"/>
              </w:rPr>
            </w:pPr>
            <w:r w:rsidRPr="00D43DB4">
              <w:t>1.1-1.5, 1.7, 2.1-2.8, 3.4, 3.5, 4.6, 4.7, 5.3, 5.4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DB4" w:rsidP="00D43DB4">
            <w:pPr>
              <w:pStyle w:val="ListBullet"/>
            </w:pPr>
            <w:r w:rsidRPr="00D43DB4">
              <w:t>Plans and implements tasks required for a telemarketing campaign, taking some limited responsibility for decisions regarding sales techniques and customer management to meet defined targets</w:t>
            </w:r>
          </w:p>
          <w:p w:rsidR="00000000" w:rsidRPr="00D43DB4" w:rsidP="00D43DB4">
            <w:pPr>
              <w:pStyle w:val="ListBullet"/>
            </w:pPr>
            <w:r w:rsidRPr="00D43DB4">
              <w:t>Analyses and reviews performance results and identifies improvemen</w:t>
            </w:r>
            <w:r w:rsidRPr="00D43DB4">
              <w:t xml:space="preserve">t opportunities </w:t>
            </w:r>
          </w:p>
          <w:p w:rsidR="00000000" w:rsidRPr="00D43DB4" w:rsidP="00D43DB4">
            <w:pPr>
              <w:pStyle w:val="ListBullet"/>
            </w:pPr>
            <w:r w:rsidRPr="00D43DB4">
              <w:t>Understands purposes, specific functions and key features of common digital systems and tools and operates them effectively to complete routine tasks, adapting some functions to improve personal efficiency</w:t>
            </w:r>
          </w:p>
        </w:tc>
      </w:tr>
    </w:tbl>
    <w:p w:rsidR="00000000" w:rsidRPr="00D43DB4" w:rsidP="00D43DB4">
      <w:pPr>
        <w:pStyle w:val="BodyText"/>
      </w:pPr>
    </w:p>
    <w:p w:rsidR="00000000" w:rsidRPr="00D43DB4" w:rsidP="00D43DB4">
      <w:pPr>
        <w:pStyle w:val="AllowPageBreak"/>
      </w:pPr>
    </w:p>
    <w:p w:rsidR="00000000" w:rsidRPr="00D43DB4" w:rsidP="00D43DB4">
      <w:pPr>
        <w:pStyle w:val="Heading1"/>
      </w:pPr>
      <w:bookmarkStart w:id="6" w:name="O_705259"/>
      <w:bookmarkEnd w:id="6"/>
      <w:r w:rsidRPr="00D43DB4">
        <w:t>Unit Mapping I</w:t>
      </w:r>
      <w:r w:rsidRPr="00D43DB4">
        <w:t>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D43D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DB4" w:rsidP="00D43DB4">
            <w:pPr>
              <w:pStyle w:val="BodyText"/>
            </w:pPr>
            <w:r w:rsidRPr="00D43DB4">
              <w:rPr>
                <w:rStyle w:val="SpecialBold"/>
              </w:rPr>
              <w:t xml:space="preserve">Code and title </w:t>
            </w:r>
          </w:p>
          <w:p w:rsidR="00000000" w:rsidRPr="00D43DB4" w:rsidP="00D43DB4">
            <w:pPr>
              <w:pStyle w:val="BodyText"/>
            </w:pPr>
            <w:r w:rsidRPr="00D43DB4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DB4" w:rsidP="00D43DB4">
            <w:pPr>
              <w:pStyle w:val="BodyText"/>
            </w:pPr>
            <w:r w:rsidRPr="00D43DB4">
              <w:rPr>
                <w:rStyle w:val="SpecialBold"/>
              </w:rPr>
              <w:t>Code and title</w:t>
            </w:r>
          </w:p>
          <w:p w:rsidR="00000000" w:rsidRPr="00D43DB4" w:rsidP="00D43DB4">
            <w:pPr>
              <w:pStyle w:val="BodyText"/>
            </w:pPr>
            <w:r w:rsidRPr="00D43DB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DB4" w:rsidP="00D43DB4">
            <w:pPr>
              <w:pStyle w:val="BodyText"/>
            </w:pPr>
            <w:r w:rsidRPr="00D43DB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DB4">
            <w:pPr>
              <w:pStyle w:val="BodyText"/>
              <w:rPr>
                <w:lang w:val="en-NZ"/>
              </w:rPr>
            </w:pPr>
            <w:r w:rsidRPr="00D43DB4">
              <w:rPr>
                <w:rStyle w:val="SpecialBold"/>
              </w:rPr>
              <w:t>Equivalence status</w:t>
            </w:r>
          </w:p>
        </w:tc>
      </w:tr>
      <w:tr w:rsidTr="00D43D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DB4">
            <w:pPr>
              <w:pStyle w:val="BodyText"/>
              <w:rPr>
                <w:lang w:val="en-NZ"/>
              </w:rPr>
            </w:pPr>
            <w:r w:rsidRPr="00D43DB4">
              <w:t>BSBCUE303 Conduct a telemarketing campaign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DB4">
            <w:pPr>
              <w:pStyle w:val="BodyText"/>
              <w:rPr>
                <w:lang w:val="en-NZ"/>
              </w:rPr>
            </w:pPr>
            <w:r w:rsidRPr="00D43DB4">
              <w:t>BSBCCO303B Conduct a telemarketing campaign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DB4" w:rsidP="00D43DB4">
            <w:pPr>
              <w:pStyle w:val="BodyText"/>
            </w:pPr>
            <w:r w:rsidRPr="00D43DB4">
              <w:t>Updated to meet Standards for Training Packages</w:t>
            </w:r>
          </w:p>
          <w:p w:rsidR="00000000" w:rsidRPr="00D43DB4" w:rsidP="00D43DB4">
            <w:pPr>
              <w:pStyle w:val="BodyText"/>
            </w:pPr>
          </w:p>
          <w:p w:rsidR="00000000" w:rsidP="00D43DB4">
            <w:pPr>
              <w:pStyle w:val="BodyText"/>
              <w:rPr>
                <w:lang w:val="en-NZ"/>
              </w:rPr>
            </w:pPr>
            <w:r w:rsidRPr="00D43DB4">
              <w:t>Code changed to reflect industry practice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DB4" w:rsidP="00D43DB4">
            <w:pPr>
              <w:pStyle w:val="BodyText"/>
            </w:pPr>
            <w:r w:rsidRPr="00D43DB4">
              <w:t>Equivalent unit</w:t>
            </w:r>
          </w:p>
        </w:tc>
      </w:tr>
    </w:tbl>
    <w:p w:rsidR="00000000" w:rsidRPr="00D43DB4" w:rsidP="00D43DB4">
      <w:pPr>
        <w:pStyle w:val="BodyText"/>
      </w:pPr>
    </w:p>
    <w:p w:rsidR="00000000" w:rsidRPr="00D43DB4" w:rsidP="00D43DB4">
      <w:pPr>
        <w:pStyle w:val="AllowPageBreak"/>
      </w:pPr>
    </w:p>
    <w:p w:rsidR="00000000" w:rsidRPr="00D43DB4" w:rsidP="00D43DB4">
      <w:pPr>
        <w:pStyle w:val="Heading1"/>
      </w:pPr>
      <w:bookmarkStart w:id="7" w:name="O_705266"/>
      <w:bookmarkEnd w:id="7"/>
      <w:r w:rsidRPr="00D43DB4">
        <w:t>Links</w:t>
      </w:r>
    </w:p>
    <w:p w:rsidR="00000000" w:rsidRPr="00D43DB4" w:rsidP="0088585E">
      <w:pPr>
        <w:pStyle w:val="BodyText"/>
      </w:pPr>
      <w:r w:rsidRPr="00D43DB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C0E6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43DB4" w:rsidP="00D43DB4"/>
    <w:sectPr w:rsidSect="00D43DB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D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DB4" w:rsidRPr="0088585E" w:rsidP="008858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D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85E" w:rsidP="00D43D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8585E" w:rsidP="00D43D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8585E" w:rsidP="00D43D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D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8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3DB4" w:rsidRPr="0088585E" w:rsidP="008858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D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85E" w:rsidRPr="002D2AF8" w:rsidP="00D43D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BSBCUE303 Conduct a telemarketing campaign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88585E" w:rsidP="00D43D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6CEDC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3E481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3D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3D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3D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3D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3D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3D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3D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3D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3D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3D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3D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3DB4"/>
  </w:style>
  <w:style w:type="character" w:customStyle="1" w:styleId="Heading1Char">
    <w:name w:val="Heading 1 Char"/>
    <w:basedOn w:val="DefaultParagraphFont"/>
    <w:link w:val="Heading1"/>
    <w:rsid w:val="00D43D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3D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3DB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3DB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43DB4"/>
    <w:rPr>
      <w:b/>
      <w:spacing w:val="0"/>
    </w:rPr>
  </w:style>
  <w:style w:type="character" w:styleId="Emphasis">
    <w:name w:val="Emphasis"/>
    <w:basedOn w:val="DefaultParagraphFont"/>
    <w:qFormat/>
    <w:rsid w:val="00D43DB4"/>
    <w:rPr>
      <w:i/>
    </w:rPr>
  </w:style>
  <w:style w:type="paragraph" w:customStyle="1" w:styleId="SuperHeading">
    <w:name w:val="SuperHeading"/>
    <w:basedOn w:val="Normal"/>
    <w:rsid w:val="00D43D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3D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43D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3D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3D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3D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3D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3D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3D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3D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3D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3D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3D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3D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3D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3D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3D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3D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3D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3D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3DB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3D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43D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3D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3D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43DB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43D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3D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3D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3D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3D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3D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3D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3D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3DB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43D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3D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3D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3DB4"/>
  </w:style>
  <w:style w:type="paragraph" w:styleId="TableofFigures">
    <w:name w:val="table of figures"/>
    <w:basedOn w:val="Normal"/>
    <w:next w:val="Normal"/>
    <w:semiHidden/>
    <w:rsid w:val="00D43D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3DB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43DB4"/>
    <w:rPr>
      <w:rFonts w:ascii="Wingdings" w:hAnsi="Wingdings"/>
    </w:rPr>
  </w:style>
  <w:style w:type="paragraph" w:customStyle="1" w:styleId="TableHeading">
    <w:name w:val="Table Heading"/>
    <w:basedOn w:val="HeadingBase"/>
    <w:rsid w:val="00D43D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3DB4"/>
    <w:rPr>
      <w:color w:val="0033CC"/>
      <w:u w:val="none"/>
    </w:rPr>
  </w:style>
  <w:style w:type="paragraph" w:customStyle="1" w:styleId="BodyTextRight">
    <w:name w:val="Body Text Right"/>
    <w:basedOn w:val="BodyText"/>
    <w:rsid w:val="00D43D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3D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3DB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3D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3D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3D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3DB4"/>
    <w:rPr>
      <w:sz w:val="32"/>
    </w:rPr>
  </w:style>
  <w:style w:type="paragraph" w:customStyle="1" w:styleId="HeadingProcedure">
    <w:name w:val="Heading Procedure"/>
    <w:basedOn w:val="HeadingBase"/>
    <w:next w:val="Normal"/>
    <w:rsid w:val="00D43D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3DB4"/>
    <w:pPr>
      <w:spacing w:before="60" w:after="60"/>
    </w:pPr>
  </w:style>
  <w:style w:type="paragraph" w:styleId="ListContinue">
    <w:name w:val="List Continue"/>
    <w:basedOn w:val="List"/>
    <w:rsid w:val="00D43DB4"/>
    <w:pPr>
      <w:ind w:firstLine="0"/>
    </w:pPr>
  </w:style>
  <w:style w:type="paragraph" w:customStyle="1" w:styleId="ListNote">
    <w:name w:val="List Note"/>
    <w:basedOn w:val="List"/>
    <w:rsid w:val="00D43D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3D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3D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3DB4"/>
    <w:rPr>
      <w:rFonts w:ascii="Courier New" w:hAnsi="Courier New"/>
    </w:rPr>
  </w:style>
  <w:style w:type="paragraph" w:customStyle="1" w:styleId="NoteBullet">
    <w:name w:val="Note Bullet"/>
    <w:basedOn w:val="Note"/>
    <w:rsid w:val="00D43D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3D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3D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3D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3DB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43D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3D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3DB4"/>
    <w:rPr>
      <w:b/>
      <w:smallCaps/>
    </w:rPr>
  </w:style>
  <w:style w:type="paragraph" w:customStyle="1" w:styleId="TableListNumber">
    <w:name w:val="Table List Number"/>
    <w:basedOn w:val="ListNumber"/>
    <w:rsid w:val="00D43D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3D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3DB4"/>
    <w:pPr>
      <w:numPr>
        <w:numId w:val="8"/>
      </w:numPr>
    </w:pPr>
  </w:style>
  <w:style w:type="paragraph" w:customStyle="1" w:styleId="ListAlpha2">
    <w:name w:val="List Alpha 2"/>
    <w:basedOn w:val="List2"/>
    <w:rsid w:val="00D43DB4"/>
    <w:pPr>
      <w:numPr>
        <w:numId w:val="7"/>
      </w:numPr>
    </w:pPr>
  </w:style>
  <w:style w:type="paragraph" w:styleId="List2">
    <w:name w:val="List 2"/>
    <w:basedOn w:val="BodyText"/>
    <w:rsid w:val="00D43D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3D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3D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3D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3DB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3DB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43DB4"/>
    <w:pPr>
      <w:numPr>
        <w:numId w:val="3"/>
      </w:numPr>
    </w:pPr>
  </w:style>
  <w:style w:type="paragraph" w:styleId="ListContinue2">
    <w:name w:val="List Continue 2"/>
    <w:basedOn w:val="List2"/>
    <w:rsid w:val="00D43DB4"/>
    <w:pPr>
      <w:ind w:firstLine="0"/>
    </w:pPr>
  </w:style>
  <w:style w:type="paragraph" w:styleId="ListContinue3">
    <w:name w:val="List Continue 3"/>
    <w:basedOn w:val="List3"/>
    <w:rsid w:val="00D43DB4"/>
    <w:pPr>
      <w:ind w:left="1021" w:firstLine="0"/>
    </w:pPr>
  </w:style>
  <w:style w:type="paragraph" w:styleId="ListContinue4">
    <w:name w:val="List Continue 4"/>
    <w:basedOn w:val="List4"/>
    <w:rsid w:val="00D43DB4"/>
    <w:pPr>
      <w:ind w:firstLine="0"/>
    </w:pPr>
  </w:style>
  <w:style w:type="paragraph" w:styleId="ListContinue5">
    <w:name w:val="List Continue 5"/>
    <w:basedOn w:val="List5"/>
    <w:rsid w:val="00D43DB4"/>
    <w:pPr>
      <w:ind w:firstLine="0"/>
    </w:pPr>
  </w:style>
  <w:style w:type="paragraph" w:styleId="ListNumber3">
    <w:name w:val="List Number 3"/>
    <w:basedOn w:val="List3"/>
    <w:rsid w:val="00D43DB4"/>
    <w:pPr>
      <w:numPr>
        <w:numId w:val="4"/>
      </w:numPr>
    </w:pPr>
  </w:style>
  <w:style w:type="paragraph" w:styleId="ListNumber4">
    <w:name w:val="List Number 4"/>
    <w:basedOn w:val="List4"/>
    <w:rsid w:val="00D43DB4"/>
    <w:pPr>
      <w:numPr>
        <w:numId w:val="5"/>
      </w:numPr>
    </w:pPr>
  </w:style>
  <w:style w:type="paragraph" w:styleId="ListNumber5">
    <w:name w:val="List Number 5"/>
    <w:basedOn w:val="List5"/>
    <w:rsid w:val="00D43DB4"/>
    <w:pPr>
      <w:numPr>
        <w:numId w:val="6"/>
      </w:numPr>
    </w:pPr>
  </w:style>
  <w:style w:type="paragraph" w:styleId="BlockText">
    <w:name w:val="Block Text"/>
    <w:basedOn w:val="Normal"/>
    <w:rsid w:val="00D43D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3D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3DB4"/>
    <w:rPr>
      <w:sz w:val="16"/>
      <w:vertAlign w:val="superscript"/>
    </w:rPr>
  </w:style>
  <w:style w:type="character" w:customStyle="1" w:styleId="Symbols">
    <w:name w:val="Symbols"/>
    <w:basedOn w:val="DefaultParagraphFont"/>
    <w:rsid w:val="00D43DB4"/>
    <w:rPr>
      <w:rFonts w:ascii="Symbol" w:hAnsi="Symbol"/>
    </w:rPr>
  </w:style>
  <w:style w:type="character" w:customStyle="1" w:styleId="MenuOptions">
    <w:name w:val="Menu Options"/>
    <w:basedOn w:val="DefaultParagraphFont"/>
    <w:rsid w:val="00D43D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3DB4"/>
    <w:rPr>
      <w:b/>
    </w:rPr>
  </w:style>
  <w:style w:type="character" w:customStyle="1" w:styleId="Underlined">
    <w:name w:val="Underlined"/>
    <w:basedOn w:val="DefaultParagraphFont"/>
    <w:rsid w:val="00D43DB4"/>
    <w:rPr>
      <w:u w:val="single"/>
    </w:rPr>
  </w:style>
  <w:style w:type="paragraph" w:customStyle="1" w:styleId="TableBodyTextRight">
    <w:name w:val="Table Body Text Right"/>
    <w:basedOn w:val="TableBodyText"/>
    <w:rsid w:val="00D43D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3DB4"/>
    <w:rPr>
      <w:sz w:val="18"/>
    </w:rPr>
  </w:style>
  <w:style w:type="paragraph" w:customStyle="1" w:styleId="BodySmallRight">
    <w:name w:val="Body Small Right"/>
    <w:basedOn w:val="BodyTextRight"/>
    <w:rsid w:val="00D43DB4"/>
    <w:rPr>
      <w:sz w:val="18"/>
      <w:szCs w:val="18"/>
    </w:rPr>
  </w:style>
  <w:style w:type="paragraph" w:customStyle="1" w:styleId="MarginEdition">
    <w:name w:val="Margin Edition"/>
    <w:basedOn w:val="MarginNote"/>
    <w:rsid w:val="00D43D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3DB4"/>
    <w:rPr>
      <w:sz w:val="2"/>
      <w:szCs w:val="2"/>
    </w:rPr>
  </w:style>
  <w:style w:type="character" w:customStyle="1" w:styleId="Small">
    <w:name w:val="Small"/>
    <w:basedOn w:val="DefaultParagraphFont"/>
    <w:rsid w:val="00D43DB4"/>
    <w:rPr>
      <w:sz w:val="16"/>
    </w:rPr>
  </w:style>
  <w:style w:type="paragraph" w:customStyle="1" w:styleId="WideTable">
    <w:name w:val="Wide Table"/>
    <w:basedOn w:val="Normal"/>
    <w:rsid w:val="00D43D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3DB4"/>
  </w:style>
  <w:style w:type="paragraph" w:styleId="Quote">
    <w:name w:val="Quote"/>
    <w:basedOn w:val="Heading1"/>
    <w:link w:val="QuoteChar"/>
    <w:qFormat/>
    <w:rsid w:val="00D43D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3D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3DB4"/>
    <w:pPr>
      <w:pageBreakBefore/>
    </w:pPr>
  </w:style>
  <w:style w:type="paragraph" w:customStyle="1" w:styleId="Border">
    <w:name w:val="Border"/>
    <w:basedOn w:val="Normal"/>
    <w:qFormat/>
    <w:rsid w:val="00D43D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3D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3D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3D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3D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3D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3D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3D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3D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3DB4"/>
    <w:rPr>
      <w:u w:val="single"/>
    </w:rPr>
  </w:style>
  <w:style w:type="character" w:customStyle="1" w:styleId="BoldandItalics">
    <w:name w:val="Bold and Italics"/>
    <w:qFormat/>
    <w:rsid w:val="00D43DB4"/>
    <w:rPr>
      <w:b/>
      <w:i/>
      <w:u w:val="none"/>
    </w:rPr>
  </w:style>
  <w:style w:type="paragraph" w:styleId="BalloonText">
    <w:name w:val="Balloon Text"/>
    <w:basedOn w:val="Normal"/>
    <w:link w:val="BalloonTextChar"/>
    <w:rsid w:val="00D43D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3D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3D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3D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3D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3D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3DB4"/>
    <w:pPr>
      <w:spacing w:before="0" w:after="0"/>
    </w:pPr>
  </w:style>
  <w:style w:type="paragraph" w:customStyle="1" w:styleId="BodyTextBold">
    <w:name w:val="Body Text Bold"/>
    <w:basedOn w:val="BodyText"/>
    <w:qFormat/>
    <w:rsid w:val="00D43DB4"/>
    <w:rPr>
      <w:b/>
    </w:rPr>
  </w:style>
  <w:style w:type="character" w:styleId="Hyperlink">
    <w:name w:val="Hyperlink"/>
    <w:basedOn w:val="DefaultParagraphFont"/>
    <w:uiPriority w:val="99"/>
    <w:unhideWhenUsed/>
    <w:rsid w:val="008858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893</Words>
  <Characters>5760</Characters>
  <Application>Microsoft Office Word</Application>
  <DocSecurity>0</DocSecurity>
  <Lines>213</Lines>
  <Paragraphs>123</Paragraphs>
  <ScaleCrop>false</ScaleCrop>
  <Company>Author-it Software Corporation Ltd.</Company>
  <LinksUpToDate>false</LinksUpToDate>
  <CharactersWithSpaces>6530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BSBCUE303 Conduct a telemarketing campaign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2020-07-07T10:17:00Z</dcterms:created>
  <dcterms:modified xsi:type="dcterms:W3CDTF">2020-07-07T10:17:00Z</dcterms:modified>
</cp:coreProperties>
</file>