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0240" w:rsidP="001F02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BSBCUE301 Use multiple information systems</w:t>
      </w:r>
      <w:r>
        <w:fldChar w:fldCharType="end"/>
      </w:r>
    </w:p>
    <w:p w:rsidR="001F0240" w:rsidP="001F0240">
      <w:pPr>
        <w:pStyle w:val="Version"/>
        <w:sectPr w:rsidSect="00384C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4CAE" w:rsidP="00384CAE">
      <w:pPr>
        <w:pStyle w:val="SuperHeading"/>
      </w:pPr>
      <w:r w:rsidRPr="00384CAE">
        <w:t>Assessment Re</w:t>
      </w:r>
      <w:r w:rsidRPr="00384CAE">
        <w:t>quirements for BSBCUE301 Use multiple information systems</w:t>
      </w:r>
    </w:p>
    <w:p w:rsidR="00000000" w:rsidRPr="00384CAE" w:rsidP="00384CAE">
      <w:pPr>
        <w:pStyle w:val="Heading1"/>
      </w:pPr>
      <w:bookmarkStart w:id="1" w:name="O_705204"/>
      <w:bookmarkEnd w:id="1"/>
      <w:r w:rsidRPr="00384C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84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CAE" w:rsidP="00384CAE">
            <w:pPr>
              <w:pStyle w:val="BodyText"/>
            </w:pPr>
            <w:r w:rsidRPr="00384CA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AE">
            <w:pPr>
              <w:pStyle w:val="BodyText"/>
              <w:rPr>
                <w:lang w:val="en-NZ"/>
              </w:rPr>
            </w:pPr>
            <w:r w:rsidRPr="00384CAE">
              <w:rPr>
                <w:rStyle w:val="SpecialBold"/>
              </w:rPr>
              <w:t>Comments</w:t>
            </w:r>
          </w:p>
        </w:tc>
      </w:tr>
      <w:tr w:rsidTr="00384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AE">
            <w:pPr>
              <w:pStyle w:val="BodyText"/>
              <w:rPr>
                <w:lang w:val="en-NZ"/>
              </w:rPr>
            </w:pPr>
            <w:r w:rsidRPr="00384CA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CAE" w:rsidP="00384CAE">
            <w:pPr>
              <w:pStyle w:val="BodyText"/>
            </w:pPr>
            <w:r w:rsidRPr="00384CAE">
              <w:t>This version first released with Business Services Training Package Version 1.0.</w:t>
            </w:r>
          </w:p>
        </w:tc>
      </w:tr>
    </w:tbl>
    <w:p w:rsidR="00000000" w:rsidRPr="00384CAE" w:rsidP="00384CAE">
      <w:pPr>
        <w:pStyle w:val="BodyText"/>
      </w:pPr>
    </w:p>
    <w:p w:rsidR="00000000" w:rsidRPr="00384CAE" w:rsidP="00384CAE">
      <w:pPr>
        <w:pStyle w:val="AllowPageBreak"/>
      </w:pPr>
    </w:p>
    <w:p w:rsidR="00000000" w:rsidRPr="00384CAE" w:rsidP="00384CAE">
      <w:pPr>
        <w:pStyle w:val="Heading1"/>
      </w:pPr>
      <w:bookmarkStart w:id="2" w:name="O_705205"/>
      <w:bookmarkEnd w:id="2"/>
      <w:r w:rsidRPr="00384CAE">
        <w:t>Performance Evidence</w:t>
      </w:r>
    </w:p>
    <w:p w:rsidR="00000000" w:rsidRPr="00384CAE" w:rsidP="001F0240">
      <w:pPr>
        <w:pStyle w:val="BodyText"/>
      </w:pPr>
      <w:r w:rsidRPr="00384CAE">
        <w:t>Evidence of the ability to:</w:t>
      </w:r>
    </w:p>
    <w:p w:rsidR="00000000" w:rsidRPr="00384CAE" w:rsidP="00384CAE">
      <w:pPr>
        <w:pStyle w:val="ListBullet"/>
      </w:pPr>
      <w:r w:rsidRPr="00384CAE">
        <w:t xml:space="preserve">access, use and manage information systems to organisational requirements </w:t>
      </w:r>
    </w:p>
    <w:p w:rsidR="00000000" w:rsidRPr="00384CAE" w:rsidP="00384CAE">
      <w:pPr>
        <w:pStyle w:val="ListBullet"/>
      </w:pPr>
      <w:r w:rsidRPr="00384CAE">
        <w:t xml:space="preserve">navigate systems to locate information required to complete customer inquiry or transaction </w:t>
      </w:r>
    </w:p>
    <w:p w:rsidR="00000000" w:rsidRPr="00384CAE" w:rsidP="00384CAE">
      <w:pPr>
        <w:pStyle w:val="ListBullet"/>
      </w:pPr>
      <w:r w:rsidRPr="00384CAE">
        <w:t>identify and rectify information system and processing erro</w:t>
      </w:r>
      <w:r w:rsidRPr="00384CAE">
        <w:t>rs to established procedures and policies</w:t>
      </w:r>
    </w:p>
    <w:p w:rsidR="00000000" w:rsidRPr="00384CAE" w:rsidP="00384CAE">
      <w:pPr>
        <w:pStyle w:val="ListBullet"/>
      </w:pPr>
      <w:r w:rsidRPr="00384CAE">
        <w:t>provide service to customers in accordance with organisational and regulatory requirements.</w:t>
      </w:r>
    </w:p>
    <w:p w:rsidR="00000000" w:rsidRPr="00384CAE" w:rsidP="00384CAE">
      <w:pPr>
        <w:pStyle w:val="BodyText"/>
      </w:pPr>
    </w:p>
    <w:p w:rsidR="00000000" w:rsidRPr="00384CAE" w:rsidP="001F0240">
      <w:pPr>
        <w:pStyle w:val="BodyText"/>
      </w:pPr>
      <w:r w:rsidRPr="00384CAE">
        <w:t>Note: If a specific volume or frequency is not stated, then evidence must be provided at least once.</w:t>
      </w:r>
    </w:p>
    <w:p w:rsidR="00000000" w:rsidRPr="00384CAE" w:rsidP="00384CAE">
      <w:pPr>
        <w:pStyle w:val="Heading1"/>
      </w:pPr>
      <w:bookmarkStart w:id="3" w:name="O_705206"/>
      <w:bookmarkEnd w:id="3"/>
      <w:r w:rsidRPr="00384CAE">
        <w:t>Knowledge Evidence</w:t>
      </w:r>
    </w:p>
    <w:p w:rsidR="00000000" w:rsidRPr="00384CAE" w:rsidP="001F0240">
      <w:pPr>
        <w:pStyle w:val="BodyText"/>
      </w:pPr>
      <w:r w:rsidRPr="00384CAE">
        <w:t>To complete the unit requirements safely and effectively, the individual must:</w:t>
      </w:r>
    </w:p>
    <w:p w:rsidR="00000000" w:rsidRPr="00384CAE" w:rsidP="00384CAE">
      <w:pPr>
        <w:pStyle w:val="ListBullet"/>
      </w:pPr>
      <w:r w:rsidRPr="00384CAE">
        <w:t>explain computer and system troubleshooting principles</w:t>
      </w:r>
    </w:p>
    <w:p w:rsidR="00000000" w:rsidRPr="00384CAE" w:rsidP="00384CAE">
      <w:pPr>
        <w:pStyle w:val="ListBullet"/>
      </w:pPr>
      <w:r w:rsidRPr="00384CAE">
        <w:t>identify enterprise business systems and operating platforms relevant to role</w:t>
      </w:r>
    </w:p>
    <w:p w:rsidR="00000000" w:rsidRPr="00384CAE" w:rsidP="00384CAE">
      <w:pPr>
        <w:pStyle w:val="ListBullet"/>
      </w:pPr>
      <w:r w:rsidRPr="00384CAE">
        <w:t>identify enterprise poli</w:t>
      </w:r>
      <w:r w:rsidRPr="00384CAE">
        <w:t>cies, procedures and guidelines regarding use and security of information systems</w:t>
      </w:r>
    </w:p>
    <w:p w:rsidR="00000000" w:rsidRPr="00384CAE" w:rsidP="00384CAE">
      <w:pPr>
        <w:pStyle w:val="ListBullet"/>
      </w:pPr>
      <w:r w:rsidRPr="00384CAE">
        <w:t>explain operation of social networking websites</w:t>
      </w:r>
    </w:p>
    <w:p w:rsidR="00000000" w:rsidRPr="00384CAE" w:rsidP="00384CAE">
      <w:pPr>
        <w:pStyle w:val="ListBullet"/>
      </w:pPr>
      <w:r w:rsidRPr="00384CAE">
        <w:t>explain escalation process for reporting information technology issues.</w:t>
      </w:r>
    </w:p>
    <w:p w:rsidR="00000000" w:rsidRPr="00384CAE" w:rsidP="00384CAE">
      <w:pPr>
        <w:pStyle w:val="AllowPageBreak"/>
      </w:pPr>
    </w:p>
    <w:p w:rsidR="00000000" w:rsidRPr="00384CAE" w:rsidP="00384CAE">
      <w:pPr>
        <w:pStyle w:val="Heading1"/>
      </w:pPr>
      <w:bookmarkStart w:id="4" w:name="O_705207"/>
      <w:bookmarkEnd w:id="4"/>
      <w:r w:rsidRPr="00384CAE">
        <w:t>Assessment Conditions</w:t>
      </w:r>
    </w:p>
    <w:p w:rsidR="00000000" w:rsidRPr="00384CAE" w:rsidP="001F0240">
      <w:pPr>
        <w:pStyle w:val="BodyText"/>
      </w:pPr>
      <w:r w:rsidRPr="00384CAE">
        <w:t>Assessment must</w:t>
      </w:r>
      <w:r w:rsidRPr="00384CAE">
        <w:t xml:space="preserve"> be conducted in a safe environment where evidence gathered demonstrates consistent performance of typical activities experienced in the stakeholder relations – customer engagement field of work and include access to:</w:t>
      </w:r>
    </w:p>
    <w:p w:rsidR="00000000" w:rsidRPr="00384CAE" w:rsidP="00384CAE">
      <w:pPr>
        <w:pStyle w:val="ListBullet"/>
      </w:pPr>
      <w:r w:rsidRPr="00384CAE">
        <w:t>relevant standards and guidelines for</w:t>
      </w:r>
      <w:r w:rsidRPr="00384CAE">
        <w:t xml:space="preserve"> use of systems</w:t>
      </w:r>
    </w:p>
    <w:p w:rsidR="00000000" w:rsidRPr="00384CAE" w:rsidP="00384CAE">
      <w:pPr>
        <w:pStyle w:val="ListBullet"/>
      </w:pPr>
      <w:r w:rsidRPr="00384CAE">
        <w:t>workplace information and data</w:t>
      </w:r>
    </w:p>
    <w:p w:rsidR="00000000" w:rsidRPr="00384CAE" w:rsidP="00384CAE">
      <w:pPr>
        <w:pStyle w:val="ListBullet"/>
      </w:pPr>
      <w:r w:rsidRPr="00384CAE">
        <w:t>quality assurance and system user error reports</w:t>
      </w:r>
    </w:p>
    <w:p w:rsidR="00000000" w:rsidRPr="00384CAE" w:rsidP="00384CAE">
      <w:pPr>
        <w:pStyle w:val="ListBullet"/>
      </w:pPr>
      <w:r w:rsidRPr="00384CAE">
        <w:t>troubleshooting and escalation reports</w:t>
      </w:r>
    </w:p>
    <w:p w:rsidR="00000000" w:rsidRPr="00384CAE" w:rsidP="00384CAE">
      <w:pPr>
        <w:pStyle w:val="ListBullet"/>
      </w:pPr>
      <w:r w:rsidRPr="00384CAE">
        <w:t>a work environment to observe operation of systems.</w:t>
      </w:r>
    </w:p>
    <w:p w:rsidR="00000000" w:rsidRPr="00384CAE" w:rsidP="00384CAE">
      <w:pPr>
        <w:pStyle w:val="BodyText"/>
      </w:pPr>
    </w:p>
    <w:p w:rsidR="00000000" w:rsidRPr="00384CAE" w:rsidP="001F0240">
      <w:pPr>
        <w:pStyle w:val="BodyText"/>
      </w:pPr>
      <w:r w:rsidRPr="00384CAE">
        <w:t>Assessors must satisfy NVR/AQTF assessor requirements.</w:t>
      </w:r>
    </w:p>
    <w:p w:rsidR="00000000" w:rsidRPr="00384CAE" w:rsidP="00384CAE">
      <w:pPr>
        <w:pStyle w:val="Heading1"/>
      </w:pPr>
      <w:bookmarkStart w:id="5" w:name="O_705210"/>
      <w:bookmarkEnd w:id="5"/>
      <w:r w:rsidRPr="00384CAE">
        <w:t>Links</w:t>
      </w:r>
    </w:p>
    <w:p w:rsidR="00000000" w:rsidRPr="00384CAE" w:rsidP="001F0240">
      <w:pPr>
        <w:pStyle w:val="BodyText"/>
      </w:pPr>
      <w:r w:rsidRPr="00384C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D1F8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84CAE" w:rsidP="00384CAE"/>
    <w:sectPr w:rsidSect="00384C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C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CAE" w:rsidRPr="001F0240" w:rsidP="001F02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C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240" w:rsidP="00384C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0240" w:rsidP="00384C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F0240" w:rsidP="00384C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C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2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4CAE" w:rsidRPr="001F0240" w:rsidP="001F02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C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240" w:rsidRPr="002D2AF8" w:rsidP="00384C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BSBCUE301 Use multiple information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1F0240" w:rsidP="00384C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A2F7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16FA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C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4C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4C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4C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4C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4C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4C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4C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4C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4C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4C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4CAE"/>
  </w:style>
  <w:style w:type="character" w:customStyle="1" w:styleId="Heading1Char">
    <w:name w:val="Heading 1 Char"/>
    <w:basedOn w:val="DefaultParagraphFont"/>
    <w:link w:val="Heading1"/>
    <w:rsid w:val="00384C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4C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4C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4C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4CAE"/>
    <w:rPr>
      <w:b/>
      <w:spacing w:val="0"/>
    </w:rPr>
  </w:style>
  <w:style w:type="paragraph" w:customStyle="1" w:styleId="SuperHeading">
    <w:name w:val="SuperHeading"/>
    <w:basedOn w:val="Normal"/>
    <w:rsid w:val="00384C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4C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4C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4C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4C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4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4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4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4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4C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4C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4C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4C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4C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4C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4C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4C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4C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4C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4C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4C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4C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4C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4C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4C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4C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4C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4C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4C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4C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4C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4C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4C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4C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4C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4CAE"/>
    <w:rPr>
      <w:i/>
    </w:rPr>
  </w:style>
  <w:style w:type="paragraph" w:styleId="Caption">
    <w:name w:val="caption"/>
    <w:basedOn w:val="BodyText"/>
    <w:next w:val="Normal"/>
    <w:qFormat/>
    <w:rsid w:val="00384C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4C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4C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4CAE"/>
  </w:style>
  <w:style w:type="paragraph" w:styleId="TableofFigures">
    <w:name w:val="table of figures"/>
    <w:basedOn w:val="Normal"/>
    <w:next w:val="Normal"/>
    <w:semiHidden/>
    <w:rsid w:val="00384C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4C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4CAE"/>
    <w:rPr>
      <w:rFonts w:ascii="Wingdings" w:hAnsi="Wingdings"/>
    </w:rPr>
  </w:style>
  <w:style w:type="paragraph" w:customStyle="1" w:styleId="TableHeading">
    <w:name w:val="Table Heading"/>
    <w:basedOn w:val="HeadingBase"/>
    <w:rsid w:val="00384C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4CAE"/>
    <w:rPr>
      <w:color w:val="0033CC"/>
      <w:u w:val="none"/>
    </w:rPr>
  </w:style>
  <w:style w:type="paragraph" w:customStyle="1" w:styleId="BodyTextRight">
    <w:name w:val="Body Text Right"/>
    <w:basedOn w:val="BodyText"/>
    <w:rsid w:val="00384C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4C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4C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4C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4C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4C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4CAE"/>
    <w:rPr>
      <w:sz w:val="32"/>
    </w:rPr>
  </w:style>
  <w:style w:type="paragraph" w:customStyle="1" w:styleId="HeadingProcedure">
    <w:name w:val="Heading Procedure"/>
    <w:basedOn w:val="HeadingBase"/>
    <w:next w:val="Normal"/>
    <w:rsid w:val="00384C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4CAE"/>
    <w:pPr>
      <w:spacing w:before="60" w:after="60"/>
    </w:pPr>
  </w:style>
  <w:style w:type="paragraph" w:styleId="ListContinue">
    <w:name w:val="List Continue"/>
    <w:basedOn w:val="List"/>
    <w:rsid w:val="00384CAE"/>
    <w:pPr>
      <w:ind w:firstLine="0"/>
    </w:pPr>
  </w:style>
  <w:style w:type="paragraph" w:customStyle="1" w:styleId="ListNote">
    <w:name w:val="List Note"/>
    <w:basedOn w:val="List"/>
    <w:rsid w:val="00384C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4C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4C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4CAE"/>
    <w:rPr>
      <w:rFonts w:ascii="Courier New" w:hAnsi="Courier New"/>
    </w:rPr>
  </w:style>
  <w:style w:type="paragraph" w:customStyle="1" w:styleId="NoteBullet">
    <w:name w:val="Note Bullet"/>
    <w:basedOn w:val="Note"/>
    <w:rsid w:val="00384C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4C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4C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4C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4C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4C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4C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4CAE"/>
    <w:rPr>
      <w:b/>
      <w:smallCaps/>
    </w:rPr>
  </w:style>
  <w:style w:type="paragraph" w:customStyle="1" w:styleId="TableListNumber">
    <w:name w:val="Table List Number"/>
    <w:basedOn w:val="ListNumber"/>
    <w:rsid w:val="00384C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4C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4CAE"/>
    <w:pPr>
      <w:numPr>
        <w:numId w:val="8"/>
      </w:numPr>
    </w:pPr>
  </w:style>
  <w:style w:type="paragraph" w:customStyle="1" w:styleId="ListAlpha2">
    <w:name w:val="List Alpha 2"/>
    <w:basedOn w:val="List2"/>
    <w:rsid w:val="00384CAE"/>
    <w:pPr>
      <w:numPr>
        <w:numId w:val="7"/>
      </w:numPr>
    </w:pPr>
  </w:style>
  <w:style w:type="paragraph" w:styleId="List2">
    <w:name w:val="List 2"/>
    <w:basedOn w:val="BodyText"/>
    <w:rsid w:val="00384C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4C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4C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4C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4C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4C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4CAE"/>
    <w:pPr>
      <w:numPr>
        <w:numId w:val="3"/>
      </w:numPr>
    </w:pPr>
  </w:style>
  <w:style w:type="paragraph" w:styleId="ListContinue2">
    <w:name w:val="List Continue 2"/>
    <w:basedOn w:val="List2"/>
    <w:rsid w:val="00384CAE"/>
    <w:pPr>
      <w:ind w:firstLine="0"/>
    </w:pPr>
  </w:style>
  <w:style w:type="paragraph" w:styleId="ListContinue3">
    <w:name w:val="List Continue 3"/>
    <w:basedOn w:val="List3"/>
    <w:rsid w:val="00384CAE"/>
    <w:pPr>
      <w:ind w:left="1021" w:firstLine="0"/>
    </w:pPr>
  </w:style>
  <w:style w:type="paragraph" w:styleId="ListContinue4">
    <w:name w:val="List Continue 4"/>
    <w:basedOn w:val="List4"/>
    <w:rsid w:val="00384CAE"/>
    <w:pPr>
      <w:ind w:firstLine="0"/>
    </w:pPr>
  </w:style>
  <w:style w:type="paragraph" w:styleId="ListContinue5">
    <w:name w:val="List Continue 5"/>
    <w:basedOn w:val="List5"/>
    <w:rsid w:val="00384CAE"/>
    <w:pPr>
      <w:ind w:firstLine="0"/>
    </w:pPr>
  </w:style>
  <w:style w:type="paragraph" w:styleId="ListNumber3">
    <w:name w:val="List Number 3"/>
    <w:basedOn w:val="List3"/>
    <w:rsid w:val="00384CAE"/>
    <w:pPr>
      <w:numPr>
        <w:numId w:val="4"/>
      </w:numPr>
    </w:pPr>
  </w:style>
  <w:style w:type="paragraph" w:styleId="ListNumber4">
    <w:name w:val="List Number 4"/>
    <w:basedOn w:val="List4"/>
    <w:rsid w:val="00384CAE"/>
    <w:pPr>
      <w:numPr>
        <w:numId w:val="5"/>
      </w:numPr>
    </w:pPr>
  </w:style>
  <w:style w:type="paragraph" w:styleId="ListNumber5">
    <w:name w:val="List Number 5"/>
    <w:basedOn w:val="List5"/>
    <w:rsid w:val="00384CAE"/>
    <w:pPr>
      <w:numPr>
        <w:numId w:val="6"/>
      </w:numPr>
    </w:pPr>
  </w:style>
  <w:style w:type="paragraph" w:styleId="BlockText">
    <w:name w:val="Block Text"/>
    <w:basedOn w:val="Normal"/>
    <w:rsid w:val="00384C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4C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4CAE"/>
    <w:rPr>
      <w:sz w:val="16"/>
      <w:vertAlign w:val="superscript"/>
    </w:rPr>
  </w:style>
  <w:style w:type="character" w:customStyle="1" w:styleId="Symbols">
    <w:name w:val="Symbols"/>
    <w:basedOn w:val="DefaultParagraphFont"/>
    <w:rsid w:val="00384CAE"/>
    <w:rPr>
      <w:rFonts w:ascii="Symbol" w:hAnsi="Symbol"/>
    </w:rPr>
  </w:style>
  <w:style w:type="character" w:customStyle="1" w:styleId="MenuOptions">
    <w:name w:val="Menu Options"/>
    <w:basedOn w:val="DefaultParagraphFont"/>
    <w:rsid w:val="00384C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4CAE"/>
    <w:rPr>
      <w:b/>
    </w:rPr>
  </w:style>
  <w:style w:type="character" w:customStyle="1" w:styleId="Underlined">
    <w:name w:val="Underlined"/>
    <w:basedOn w:val="DefaultParagraphFont"/>
    <w:rsid w:val="00384CAE"/>
    <w:rPr>
      <w:u w:val="single"/>
    </w:rPr>
  </w:style>
  <w:style w:type="paragraph" w:customStyle="1" w:styleId="TableBodyTextRight">
    <w:name w:val="Table Body Text Right"/>
    <w:basedOn w:val="TableBodyText"/>
    <w:rsid w:val="00384C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4CAE"/>
    <w:rPr>
      <w:sz w:val="18"/>
    </w:rPr>
  </w:style>
  <w:style w:type="paragraph" w:customStyle="1" w:styleId="BodySmallRight">
    <w:name w:val="Body Small Right"/>
    <w:basedOn w:val="BodyTextRight"/>
    <w:rsid w:val="00384CAE"/>
    <w:rPr>
      <w:sz w:val="18"/>
      <w:szCs w:val="18"/>
    </w:rPr>
  </w:style>
  <w:style w:type="paragraph" w:customStyle="1" w:styleId="MarginEdition">
    <w:name w:val="Margin Edition"/>
    <w:basedOn w:val="MarginNote"/>
    <w:rsid w:val="00384C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4CAE"/>
    <w:rPr>
      <w:sz w:val="2"/>
      <w:szCs w:val="2"/>
    </w:rPr>
  </w:style>
  <w:style w:type="character" w:customStyle="1" w:styleId="Small">
    <w:name w:val="Small"/>
    <w:basedOn w:val="DefaultParagraphFont"/>
    <w:rsid w:val="00384CAE"/>
    <w:rPr>
      <w:sz w:val="16"/>
    </w:rPr>
  </w:style>
  <w:style w:type="paragraph" w:customStyle="1" w:styleId="WideTable">
    <w:name w:val="Wide Table"/>
    <w:basedOn w:val="Normal"/>
    <w:rsid w:val="00384C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4CAE"/>
  </w:style>
  <w:style w:type="paragraph" w:styleId="Quote">
    <w:name w:val="Quote"/>
    <w:basedOn w:val="Heading1"/>
    <w:link w:val="QuoteChar"/>
    <w:qFormat/>
    <w:rsid w:val="00384C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4C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4CAE"/>
    <w:pPr>
      <w:pageBreakBefore/>
    </w:pPr>
  </w:style>
  <w:style w:type="paragraph" w:customStyle="1" w:styleId="Border">
    <w:name w:val="Border"/>
    <w:basedOn w:val="Normal"/>
    <w:qFormat/>
    <w:rsid w:val="00384C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4C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C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C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4C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4C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4C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4C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4C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4CAE"/>
    <w:rPr>
      <w:u w:val="single"/>
    </w:rPr>
  </w:style>
  <w:style w:type="character" w:customStyle="1" w:styleId="BoldandItalics">
    <w:name w:val="Bold and Italics"/>
    <w:qFormat/>
    <w:rsid w:val="00384CAE"/>
    <w:rPr>
      <w:b/>
      <w:i/>
      <w:u w:val="none"/>
    </w:rPr>
  </w:style>
  <w:style w:type="paragraph" w:styleId="BalloonText">
    <w:name w:val="Balloon Text"/>
    <w:basedOn w:val="Normal"/>
    <w:link w:val="BalloonTextChar"/>
    <w:rsid w:val="00384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4C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4C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4C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4C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4C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4CAE"/>
    <w:pPr>
      <w:spacing w:before="0" w:after="0"/>
    </w:pPr>
  </w:style>
  <w:style w:type="paragraph" w:customStyle="1" w:styleId="BodyTextBold">
    <w:name w:val="Body Text Bold"/>
    <w:basedOn w:val="BodyText"/>
    <w:qFormat/>
    <w:rsid w:val="00384CAE"/>
    <w:rPr>
      <w:b/>
    </w:rPr>
  </w:style>
  <w:style w:type="character" w:styleId="Hyperlink">
    <w:name w:val="Hyperlink"/>
    <w:basedOn w:val="DefaultParagraphFont"/>
    <w:uiPriority w:val="99"/>
    <w:unhideWhenUsed/>
    <w:rsid w:val="001F02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1851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BSBCUE301 Use multiple information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2022-11-24T14:22:00Z</dcterms:created>
  <dcterms:modified xsi:type="dcterms:W3CDTF">2022-11-24T14:22:00Z</dcterms:modified>
</cp:coreProperties>
</file>