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C7F" w:rsidP="00DF7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BSBCUE204 Collect data</w:t>
      </w:r>
      <w:r>
        <w:fldChar w:fldCharType="end"/>
      </w:r>
    </w:p>
    <w:p w:rsidR="00DF7C7F" w:rsidP="00DF7C7F">
      <w:pPr>
        <w:pStyle w:val="Version"/>
        <w:sectPr w:rsidSect="00245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3AA" w:rsidP="002453AA">
      <w:pPr>
        <w:pStyle w:val="SuperHeading"/>
      </w:pPr>
      <w:r w:rsidRPr="002453AA">
        <w:t>Assessment Requirements for BSBCUE204 Collect data</w:t>
      </w:r>
    </w:p>
    <w:p w:rsidR="00000000" w:rsidRPr="002453AA" w:rsidP="002453AA">
      <w:pPr>
        <w:pStyle w:val="Heading1"/>
      </w:pPr>
      <w:bookmarkStart w:id="1" w:name="O_705147"/>
      <w:bookmarkEnd w:id="1"/>
      <w:r w:rsidRPr="002453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3AA" w:rsidP="002453AA">
            <w:pPr>
              <w:pStyle w:val="BodyText"/>
            </w:pPr>
            <w:r w:rsidRPr="002453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3AA">
            <w:pPr>
              <w:pStyle w:val="BodyText"/>
              <w:rPr>
                <w:lang w:val="en-NZ"/>
              </w:rPr>
            </w:pPr>
            <w:r w:rsidRPr="002453AA">
              <w:rPr>
                <w:rStyle w:val="SpecialBold"/>
              </w:rPr>
              <w:t>Comments</w:t>
            </w:r>
          </w:p>
        </w:tc>
      </w:tr>
      <w:tr w:rsidTr="0024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3AA">
            <w:pPr>
              <w:pStyle w:val="BodyText"/>
              <w:rPr>
                <w:lang w:val="en-NZ"/>
              </w:rPr>
            </w:pPr>
            <w:r w:rsidRPr="002453AA">
              <w:t>Release 1</w:t>
            </w:r>
            <w:r w:rsidRPr="002453A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3AA" w:rsidP="002453AA">
            <w:pPr>
              <w:pStyle w:val="BodyText"/>
            </w:pPr>
            <w:r w:rsidRPr="002453AA">
              <w:t>This version first released with Business Services Training Package Version 1.0.</w:t>
            </w:r>
          </w:p>
        </w:tc>
      </w:tr>
    </w:tbl>
    <w:p w:rsidR="00000000" w:rsidRPr="002453AA" w:rsidP="002453AA">
      <w:pPr>
        <w:pStyle w:val="BodyText"/>
      </w:pPr>
    </w:p>
    <w:p w:rsidR="00000000" w:rsidRPr="002453AA" w:rsidP="002453AA">
      <w:pPr>
        <w:pStyle w:val="AllowPageBreak"/>
      </w:pPr>
    </w:p>
    <w:p w:rsidR="00000000" w:rsidRPr="002453AA" w:rsidP="002453AA">
      <w:pPr>
        <w:pStyle w:val="Heading1"/>
      </w:pPr>
      <w:bookmarkStart w:id="2" w:name="O_705148"/>
      <w:bookmarkEnd w:id="2"/>
      <w:r w:rsidRPr="002453AA">
        <w:t>Performance Evidence</w:t>
      </w:r>
    </w:p>
    <w:p w:rsidR="00000000" w:rsidRPr="002453AA" w:rsidP="00DF7C7F">
      <w:pPr>
        <w:pStyle w:val="BodyText"/>
      </w:pPr>
      <w:r w:rsidRPr="002453AA">
        <w:t>Evidence of the ability to:</w:t>
      </w:r>
    </w:p>
    <w:p w:rsidR="00000000" w:rsidRPr="002453AA" w:rsidP="002453AA">
      <w:pPr>
        <w:pStyle w:val="ListBullet"/>
      </w:pPr>
      <w:r w:rsidRPr="002453AA">
        <w:t>use prepared scripts and guides to engage custom</w:t>
      </w:r>
      <w:r w:rsidRPr="002453AA">
        <w:t xml:space="preserve">ers and collect data in compliance with organisational policy, industry codes and standards, and regulatory and legal requirements </w:t>
      </w:r>
    </w:p>
    <w:p w:rsidR="00000000" w:rsidRPr="002453AA" w:rsidP="002453AA">
      <w:pPr>
        <w:pStyle w:val="ListBullet"/>
      </w:pPr>
      <w:r w:rsidRPr="002453AA">
        <w:t xml:space="preserve">use digital systems and tools effectively and efficiently to record data and maintain databases </w:t>
      </w:r>
    </w:p>
    <w:p w:rsidR="00000000" w:rsidRPr="002453AA" w:rsidP="002453AA">
      <w:pPr>
        <w:pStyle w:val="ListBullet"/>
      </w:pPr>
      <w:r w:rsidRPr="002453AA">
        <w:t>present results and analyse</w:t>
      </w:r>
      <w:r w:rsidRPr="002453AA">
        <w:t xml:space="preserve"> performance against established targets.  </w:t>
      </w:r>
    </w:p>
    <w:p w:rsidR="00000000" w:rsidRPr="002453AA" w:rsidP="002453AA">
      <w:pPr>
        <w:pStyle w:val="BodyText"/>
      </w:pPr>
    </w:p>
    <w:p w:rsidR="00000000" w:rsidRPr="002453AA" w:rsidP="00DF7C7F">
      <w:pPr>
        <w:pStyle w:val="BodyText"/>
      </w:pPr>
      <w:r w:rsidRPr="002453AA">
        <w:t>Note: If a specific volume or frequency is not stated, then evidence must be provided at least once.</w:t>
      </w:r>
    </w:p>
    <w:p w:rsidR="00000000" w:rsidRPr="002453AA" w:rsidP="002453AA">
      <w:pPr>
        <w:pStyle w:val="Heading1"/>
      </w:pPr>
      <w:bookmarkStart w:id="3" w:name="O_705149"/>
      <w:bookmarkEnd w:id="3"/>
      <w:r w:rsidRPr="002453AA">
        <w:t>Knowledge Evidence</w:t>
      </w:r>
    </w:p>
    <w:p w:rsidR="00000000" w:rsidRPr="002453AA" w:rsidP="00DF7C7F">
      <w:pPr>
        <w:pStyle w:val="BodyText"/>
      </w:pPr>
      <w:r w:rsidRPr="002453AA">
        <w:t>To complete the unit requirements safely and effectively, the individual must:</w:t>
      </w:r>
    </w:p>
    <w:p w:rsidR="00000000" w:rsidRPr="002453AA" w:rsidP="002453AA">
      <w:pPr>
        <w:pStyle w:val="ListBullet"/>
      </w:pPr>
      <w:r w:rsidRPr="002453AA">
        <w:t>describe data-collection techniques</w:t>
      </w:r>
    </w:p>
    <w:p w:rsidR="00000000" w:rsidRPr="002453AA" w:rsidP="002453AA">
      <w:pPr>
        <w:pStyle w:val="ListBullet"/>
      </w:pPr>
      <w:r w:rsidRPr="002453AA">
        <w:t>identify enterprise policies, procedures and guidelines for customer engagement and data collection</w:t>
      </w:r>
    </w:p>
    <w:p w:rsidR="00000000" w:rsidRPr="002453AA" w:rsidP="002453AA">
      <w:pPr>
        <w:pStyle w:val="ListBullet"/>
      </w:pPr>
      <w:r w:rsidRPr="002453AA">
        <w:t>identify relevant legal and regulatory r</w:t>
      </w:r>
      <w:r w:rsidRPr="002453AA">
        <w:t xml:space="preserve">equirements for data collection </w:t>
      </w:r>
    </w:p>
    <w:p w:rsidR="00000000" w:rsidRPr="002453AA" w:rsidP="002453AA">
      <w:pPr>
        <w:pStyle w:val="ListBullet"/>
      </w:pPr>
      <w:r w:rsidRPr="002453AA">
        <w:t xml:space="preserve">identify relevant standards for data collection </w:t>
      </w:r>
    </w:p>
    <w:p w:rsidR="00000000" w:rsidRPr="002453AA" w:rsidP="002453AA">
      <w:pPr>
        <w:pStyle w:val="ListBullet"/>
      </w:pPr>
      <w:r w:rsidRPr="002453AA">
        <w:t>explain operational systems and technology employed in data collection.</w:t>
      </w:r>
    </w:p>
    <w:p w:rsidR="00000000" w:rsidRPr="002453AA" w:rsidP="002453AA">
      <w:pPr>
        <w:pStyle w:val="AllowPageBreak"/>
      </w:pPr>
    </w:p>
    <w:p w:rsidR="00000000" w:rsidRPr="002453AA" w:rsidP="002453AA">
      <w:pPr>
        <w:pStyle w:val="Heading1"/>
      </w:pPr>
      <w:bookmarkStart w:id="4" w:name="O_705150"/>
      <w:bookmarkEnd w:id="4"/>
      <w:r w:rsidRPr="002453AA">
        <w:t>Assessment Conditions</w:t>
      </w:r>
    </w:p>
    <w:p w:rsidR="00000000" w:rsidRPr="002453AA" w:rsidP="00DF7C7F">
      <w:pPr>
        <w:pStyle w:val="BodyText"/>
      </w:pPr>
      <w:r w:rsidRPr="002453AA">
        <w:t>Assessment must be conducted in a safe environment where eviden</w:t>
      </w:r>
      <w:r w:rsidRPr="002453AA">
        <w:t>ce gathered demonstrates consistent performance of typical activities experienced in the stakeholder relations – customer engagement field of work and include access to:</w:t>
      </w:r>
    </w:p>
    <w:p w:rsidR="00000000" w:rsidRPr="002453AA" w:rsidP="002453AA">
      <w:pPr>
        <w:pStyle w:val="ListBullet"/>
      </w:pPr>
      <w:r w:rsidRPr="002453AA">
        <w:t>information and telecommunications equipment</w:t>
      </w:r>
    </w:p>
    <w:p w:rsidR="00000000" w:rsidRPr="002453AA" w:rsidP="002453AA">
      <w:pPr>
        <w:pStyle w:val="ListBullet"/>
      </w:pPr>
      <w:r w:rsidRPr="002453AA">
        <w:t>workplace information and data</w:t>
      </w:r>
    </w:p>
    <w:p w:rsidR="00000000" w:rsidRPr="002453AA" w:rsidP="002453AA">
      <w:pPr>
        <w:pStyle w:val="ListBullet"/>
      </w:pPr>
      <w:r w:rsidRPr="002453AA">
        <w:t xml:space="preserve">relevant </w:t>
      </w:r>
      <w:r w:rsidRPr="002453AA">
        <w:t>standards and guidelines</w:t>
      </w:r>
    </w:p>
    <w:p w:rsidR="00000000" w:rsidRPr="002453AA" w:rsidP="002453AA">
      <w:pPr>
        <w:pStyle w:val="ListBullet"/>
      </w:pPr>
      <w:r w:rsidRPr="002453AA">
        <w:t>performance management and quality assurance documentation and records</w:t>
      </w:r>
    </w:p>
    <w:p w:rsidR="00000000" w:rsidRPr="002453AA" w:rsidP="002453AA">
      <w:pPr>
        <w:pStyle w:val="ListBullet"/>
      </w:pPr>
      <w:r w:rsidRPr="002453AA">
        <w:t xml:space="preserve">call/engagement guides. </w:t>
      </w:r>
    </w:p>
    <w:p w:rsidR="00000000" w:rsidRPr="002453AA" w:rsidP="002453AA">
      <w:pPr>
        <w:pStyle w:val="BodyText"/>
      </w:pPr>
    </w:p>
    <w:p w:rsidR="00000000" w:rsidRPr="002453AA" w:rsidP="00DF7C7F">
      <w:pPr>
        <w:pStyle w:val="BodyText"/>
      </w:pPr>
      <w:r w:rsidRPr="002453AA">
        <w:t>Assessors must satisfy NVR/AQTF assessor requirements.</w:t>
      </w:r>
    </w:p>
    <w:p w:rsidR="00000000" w:rsidRPr="002453AA" w:rsidP="002453AA">
      <w:pPr>
        <w:pStyle w:val="Heading1"/>
      </w:pPr>
      <w:bookmarkStart w:id="5" w:name="O_705153"/>
      <w:bookmarkEnd w:id="5"/>
      <w:r w:rsidRPr="002453AA">
        <w:t>Links</w:t>
      </w:r>
    </w:p>
    <w:p w:rsidR="00000000" w:rsidRPr="002453AA" w:rsidP="00DF7C7F">
      <w:pPr>
        <w:pStyle w:val="BodyText"/>
      </w:pPr>
      <w:r w:rsidRPr="002453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484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53AA" w:rsidP="002453AA"/>
    <w:sectPr w:rsidSect="002453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AA" w:rsidRPr="00DF7C7F" w:rsidP="00DF7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7F" w:rsidP="00245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7C7F" w:rsidP="00245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7C7F" w:rsidP="00245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3AA" w:rsidRPr="00DF7C7F" w:rsidP="00DF7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C7F" w:rsidRPr="002D2AF8" w:rsidP="00245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BSBCUE204 Collect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F7C7F" w:rsidP="00245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4E1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2AC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3AA"/>
  </w:style>
  <w:style w:type="character" w:customStyle="1" w:styleId="Heading1Char">
    <w:name w:val="Heading 1 Char"/>
    <w:basedOn w:val="DefaultParagraphFont"/>
    <w:link w:val="Heading1"/>
    <w:rsid w:val="00245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3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3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3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3AA"/>
    <w:rPr>
      <w:b/>
      <w:spacing w:val="0"/>
    </w:rPr>
  </w:style>
  <w:style w:type="paragraph" w:customStyle="1" w:styleId="SuperHeading">
    <w:name w:val="SuperHeading"/>
    <w:basedOn w:val="Normal"/>
    <w:rsid w:val="00245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3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3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3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3AA"/>
    <w:rPr>
      <w:i/>
    </w:rPr>
  </w:style>
  <w:style w:type="paragraph" w:styleId="Caption">
    <w:name w:val="caption"/>
    <w:basedOn w:val="BodyText"/>
    <w:next w:val="Normal"/>
    <w:qFormat/>
    <w:rsid w:val="00245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3AA"/>
  </w:style>
  <w:style w:type="paragraph" w:styleId="TableofFigures">
    <w:name w:val="table of figures"/>
    <w:basedOn w:val="Normal"/>
    <w:next w:val="Normal"/>
    <w:semiHidden/>
    <w:rsid w:val="00245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3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53AA"/>
    <w:rPr>
      <w:rFonts w:ascii="Wingdings" w:hAnsi="Wingdings"/>
    </w:rPr>
  </w:style>
  <w:style w:type="paragraph" w:customStyle="1" w:styleId="TableHeading">
    <w:name w:val="Table Heading"/>
    <w:basedOn w:val="HeadingBase"/>
    <w:rsid w:val="00245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3AA"/>
    <w:rPr>
      <w:color w:val="0033CC"/>
      <w:u w:val="none"/>
    </w:rPr>
  </w:style>
  <w:style w:type="paragraph" w:customStyle="1" w:styleId="BodyTextRight">
    <w:name w:val="Body Text Right"/>
    <w:basedOn w:val="BodyText"/>
    <w:rsid w:val="00245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3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3AA"/>
    <w:rPr>
      <w:sz w:val="32"/>
    </w:rPr>
  </w:style>
  <w:style w:type="paragraph" w:customStyle="1" w:styleId="HeadingProcedure">
    <w:name w:val="Heading Procedure"/>
    <w:basedOn w:val="HeadingBase"/>
    <w:next w:val="Normal"/>
    <w:rsid w:val="00245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3AA"/>
    <w:pPr>
      <w:spacing w:before="60" w:after="60"/>
    </w:pPr>
  </w:style>
  <w:style w:type="paragraph" w:styleId="ListContinue">
    <w:name w:val="List Continue"/>
    <w:basedOn w:val="List"/>
    <w:rsid w:val="002453AA"/>
    <w:pPr>
      <w:ind w:firstLine="0"/>
    </w:pPr>
  </w:style>
  <w:style w:type="paragraph" w:customStyle="1" w:styleId="ListNote">
    <w:name w:val="List Note"/>
    <w:basedOn w:val="List"/>
    <w:rsid w:val="00245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3AA"/>
    <w:rPr>
      <w:rFonts w:ascii="Courier New" w:hAnsi="Courier New"/>
    </w:rPr>
  </w:style>
  <w:style w:type="paragraph" w:customStyle="1" w:styleId="NoteBullet">
    <w:name w:val="Note Bullet"/>
    <w:basedOn w:val="Note"/>
    <w:rsid w:val="00245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3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5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3AA"/>
    <w:rPr>
      <w:b/>
      <w:smallCaps/>
    </w:rPr>
  </w:style>
  <w:style w:type="paragraph" w:customStyle="1" w:styleId="TableListNumber">
    <w:name w:val="Table List Number"/>
    <w:basedOn w:val="ListNumber"/>
    <w:rsid w:val="00245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3AA"/>
    <w:pPr>
      <w:numPr>
        <w:numId w:val="8"/>
      </w:numPr>
    </w:pPr>
  </w:style>
  <w:style w:type="paragraph" w:customStyle="1" w:styleId="ListAlpha2">
    <w:name w:val="List Alpha 2"/>
    <w:basedOn w:val="List2"/>
    <w:rsid w:val="002453AA"/>
    <w:pPr>
      <w:numPr>
        <w:numId w:val="7"/>
      </w:numPr>
    </w:pPr>
  </w:style>
  <w:style w:type="paragraph" w:styleId="List2">
    <w:name w:val="List 2"/>
    <w:basedOn w:val="BodyText"/>
    <w:rsid w:val="00245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3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3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53AA"/>
    <w:pPr>
      <w:numPr>
        <w:numId w:val="3"/>
      </w:numPr>
    </w:pPr>
  </w:style>
  <w:style w:type="paragraph" w:styleId="ListContinue2">
    <w:name w:val="List Continue 2"/>
    <w:basedOn w:val="List2"/>
    <w:rsid w:val="002453AA"/>
    <w:pPr>
      <w:ind w:firstLine="0"/>
    </w:pPr>
  </w:style>
  <w:style w:type="paragraph" w:styleId="ListContinue3">
    <w:name w:val="List Continue 3"/>
    <w:basedOn w:val="List3"/>
    <w:rsid w:val="002453AA"/>
    <w:pPr>
      <w:ind w:left="1021" w:firstLine="0"/>
    </w:pPr>
  </w:style>
  <w:style w:type="paragraph" w:styleId="ListContinue4">
    <w:name w:val="List Continue 4"/>
    <w:basedOn w:val="List4"/>
    <w:rsid w:val="002453AA"/>
    <w:pPr>
      <w:ind w:firstLine="0"/>
    </w:pPr>
  </w:style>
  <w:style w:type="paragraph" w:styleId="ListContinue5">
    <w:name w:val="List Continue 5"/>
    <w:basedOn w:val="List5"/>
    <w:rsid w:val="002453AA"/>
    <w:pPr>
      <w:ind w:firstLine="0"/>
    </w:pPr>
  </w:style>
  <w:style w:type="paragraph" w:styleId="ListNumber3">
    <w:name w:val="List Number 3"/>
    <w:basedOn w:val="List3"/>
    <w:rsid w:val="002453AA"/>
    <w:pPr>
      <w:numPr>
        <w:numId w:val="4"/>
      </w:numPr>
    </w:pPr>
  </w:style>
  <w:style w:type="paragraph" w:styleId="ListNumber4">
    <w:name w:val="List Number 4"/>
    <w:basedOn w:val="List4"/>
    <w:rsid w:val="002453AA"/>
    <w:pPr>
      <w:numPr>
        <w:numId w:val="5"/>
      </w:numPr>
    </w:pPr>
  </w:style>
  <w:style w:type="paragraph" w:styleId="ListNumber5">
    <w:name w:val="List Number 5"/>
    <w:basedOn w:val="List5"/>
    <w:rsid w:val="002453AA"/>
    <w:pPr>
      <w:numPr>
        <w:numId w:val="6"/>
      </w:numPr>
    </w:pPr>
  </w:style>
  <w:style w:type="paragraph" w:styleId="BlockText">
    <w:name w:val="Block Text"/>
    <w:basedOn w:val="Normal"/>
    <w:rsid w:val="00245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3AA"/>
    <w:rPr>
      <w:sz w:val="16"/>
      <w:vertAlign w:val="superscript"/>
    </w:rPr>
  </w:style>
  <w:style w:type="character" w:customStyle="1" w:styleId="Symbols">
    <w:name w:val="Symbols"/>
    <w:basedOn w:val="DefaultParagraphFont"/>
    <w:rsid w:val="002453AA"/>
    <w:rPr>
      <w:rFonts w:ascii="Symbol" w:hAnsi="Symbol"/>
    </w:rPr>
  </w:style>
  <w:style w:type="character" w:customStyle="1" w:styleId="MenuOptions">
    <w:name w:val="Menu Options"/>
    <w:basedOn w:val="DefaultParagraphFont"/>
    <w:rsid w:val="00245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3AA"/>
    <w:rPr>
      <w:b/>
    </w:rPr>
  </w:style>
  <w:style w:type="character" w:customStyle="1" w:styleId="Underlined">
    <w:name w:val="Underlined"/>
    <w:basedOn w:val="DefaultParagraphFont"/>
    <w:rsid w:val="002453AA"/>
    <w:rPr>
      <w:u w:val="single"/>
    </w:rPr>
  </w:style>
  <w:style w:type="paragraph" w:customStyle="1" w:styleId="TableBodyTextRight">
    <w:name w:val="Table Body Text Right"/>
    <w:basedOn w:val="TableBodyText"/>
    <w:rsid w:val="00245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3AA"/>
    <w:rPr>
      <w:sz w:val="18"/>
    </w:rPr>
  </w:style>
  <w:style w:type="paragraph" w:customStyle="1" w:styleId="BodySmallRight">
    <w:name w:val="Body Small Right"/>
    <w:basedOn w:val="BodyTextRight"/>
    <w:rsid w:val="002453AA"/>
    <w:rPr>
      <w:sz w:val="18"/>
      <w:szCs w:val="18"/>
    </w:rPr>
  </w:style>
  <w:style w:type="paragraph" w:customStyle="1" w:styleId="MarginEdition">
    <w:name w:val="Margin Edition"/>
    <w:basedOn w:val="MarginNote"/>
    <w:rsid w:val="00245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3AA"/>
    <w:rPr>
      <w:sz w:val="2"/>
      <w:szCs w:val="2"/>
    </w:rPr>
  </w:style>
  <w:style w:type="character" w:customStyle="1" w:styleId="Small">
    <w:name w:val="Small"/>
    <w:basedOn w:val="DefaultParagraphFont"/>
    <w:rsid w:val="002453AA"/>
    <w:rPr>
      <w:sz w:val="16"/>
    </w:rPr>
  </w:style>
  <w:style w:type="paragraph" w:customStyle="1" w:styleId="WideTable">
    <w:name w:val="Wide Table"/>
    <w:basedOn w:val="Normal"/>
    <w:rsid w:val="00245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3AA"/>
  </w:style>
  <w:style w:type="paragraph" w:styleId="Quote">
    <w:name w:val="Quote"/>
    <w:basedOn w:val="Heading1"/>
    <w:link w:val="QuoteChar"/>
    <w:qFormat/>
    <w:rsid w:val="00245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3AA"/>
    <w:pPr>
      <w:pageBreakBefore/>
    </w:pPr>
  </w:style>
  <w:style w:type="paragraph" w:customStyle="1" w:styleId="Border">
    <w:name w:val="Border"/>
    <w:basedOn w:val="Normal"/>
    <w:qFormat/>
    <w:rsid w:val="00245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3AA"/>
    <w:rPr>
      <w:u w:val="single"/>
    </w:rPr>
  </w:style>
  <w:style w:type="character" w:customStyle="1" w:styleId="BoldandItalics">
    <w:name w:val="Bold and Italics"/>
    <w:qFormat/>
    <w:rsid w:val="002453AA"/>
    <w:rPr>
      <w:b/>
      <w:i/>
      <w:u w:val="none"/>
    </w:rPr>
  </w:style>
  <w:style w:type="paragraph" w:styleId="BalloonText">
    <w:name w:val="Balloon Text"/>
    <w:basedOn w:val="Normal"/>
    <w:link w:val="BalloonTextChar"/>
    <w:rsid w:val="00245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3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3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3AA"/>
    <w:pPr>
      <w:spacing w:before="0" w:after="0"/>
    </w:pPr>
  </w:style>
  <w:style w:type="paragraph" w:customStyle="1" w:styleId="BodyTextBold">
    <w:name w:val="Body Text Bold"/>
    <w:basedOn w:val="BodyText"/>
    <w:qFormat/>
    <w:rsid w:val="002453AA"/>
    <w:rPr>
      <w:b/>
    </w:rPr>
  </w:style>
  <w:style w:type="character" w:styleId="Hyperlink">
    <w:name w:val="Hyperlink"/>
    <w:basedOn w:val="DefaultParagraphFont"/>
    <w:uiPriority w:val="99"/>
    <w:unhideWhenUsed/>
    <w:rsid w:val="00DF7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1767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BSBCUE204 Collect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2020-07-07T10:28:00Z</dcterms:created>
  <dcterms:modified xsi:type="dcterms:W3CDTF">2020-07-07T10:28:00Z</dcterms:modified>
</cp:coreProperties>
</file>