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092" w:rsidP="002D5092">
      <w:pPr>
        <w:pStyle w:val="Title"/>
      </w:pPr>
      <w:r>
        <w:fldChar w:fldCharType="begin"/>
      </w:r>
      <w:r>
        <w:instrText xml:space="preserve"> TITLE   \* MERGEFORMAT </w:instrText>
      </w:r>
      <w:r>
        <w:fldChar w:fldCharType="separate"/>
      </w:r>
      <w:r>
        <w:t>BSBCRT601 Research and apply concepts and theories of creativity</w:t>
      </w:r>
      <w:r>
        <w:fldChar w:fldCharType="end"/>
      </w:r>
    </w:p>
    <w:p w:rsidR="002D5092" w:rsidP="002D5092">
      <w:pPr>
        <w:pStyle w:val="Version"/>
        <w:sectPr w:rsidSect="00A97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B1C" w:rsidP="00A97B1C">
      <w:pPr>
        <w:pStyle w:val="SuperHeading"/>
      </w:pPr>
      <w:r w:rsidRPr="00A97B1C">
        <w:t>BSBCRT601 Research and apply concepts and theories of creativity</w:t>
      </w:r>
    </w:p>
    <w:p w:rsidR="00000000" w:rsidRPr="00A97B1C" w:rsidP="00A97B1C">
      <w:pPr>
        <w:pStyle w:val="Heading1"/>
      </w:pPr>
      <w:bookmarkStart w:id="1" w:name="O_705047"/>
      <w:bookmarkEnd w:id="1"/>
      <w:r w:rsidRPr="00A97B1C">
        <w:t>Modification History</w:t>
      </w:r>
    </w:p>
    <w:tbl>
      <w:tblPr>
        <w:tblW w:w="0" w:type="auto"/>
        <w:tblLayout w:type="fixed"/>
        <w:tblCellMar>
          <w:left w:w="62" w:type="dxa"/>
          <w:right w:w="62" w:type="dxa"/>
        </w:tblCellMar>
        <w:tblLook w:val="0000"/>
      </w:tblPr>
      <w:tblGrid>
        <w:gridCol w:w="3091"/>
        <w:gridCol w:w="5873"/>
      </w:tblGrid>
      <w:tr w:rsidTr="00A97B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rPr>
                <w:rStyle w:val="SpecialBold"/>
              </w:rPr>
              <w:t>Comments</w:t>
            </w:r>
          </w:p>
        </w:tc>
      </w:tr>
      <w:tr w:rsidTr="00A97B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t>This version first released with BSB Business Services Training Package Version 1.0.</w:t>
            </w:r>
          </w:p>
        </w:tc>
      </w:tr>
    </w:tbl>
    <w:p w:rsidR="00000000" w:rsidRPr="00A97B1C" w:rsidP="00A97B1C">
      <w:pPr>
        <w:pStyle w:val="BodyText"/>
      </w:pPr>
    </w:p>
    <w:p w:rsidR="00000000" w:rsidRPr="00A97B1C" w:rsidP="00A97B1C">
      <w:pPr>
        <w:pStyle w:val="AllowPageBreak"/>
      </w:pPr>
    </w:p>
    <w:p w:rsidR="00000000" w:rsidRPr="00A97B1C" w:rsidP="00A97B1C">
      <w:pPr>
        <w:pStyle w:val="Heading1"/>
      </w:pPr>
      <w:bookmarkStart w:id="2" w:name="O_705048"/>
      <w:bookmarkEnd w:id="2"/>
      <w:r w:rsidRPr="00A97B1C">
        <w:t>Application</w:t>
      </w:r>
    </w:p>
    <w:p w:rsidR="00000000" w:rsidRPr="00A97B1C" w:rsidP="002D5092">
      <w:pPr>
        <w:pStyle w:val="BodyText"/>
      </w:pPr>
      <w:r w:rsidRPr="00A97B1C">
        <w:t>This unit describes the skills and knowledge required to undertake in-depth and broad research into different concepts and theories of creativity, and to apply those to a particular field of endeavour.</w:t>
      </w:r>
    </w:p>
    <w:p w:rsidR="00000000" w:rsidRPr="00A97B1C" w:rsidP="002D5092">
      <w:pPr>
        <w:pStyle w:val="BodyText"/>
      </w:pPr>
      <w:r w:rsidRPr="00A97B1C">
        <w:t>It applies to individuals who use sophisticated resea</w:t>
      </w:r>
      <w:r w:rsidRPr="00A97B1C">
        <w:t>rch and critical analysis skills in the exploration of creativity and its application to work and life practice. This research may be related to traditionally creative fields of practice, such as the arts, but may equally relate to broader fields of activi</w:t>
      </w:r>
      <w:r w:rsidRPr="00A97B1C">
        <w:t>ty.</w:t>
      </w:r>
    </w:p>
    <w:p w:rsidR="00000000" w:rsidRPr="00A97B1C" w:rsidP="002D5092">
      <w:pPr>
        <w:pStyle w:val="BodyText"/>
      </w:pPr>
      <w:r w:rsidRPr="00A97B1C">
        <w:t>No licensing, legislative, regulatory or certification requirements apply to this unit at the time of publication.</w:t>
      </w:r>
    </w:p>
    <w:p w:rsidR="00000000" w:rsidRPr="00A97B1C" w:rsidP="00A97B1C">
      <w:pPr>
        <w:pStyle w:val="Heading1"/>
      </w:pPr>
      <w:bookmarkStart w:id="3" w:name="O_705051"/>
      <w:bookmarkEnd w:id="3"/>
      <w:r w:rsidRPr="00A97B1C">
        <w:t>Unit Sector</w:t>
      </w:r>
    </w:p>
    <w:p w:rsidR="00000000" w:rsidRPr="00A97B1C" w:rsidP="002D5092">
      <w:pPr>
        <w:pStyle w:val="BodyText"/>
      </w:pPr>
      <w:r w:rsidRPr="00A97B1C">
        <w:t>Creativity and Innovation – Creative Thinking</w:t>
      </w:r>
    </w:p>
    <w:p w:rsidR="00000000" w:rsidRPr="00A97B1C" w:rsidP="00A97B1C">
      <w:pPr>
        <w:pStyle w:val="Heading1"/>
      </w:pPr>
      <w:bookmarkStart w:id="4" w:name="O_705052"/>
      <w:bookmarkEnd w:id="4"/>
      <w:r w:rsidRPr="00A97B1C">
        <w:t>Elements and Performance Criteria</w:t>
      </w:r>
    </w:p>
    <w:tbl>
      <w:tblPr>
        <w:tblW w:w="9236" w:type="dxa"/>
        <w:tblLayout w:type="fixed"/>
        <w:tblCellMar>
          <w:left w:w="62" w:type="dxa"/>
          <w:right w:w="62" w:type="dxa"/>
        </w:tblCellMar>
        <w:tblLook w:val="0000"/>
      </w:tblPr>
      <w:tblGrid>
        <w:gridCol w:w="2645"/>
        <w:gridCol w:w="6591"/>
      </w:tblGrid>
      <w:tr w:rsidTr="00A97B1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7B1C">
            <w:pPr>
              <w:pStyle w:val="BodyText"/>
              <w:rPr>
                <w:lang w:val="en-NZ"/>
              </w:rPr>
            </w:pPr>
            <w:r w:rsidRPr="00A97B1C">
              <w:rPr>
                <w:rStyle w:val="SpecialBold"/>
              </w:rPr>
              <w:t>PERFORMANCE CRITERIA</w:t>
            </w:r>
          </w:p>
        </w:tc>
      </w:tr>
      <w:tr w:rsidTr="00A97B1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rPr>
                <w:rStyle w:val="Emphasis"/>
              </w:rPr>
              <w:t>Performance criteria describe the performance needed to demonstrate achievement of the element.</w:t>
            </w:r>
          </w:p>
        </w:tc>
      </w:tr>
      <w:tr w:rsidTr="00A97B1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1 Research concepts and theories of creativity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t>1.1 Use a range of research techniques to source</w:t>
            </w:r>
            <w:r w:rsidRPr="00A97B1C">
              <w:t xml:space="preserve"> information about creativity </w:t>
            </w:r>
          </w:p>
          <w:p w:rsidR="00000000" w:rsidRPr="00A97B1C" w:rsidP="00A97B1C">
            <w:pPr>
              <w:pStyle w:val="BodyText"/>
            </w:pPr>
            <w:r w:rsidRPr="00A97B1C">
              <w:t>1.2 Identify and explore potential new, emerging and alternative sources of ideas and thinking about creativity</w:t>
            </w:r>
          </w:p>
          <w:p w:rsidR="00000000" w:rsidRPr="00A97B1C" w:rsidP="00A97B1C">
            <w:pPr>
              <w:pStyle w:val="BodyText"/>
            </w:pPr>
            <w:r w:rsidRPr="00A97B1C">
              <w:t xml:space="preserve">1.3 Expand own knowledge and understanding of creativity </w:t>
            </w:r>
            <w:r w:rsidRPr="00A97B1C">
              <w:t>through review and critical analysis of information</w:t>
            </w:r>
          </w:p>
          <w:p w:rsidR="00000000" w:rsidRPr="00A97B1C" w:rsidP="00A97B1C">
            <w:pPr>
              <w:pStyle w:val="BodyText"/>
            </w:pPr>
            <w:r w:rsidRPr="00A97B1C">
              <w:t xml:space="preserve">1.4 </w:t>
            </w:r>
            <w:r w:rsidRPr="00A97B1C">
              <w:t>Analyse, compare and contrast a range of theoretical perspectives and thinking on creativity</w:t>
            </w:r>
          </w:p>
          <w:p w:rsidR="00000000" w:rsidP="00A97B1C">
            <w:pPr>
              <w:pStyle w:val="BodyText"/>
              <w:rPr>
                <w:lang w:val="en-NZ"/>
              </w:rPr>
            </w:pPr>
            <w:r w:rsidRPr="00A97B1C">
              <w:t>1.5 Identify and explore the transmigration of creative thought to innovative output</w:t>
            </w:r>
          </w:p>
        </w:tc>
      </w:tr>
      <w:tr w:rsidTr="00A97B1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2 Apply theories of creativity to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t>2.1 Evaluate the relevance and application of different theories and practices of creativity based on analysis of own work and life experience</w:t>
            </w:r>
          </w:p>
          <w:p w:rsidR="00000000" w:rsidRPr="00A97B1C" w:rsidP="00A97B1C">
            <w:pPr>
              <w:pStyle w:val="BodyText"/>
            </w:pPr>
            <w:r w:rsidRPr="00A97B1C">
              <w:t>2.2 Analyse the ways in which different aspects of history, theory and other influences are applied, adapted or c</w:t>
            </w:r>
            <w:r w:rsidRPr="00A97B1C">
              <w:t>hallenged in practice</w:t>
            </w:r>
          </w:p>
          <w:p w:rsidR="00000000" w:rsidP="00A97B1C">
            <w:pPr>
              <w:pStyle w:val="BodyText"/>
              <w:rPr>
                <w:lang w:val="en-NZ"/>
              </w:rPr>
            </w:pPr>
            <w:r w:rsidRPr="00A97B1C">
              <w:t>2.3 Assess the ways in which theories, thinking and practices about creativity may be applied that provide benefits to individuals, businesses and the community</w:t>
            </w:r>
          </w:p>
        </w:tc>
      </w:tr>
      <w:tr w:rsidTr="00A97B1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3 Develop, articulate and debate own perspectives theories and practices</w:t>
            </w:r>
            <w:r w:rsidRPr="00A97B1C">
              <w:t xml:space="preserve"> of creativity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t>3.1 Take a critical approach to different theories and reflect on own ideas and responses</w:t>
            </w:r>
          </w:p>
          <w:p w:rsidR="00000000" w:rsidRPr="00A97B1C" w:rsidP="00A97B1C">
            <w:pPr>
              <w:pStyle w:val="BodyText"/>
            </w:pPr>
            <w:r w:rsidRPr="00A97B1C">
              <w:t>3.2 Develop own substantiated positions in response to research and analysis</w:t>
            </w:r>
          </w:p>
          <w:p w:rsidR="00000000" w:rsidRPr="00A97B1C" w:rsidP="00A97B1C">
            <w:pPr>
              <w:pStyle w:val="BodyText"/>
            </w:pPr>
            <w:r w:rsidRPr="00A97B1C">
              <w:t>3.3 Articulate own positions in a manner which demonstrates clarity of tho</w:t>
            </w:r>
            <w:r w:rsidRPr="00A97B1C">
              <w:t>ught and conceptual understanding of different theories and thinking</w:t>
            </w:r>
          </w:p>
          <w:p w:rsidR="00000000" w:rsidRPr="00A97B1C" w:rsidP="00A97B1C">
            <w:pPr>
              <w:pStyle w:val="BodyText"/>
            </w:pPr>
            <w:r w:rsidRPr="00A97B1C">
              <w:t>3.4 Debate own positions on creativity showing belief in own ideas and a willingness to remain open to new perspectives</w:t>
            </w:r>
          </w:p>
        </w:tc>
      </w:tr>
    </w:tbl>
    <w:p w:rsidR="00000000" w:rsidRPr="00A97B1C" w:rsidP="00A97B1C">
      <w:pPr>
        <w:pStyle w:val="BodyText"/>
      </w:pPr>
    </w:p>
    <w:p w:rsidR="00000000" w:rsidRPr="00A97B1C" w:rsidP="00A97B1C">
      <w:pPr>
        <w:pStyle w:val="AllowPageBreak"/>
      </w:pPr>
    </w:p>
    <w:p w:rsidR="00000000" w:rsidRPr="00A97B1C" w:rsidP="00A97B1C">
      <w:pPr>
        <w:pStyle w:val="Heading1"/>
      </w:pPr>
      <w:bookmarkStart w:id="5" w:name="O_705053"/>
      <w:bookmarkEnd w:id="5"/>
      <w:r w:rsidRPr="00A97B1C">
        <w:t>Foundation Skills</w:t>
      </w:r>
    </w:p>
    <w:p w:rsidR="00000000" w:rsidRPr="002D5092" w:rsidP="002D5092">
      <w:pPr>
        <w:pStyle w:val="BodyText"/>
        <w:rPr>
          <w:i/>
        </w:rPr>
      </w:pPr>
      <w:r w:rsidRPr="002D5092">
        <w:rPr>
          <w:rStyle w:val="Emphasis"/>
        </w:rPr>
        <w:t>This section describes languag</w:t>
      </w:r>
      <w:r w:rsidRPr="002D5092">
        <w:rPr>
          <w:rStyle w:val="Emphasis"/>
        </w:rPr>
        <w:t>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A97B1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Performance</w:t>
            </w:r>
          </w:p>
          <w:p w:rsidR="00000000" w:rsidRPr="00A97B1C" w:rsidP="00A97B1C">
            <w:pPr>
              <w:pStyle w:val="BodyText"/>
            </w:pPr>
            <w:r w:rsidRPr="00A97B1C">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rPr>
                <w:rStyle w:val="SpecialBold"/>
              </w:rPr>
              <w:t>Description</w:t>
            </w:r>
          </w:p>
        </w:tc>
      </w:tr>
      <w:tr w:rsidTr="00A97B1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1.1-1.5, 2.1- 2.3,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ListBullet"/>
              <w:rPr>
                <w:lang w:val="en-NZ"/>
              </w:rPr>
            </w:pPr>
            <w:r w:rsidRPr="00A97B1C">
              <w:t xml:space="preserve">Analyses and evaluates a range of complex historical and theoretical information and considers how to adopt and challenge ideas and influences in own creative processes  </w:t>
            </w:r>
          </w:p>
        </w:tc>
      </w:tr>
      <w:tr w:rsidTr="00A97B1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1.1-1.5, 2.1- 2.3, 3.1- 3.3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ListBullet"/>
            </w:pPr>
            <w:r w:rsidRPr="00A97B1C">
              <w:t>Prepares concise notes to help synthesise infor</w:t>
            </w:r>
            <w:r w:rsidRPr="00A97B1C">
              <w:t xml:space="preserve">mation sourced during research  </w:t>
            </w:r>
          </w:p>
          <w:p w:rsidR="00000000" w:rsidP="00A97B1C">
            <w:pPr>
              <w:pStyle w:val="ListBullet"/>
              <w:rPr>
                <w:lang w:val="en-NZ"/>
              </w:rPr>
            </w:pPr>
            <w:r w:rsidRPr="00A97B1C">
              <w:t xml:space="preserve">Documents findings and substantiates own opinions  </w:t>
            </w:r>
            <w:r w:rsidRPr="00A97B1C">
              <w:t>using relevant language, tone and structure</w:t>
            </w:r>
          </w:p>
        </w:tc>
      </w:tr>
      <w:tr w:rsidTr="00A97B1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ListBullet"/>
            </w:pPr>
            <w:r w:rsidRPr="00A97B1C">
              <w:t>Expresses thoughtful and challenging opinions using engaging language,  appropriate tone and synta</w:t>
            </w:r>
            <w:r w:rsidRPr="00A97B1C">
              <w:t xml:space="preserve">x </w:t>
            </w:r>
          </w:p>
          <w:p w:rsidR="00000000" w:rsidP="00A97B1C">
            <w:pPr>
              <w:pStyle w:val="ListBullet"/>
              <w:rPr>
                <w:lang w:val="en-NZ"/>
              </w:rPr>
            </w:pPr>
            <w:r w:rsidRPr="00A97B1C">
              <w:t xml:space="preserve">Elicits views and information from others using active listening and provocative questioning techniques </w:t>
            </w:r>
          </w:p>
        </w:tc>
      </w:tr>
      <w:tr w:rsidTr="00A97B1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ListBullet"/>
            </w:pPr>
            <w:r w:rsidRPr="00A97B1C">
              <w:t xml:space="preserve">Uses communication to achieve its purpose, demonstrating a sophisticated understanding of how to </w:t>
            </w:r>
            <w:r w:rsidRPr="00A97B1C">
              <w:t>get ideas across to others</w:t>
            </w:r>
          </w:p>
          <w:p w:rsidR="00000000" w:rsidP="00A97B1C">
            <w:pPr>
              <w:pStyle w:val="ListBullet"/>
              <w:rPr>
                <w:lang w:val="en-NZ"/>
              </w:rPr>
            </w:pPr>
            <w:r w:rsidRPr="00A97B1C">
              <w:t xml:space="preserve">Shares knowledge and information freely as an integral part of work relationships whilst keeping an open mind to other points of view </w:t>
            </w:r>
          </w:p>
        </w:tc>
      </w:tr>
      <w:tr w:rsidTr="00A97B1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1.2, 1.4, 1.5, 2.1-2.3,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ListBullet"/>
            </w:pPr>
            <w:r w:rsidRPr="00A97B1C">
              <w:t>Systematically gathers and analyses relevant i</w:t>
            </w:r>
            <w:r w:rsidRPr="00A97B1C">
              <w:t>nformation to inform the development of concepts and ideas</w:t>
            </w:r>
          </w:p>
          <w:p w:rsidR="00000000" w:rsidRPr="00A97B1C" w:rsidP="00A97B1C">
            <w:pPr>
              <w:pStyle w:val="ListBullet"/>
            </w:pPr>
            <w:r w:rsidRPr="00A97B1C">
              <w:t xml:space="preserve">Develops new and innovative ideas through exploration, analysis and critical thinking </w:t>
            </w:r>
          </w:p>
          <w:p w:rsidR="00000000" w:rsidRPr="00A97B1C" w:rsidP="00A97B1C">
            <w:pPr>
              <w:pStyle w:val="ListBullet"/>
            </w:pPr>
            <w:r w:rsidRPr="00A97B1C">
              <w:t>Facilitates a climate in which creativity and innovation are accepted as an integral part of the way things ar</w:t>
            </w:r>
            <w:r w:rsidRPr="00A97B1C">
              <w:t>e done</w:t>
            </w:r>
          </w:p>
        </w:tc>
      </w:tr>
    </w:tbl>
    <w:p w:rsidR="00000000" w:rsidRPr="00A97B1C" w:rsidP="00A97B1C">
      <w:pPr>
        <w:pStyle w:val="BodyText"/>
      </w:pPr>
    </w:p>
    <w:p w:rsidR="00000000" w:rsidRPr="00A97B1C" w:rsidP="00A97B1C">
      <w:pPr>
        <w:pStyle w:val="AllowPageBreak"/>
      </w:pPr>
    </w:p>
    <w:p w:rsidR="00000000" w:rsidRPr="00A97B1C" w:rsidP="00A97B1C">
      <w:pPr>
        <w:pStyle w:val="Heading1"/>
      </w:pPr>
      <w:bookmarkStart w:id="6" w:name="O_705055"/>
      <w:bookmarkEnd w:id="6"/>
      <w:r w:rsidRPr="00A97B1C">
        <w:t>Unit Mapping Information</w:t>
      </w:r>
    </w:p>
    <w:tbl>
      <w:tblPr>
        <w:tblW w:w="0" w:type="auto"/>
        <w:tblLayout w:type="fixed"/>
        <w:tblCellMar>
          <w:left w:w="62" w:type="dxa"/>
          <w:right w:w="62" w:type="dxa"/>
        </w:tblCellMar>
        <w:tblLook w:val="0000"/>
      </w:tblPr>
      <w:tblGrid>
        <w:gridCol w:w="2220"/>
        <w:gridCol w:w="2430"/>
        <w:gridCol w:w="2160"/>
        <w:gridCol w:w="2295"/>
      </w:tblGrid>
      <w:tr w:rsidTr="00A97B1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 xml:space="preserve">Code and title </w:t>
            </w:r>
          </w:p>
          <w:p w:rsidR="00000000" w:rsidRPr="00A97B1C" w:rsidP="00A97B1C">
            <w:pPr>
              <w:pStyle w:val="BodyText"/>
            </w:pPr>
            <w:r w:rsidRPr="00A97B1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Code and title</w:t>
            </w:r>
          </w:p>
          <w:p w:rsidR="00000000" w:rsidRPr="00A97B1C" w:rsidP="00A97B1C">
            <w:pPr>
              <w:pStyle w:val="BodyText"/>
            </w:pPr>
            <w:r w:rsidRPr="00A97B1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rPr>
                <w:rStyle w:val="SpecialBold"/>
              </w:rPr>
              <w:t>Equivalence status</w:t>
            </w:r>
          </w:p>
        </w:tc>
      </w:tr>
      <w:tr w:rsidTr="00A97B1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 xml:space="preserve">BSBCRT601 Research and apply concepts and theories of creativity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BSBCRT601A Research and apply concepts and theories of creativity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t>Equivalent unit</w:t>
            </w:r>
          </w:p>
        </w:tc>
      </w:tr>
    </w:tbl>
    <w:p w:rsidR="00000000" w:rsidRPr="00A97B1C" w:rsidP="00A97B1C">
      <w:pPr>
        <w:pStyle w:val="BodyText"/>
      </w:pPr>
    </w:p>
    <w:p w:rsidR="00000000" w:rsidRPr="00A97B1C" w:rsidP="00A97B1C">
      <w:pPr>
        <w:pStyle w:val="AllowPageBreak"/>
      </w:pPr>
    </w:p>
    <w:p w:rsidR="00000000" w:rsidRPr="00A97B1C" w:rsidP="00A97B1C">
      <w:pPr>
        <w:pStyle w:val="Heading1"/>
      </w:pPr>
      <w:bookmarkStart w:id="7" w:name="O_705062"/>
      <w:bookmarkEnd w:id="7"/>
      <w:r w:rsidRPr="00A97B1C">
        <w:t>Links</w:t>
      </w:r>
    </w:p>
    <w:p w:rsidR="00000000" w:rsidRPr="00A97B1C" w:rsidP="002D5092">
      <w:pPr>
        <w:pStyle w:val="BodyText"/>
      </w:pPr>
      <w:r w:rsidRPr="00A97B1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458F4">
        <w:rPr>
          <w:rStyle w:val="Hyperlink"/>
        </w:rPr>
        <w:t>https://vetnet.gov.au/Pages/TrainingDocs.aspx?q=11ef6853-ceed-4ba7-9d87-4da407e23c10</w:t>
      </w:r>
      <w:r>
        <w:fldChar w:fldCharType="end"/>
      </w:r>
    </w:p>
    <w:p w:rsidR="00000000" w:rsidRPr="00A97B1C" w:rsidP="002D5092">
      <w:pPr>
        <w:pStyle w:val="BodyText"/>
        <w:sectPr w:rsidSect="00A97B1C">
          <w:headerReference w:type="default" r:id="rId10"/>
          <w:footerReference w:type="default" r:id="rId11"/>
          <w:pgSz w:w="11908" w:h="16833"/>
          <w:pgMar w:top="1702" w:right="1418" w:bottom="1702" w:left="1418" w:header="992" w:footer="992" w:gutter="0"/>
          <w:cols w:space="720"/>
          <w:noEndnote/>
          <w:docGrid w:linePitch="299"/>
        </w:sectPr>
      </w:pPr>
    </w:p>
    <w:p w:rsidR="00000000" w:rsidRPr="00A97B1C" w:rsidP="00A97B1C">
      <w:pPr>
        <w:pStyle w:val="SuperHeading"/>
      </w:pPr>
      <w:r w:rsidRPr="00A97B1C">
        <w:t xml:space="preserve">Assessment </w:t>
      </w:r>
      <w:r w:rsidRPr="00A97B1C">
        <w:t>Requirements for BSBCRT601 Research and apply concepts and theories of creativity</w:t>
      </w:r>
    </w:p>
    <w:p w:rsidR="00000000" w:rsidRPr="00A97B1C" w:rsidP="00A97B1C">
      <w:pPr>
        <w:pStyle w:val="Heading1"/>
      </w:pPr>
      <w:bookmarkStart w:id="8" w:name="O_705057"/>
      <w:bookmarkEnd w:id="8"/>
      <w:r w:rsidRPr="00A97B1C">
        <w:t>Modification History</w:t>
      </w:r>
    </w:p>
    <w:tbl>
      <w:tblPr>
        <w:tblW w:w="0" w:type="auto"/>
        <w:tblLayout w:type="fixed"/>
        <w:tblCellMar>
          <w:left w:w="62" w:type="dxa"/>
          <w:right w:w="62" w:type="dxa"/>
        </w:tblCellMar>
        <w:tblLook w:val="0000"/>
      </w:tblPr>
      <w:tblGrid>
        <w:gridCol w:w="2627"/>
        <w:gridCol w:w="6337"/>
      </w:tblGrid>
      <w:tr w:rsidTr="00A97B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rPr>
                <w:rStyle w:val="SpecialBold"/>
              </w:rPr>
              <w:t>Comments</w:t>
            </w:r>
          </w:p>
        </w:tc>
      </w:tr>
      <w:tr w:rsidTr="00A97B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B1C">
            <w:pPr>
              <w:pStyle w:val="BodyText"/>
              <w:rPr>
                <w:lang w:val="en-NZ"/>
              </w:rPr>
            </w:pPr>
            <w:r w:rsidRPr="00A97B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B1C" w:rsidP="00A97B1C">
            <w:pPr>
              <w:pStyle w:val="BodyText"/>
            </w:pPr>
            <w:r w:rsidRPr="00A97B1C">
              <w:t>This version first released with BSB Business Services Training Package Version 1.0.</w:t>
            </w:r>
          </w:p>
        </w:tc>
      </w:tr>
    </w:tbl>
    <w:p w:rsidR="00000000" w:rsidRPr="00A97B1C" w:rsidP="00A97B1C">
      <w:pPr>
        <w:pStyle w:val="BodyText"/>
      </w:pPr>
    </w:p>
    <w:p w:rsidR="00000000" w:rsidRPr="00A97B1C" w:rsidP="00A97B1C">
      <w:pPr>
        <w:pStyle w:val="AllowPageBreak"/>
      </w:pPr>
    </w:p>
    <w:p w:rsidR="00000000" w:rsidRPr="00A97B1C" w:rsidP="00A97B1C">
      <w:pPr>
        <w:pStyle w:val="Heading1"/>
      </w:pPr>
      <w:bookmarkStart w:id="9" w:name="O_705058"/>
      <w:bookmarkEnd w:id="9"/>
      <w:r w:rsidRPr="00A97B1C">
        <w:t>Perfo</w:t>
      </w:r>
      <w:r w:rsidRPr="00A97B1C">
        <w:t>rmance Evidence</w:t>
      </w:r>
    </w:p>
    <w:p w:rsidR="00000000" w:rsidRPr="00A97B1C" w:rsidP="002D5092">
      <w:pPr>
        <w:pStyle w:val="BodyText"/>
      </w:pPr>
      <w:r w:rsidRPr="00A97B1C">
        <w:t>Evidence of the ability to:</w:t>
      </w:r>
    </w:p>
    <w:p w:rsidR="00000000" w:rsidRPr="00A97B1C" w:rsidP="00A97B1C">
      <w:pPr>
        <w:pStyle w:val="ListBullet"/>
      </w:pPr>
      <w:r w:rsidRPr="00A97B1C">
        <w:t>conduct at least one research project into past, current and emerging theories of creativity</w:t>
      </w:r>
    </w:p>
    <w:p w:rsidR="00000000" w:rsidRPr="00A97B1C" w:rsidP="00A97B1C">
      <w:pPr>
        <w:pStyle w:val="ListBullet"/>
      </w:pPr>
      <w:r w:rsidRPr="00A97B1C">
        <w:t>develop and discuss substantiated positio</w:t>
      </w:r>
      <w:r w:rsidRPr="00A97B1C">
        <w:t>ns on creativity and its application in response to own analysis and research.</w:t>
      </w:r>
    </w:p>
    <w:p w:rsidR="00000000" w:rsidRPr="00A97B1C" w:rsidP="00A97B1C">
      <w:pPr>
        <w:pStyle w:val="BodyText"/>
      </w:pPr>
    </w:p>
    <w:p w:rsidR="00000000" w:rsidRPr="00A97B1C" w:rsidP="002D5092">
      <w:pPr>
        <w:pStyle w:val="BodyText"/>
      </w:pPr>
      <w:r w:rsidRPr="00A97B1C">
        <w:t>Note: if a specific volume or frequency is not stated, then evidence must be provided at least once.</w:t>
      </w:r>
    </w:p>
    <w:p w:rsidR="00000000" w:rsidRPr="00A97B1C" w:rsidP="00A97B1C">
      <w:pPr>
        <w:pStyle w:val="Heading1"/>
      </w:pPr>
      <w:bookmarkStart w:id="10" w:name="O_705059"/>
      <w:bookmarkEnd w:id="10"/>
      <w:r w:rsidRPr="00A97B1C">
        <w:t>Knowledge Evidence</w:t>
      </w:r>
    </w:p>
    <w:p w:rsidR="00000000" w:rsidRPr="00A97B1C" w:rsidP="002D5092">
      <w:pPr>
        <w:pStyle w:val="BodyText"/>
      </w:pPr>
      <w:r w:rsidRPr="00A97B1C">
        <w:t>To complete the unit requirements safel</w:t>
      </w:r>
      <w:r w:rsidRPr="00A97B1C">
        <w:t>y and effectively, the individual must:</w:t>
      </w:r>
    </w:p>
    <w:p w:rsidR="00000000" w:rsidRPr="00A97B1C" w:rsidP="00A97B1C">
      <w:pPr>
        <w:pStyle w:val="ListBullet"/>
      </w:pPr>
      <w:r w:rsidRPr="00A97B1C">
        <w:t>explain different theories and concepts of creativity, including different historical perspectives and current and emerging thinking</w:t>
      </w:r>
    </w:p>
    <w:p w:rsidR="00000000" w:rsidRPr="00A97B1C" w:rsidP="00A97B1C">
      <w:pPr>
        <w:pStyle w:val="ListBullet"/>
      </w:pPr>
      <w:r w:rsidRPr="00A97B1C">
        <w:t>explain how different theories and thinking on creativity can be applied in differ</w:t>
      </w:r>
      <w:r w:rsidRPr="00A97B1C">
        <w:t>ent social and work contexts.</w:t>
      </w:r>
    </w:p>
    <w:p w:rsidR="00000000" w:rsidRPr="00A97B1C" w:rsidP="00A97B1C">
      <w:pPr>
        <w:pStyle w:val="ListBullet"/>
      </w:pPr>
      <w:r w:rsidRPr="00A97B1C">
        <w:t>outline potential and actual benefits of creativity for individuals, businesses and communities.</w:t>
      </w:r>
    </w:p>
    <w:p w:rsidR="00000000" w:rsidRPr="00A97B1C" w:rsidP="00A97B1C">
      <w:pPr>
        <w:pStyle w:val="AllowPageBreak"/>
      </w:pPr>
    </w:p>
    <w:p w:rsidR="00000000" w:rsidRPr="00A97B1C" w:rsidP="00A97B1C">
      <w:pPr>
        <w:pStyle w:val="Heading1"/>
      </w:pPr>
      <w:bookmarkStart w:id="11" w:name="O_705060"/>
      <w:bookmarkEnd w:id="11"/>
      <w:r w:rsidRPr="00A97B1C">
        <w:t>Assessment Conditions</w:t>
      </w:r>
    </w:p>
    <w:p w:rsidR="00000000" w:rsidRPr="00A97B1C" w:rsidP="002D5092">
      <w:pPr>
        <w:pStyle w:val="BodyText"/>
      </w:pPr>
      <w:r w:rsidRPr="00A97B1C">
        <w:t>Assessment must be conducted in a safe environment where evidence gathered demonstrates co</w:t>
      </w:r>
      <w:r w:rsidRPr="00A97B1C">
        <w:t>nsistent performance of typical activities experienced in the creativity and innovation – critical thinking field of work and include access to current and emerging sources of information and thinking on creativity.</w:t>
      </w:r>
    </w:p>
    <w:p w:rsidR="00000000" w:rsidRPr="00A97B1C" w:rsidP="002D5092">
      <w:pPr>
        <w:pStyle w:val="BodyText"/>
      </w:pPr>
      <w:r w:rsidRPr="00A97B1C">
        <w:t>Assessors must satisfy NVR/AQTF assesso</w:t>
      </w:r>
      <w:r w:rsidRPr="00A97B1C">
        <w:t>r requirements.</w:t>
      </w:r>
    </w:p>
    <w:p w:rsidR="00000000" w:rsidRPr="00A97B1C" w:rsidP="00A97B1C">
      <w:pPr>
        <w:pStyle w:val="Heading1"/>
      </w:pPr>
      <w:bookmarkStart w:id="12" w:name="O_705063"/>
      <w:bookmarkEnd w:id="12"/>
      <w:r w:rsidRPr="00A97B1C">
        <w:t>Links</w:t>
      </w:r>
    </w:p>
    <w:p w:rsidR="00000000" w:rsidRPr="00A97B1C" w:rsidP="002D5092">
      <w:pPr>
        <w:pStyle w:val="BodyText"/>
      </w:pPr>
      <w:r w:rsidRPr="00A97B1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458F4">
        <w:rPr>
          <w:rStyle w:val="Hyperlink"/>
        </w:rPr>
        <w:t>https://vetnet.gov.au/Pages/TrainingDocs.aspx?q=11ef6853-ceed-4ba7-9d87-4da407e23c10</w:t>
      </w:r>
      <w:r>
        <w:fldChar w:fldCharType="end"/>
      </w:r>
    </w:p>
    <w:p w:rsidR="00000000" w:rsidRPr="00A97B1C" w:rsidP="00A97B1C"/>
    <w:sectPr w:rsidSect="00A97B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1C" w:rsidRPr="002D5092" w:rsidP="002D5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092" w:rsidP="00A97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092" w:rsidP="00A97B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D5092" w:rsidP="00A97B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1C" w:rsidP="00A97B1C">
    <w:pPr>
      <w:pStyle w:val="Footer"/>
      <w:framePr w:wrap="around"/>
    </w:pPr>
    <w:r>
      <w:fldChar w:fldCharType="begin"/>
    </w:r>
    <w:r>
      <w:instrText xml:space="preserve"> DOCPROPERTY  Subject  \* MERGEFORMAT </w:instrText>
    </w:r>
    <w:r>
      <w:fldChar w:fldCharType="separate"/>
    </w:r>
    <w:r w:rsidR="002D5092">
      <w:t>Approved</w:t>
    </w:r>
    <w:r w:rsidR="002D5092">
      <w:fldChar w:fldCharType="end"/>
    </w:r>
    <w:r>
      <w:tab/>
      <w:t xml:space="preserve">Page </w:t>
    </w:r>
    <w:r>
      <w:fldChar w:fldCharType="begin"/>
    </w:r>
    <w:r>
      <w:instrText xml:space="preserve"> PAGE  \* Arabic  \* MERGEFORMAT </w:instrText>
    </w:r>
    <w:r>
      <w:fldChar w:fldCharType="separate"/>
    </w:r>
    <w:r w:rsidR="002D50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092">
      <w:rPr>
        <w:noProof/>
      </w:rPr>
      <w:t>4</w:t>
    </w:r>
    <w:r>
      <w:rPr>
        <w:noProof/>
      </w:rPr>
      <w:fldChar w:fldCharType="end"/>
    </w:r>
  </w:p>
  <w:p w:rsidR="00A97B1C" w:rsidP="00A97B1C">
    <w:pPr>
      <w:pStyle w:val="Footer"/>
      <w:framePr w:wrap="around"/>
    </w:pPr>
    <w:r>
      <w:t xml:space="preserve">© Commonwealth of Australia, </w:t>
    </w:r>
    <w:r>
      <w:fldChar w:fldCharType="begin"/>
    </w:r>
    <w:r>
      <w:instrText xml:space="preserve"> DATE  \@ "yyyy"  \* MERGEFORMAT </w:instrText>
    </w:r>
    <w:r>
      <w:fldChar w:fldCharType="separate"/>
    </w:r>
    <w:r w:rsidR="002D5092">
      <w:rPr>
        <w:noProof/>
      </w:rPr>
      <w:t>2025</w:t>
    </w:r>
    <w:r>
      <w:fldChar w:fldCharType="end"/>
    </w:r>
    <w:r>
      <w:tab/>
    </w:r>
    <w:r>
      <w:fldChar w:fldCharType="begin"/>
    </w:r>
    <w:r>
      <w:instrText xml:space="preserve"> DOCPROPERTY  Author  \* MERGEFORMAT </w:instrText>
    </w:r>
    <w:r>
      <w:fldChar w:fldCharType="separate"/>
    </w:r>
    <w:r w:rsidR="002D5092">
      <w:t>Future Skills Organisation</w:t>
    </w:r>
    <w:r w:rsidR="002D5092">
      <w:fldChar w:fldCharType="end"/>
    </w:r>
  </w:p>
  <w:p w:rsidR="00A97B1C" w:rsidP="00A97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0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B1C" w:rsidRPr="002D5092" w:rsidP="002D50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092" w:rsidRPr="002D2AF8" w:rsidP="00A97B1C">
    <w:pPr>
      <w:pStyle w:val="Header"/>
      <w:framePr w:wrap="around"/>
    </w:pPr>
    <w:r>
      <w:fldChar w:fldCharType="begin"/>
    </w:r>
    <w:r>
      <w:instrText xml:space="preserve"> TITLE   \* MERGEFORMAT </w:instrText>
    </w:r>
    <w:r>
      <w:fldChar w:fldCharType="separate"/>
    </w:r>
    <w:r>
      <w:t>BSBCRT601 Research and apply concepts and theories of creativity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092" w:rsidP="00A97B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1C" w:rsidRPr="002D2AF8" w:rsidP="00A97B1C">
    <w:pPr>
      <w:pStyle w:val="Header"/>
      <w:framePr w:wrap="around"/>
    </w:pPr>
    <w:r>
      <w:fldChar w:fldCharType="begin"/>
    </w:r>
    <w:r>
      <w:instrText xml:space="preserve"> TITLE   \* MERGEFORMAT </w:instrText>
    </w:r>
    <w:r>
      <w:fldChar w:fldCharType="separate"/>
    </w:r>
    <w:r w:rsidR="002D5092">
      <w:t>BSBCRT601 Research and apply concepts and theories of creativity</w:t>
    </w:r>
    <w:r w:rsidR="002D5092">
      <w:fldChar w:fldCharType="end"/>
    </w:r>
    <w:r>
      <w:tab/>
      <w:t xml:space="preserve">Date this document was generated: </w:t>
    </w:r>
    <w:r>
      <w:fldChar w:fldCharType="begin"/>
    </w:r>
    <w:r>
      <w:instrText xml:space="preserve"> CREATEDATE  \@ "d MMMM yyyy"  \* MERGEFORMAT </w:instrText>
    </w:r>
    <w:r>
      <w:fldChar w:fldCharType="separate"/>
    </w:r>
    <w:r w:rsidR="002D5092">
      <w:rPr>
        <w:noProof/>
      </w:rPr>
      <w:t>2 March 2025</w:t>
    </w:r>
    <w:r>
      <w:fldChar w:fldCharType="end"/>
    </w:r>
  </w:p>
  <w:p w:rsidR="00A97B1C" w:rsidP="00A97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28B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1416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B1C"/>
    <w:pPr>
      <w:spacing w:before="360" w:after="60"/>
      <w:outlineLvl w:val="0"/>
    </w:pPr>
    <w:rPr>
      <w:sz w:val="32"/>
    </w:rPr>
  </w:style>
  <w:style w:type="paragraph" w:styleId="Heading2">
    <w:name w:val="heading 2"/>
    <w:basedOn w:val="HeadingBase"/>
    <w:next w:val="BodyText"/>
    <w:link w:val="Heading2Char"/>
    <w:qFormat/>
    <w:rsid w:val="00A97B1C"/>
    <w:pPr>
      <w:keepLines/>
      <w:spacing w:before="240" w:after="120"/>
      <w:outlineLvl w:val="1"/>
    </w:pPr>
    <w:rPr>
      <w:sz w:val="28"/>
      <w:szCs w:val="40"/>
    </w:rPr>
  </w:style>
  <w:style w:type="paragraph" w:styleId="Heading3">
    <w:name w:val="heading 3"/>
    <w:basedOn w:val="HeadingBase"/>
    <w:next w:val="BodyText"/>
    <w:link w:val="Heading3Char"/>
    <w:qFormat/>
    <w:rsid w:val="00A97B1C"/>
    <w:pPr>
      <w:spacing w:before="180" w:after="120"/>
      <w:outlineLvl w:val="2"/>
    </w:pPr>
    <w:rPr>
      <w:spacing w:val="-10"/>
      <w:kern w:val="32"/>
    </w:rPr>
  </w:style>
  <w:style w:type="paragraph" w:styleId="Heading4">
    <w:name w:val="heading 4"/>
    <w:basedOn w:val="HeadingBase"/>
    <w:next w:val="BodyText"/>
    <w:link w:val="Heading4Char"/>
    <w:qFormat/>
    <w:rsid w:val="00A97B1C"/>
    <w:pPr>
      <w:spacing w:before="160" w:after="120"/>
      <w:outlineLvl w:val="3"/>
    </w:pPr>
    <w:rPr>
      <w:sz w:val="22"/>
    </w:rPr>
  </w:style>
  <w:style w:type="paragraph" w:styleId="Heading5">
    <w:name w:val="heading 5"/>
    <w:basedOn w:val="HeadingBase"/>
    <w:next w:val="Normal"/>
    <w:link w:val="Heading5Char"/>
    <w:qFormat/>
    <w:rsid w:val="00A97B1C"/>
    <w:pPr>
      <w:spacing w:before="80"/>
      <w:outlineLvl w:val="4"/>
    </w:pPr>
    <w:rPr>
      <w:color w:val="918585"/>
      <w:sz w:val="20"/>
    </w:rPr>
  </w:style>
  <w:style w:type="paragraph" w:styleId="Heading6">
    <w:name w:val="heading 6"/>
    <w:basedOn w:val="HeadingBase"/>
    <w:next w:val="Normal"/>
    <w:link w:val="Heading6Char"/>
    <w:qFormat/>
    <w:rsid w:val="00A97B1C"/>
    <w:pPr>
      <w:spacing w:before="60"/>
      <w:outlineLvl w:val="5"/>
    </w:pPr>
    <w:rPr>
      <w:color w:val="918585"/>
      <w:sz w:val="20"/>
    </w:rPr>
  </w:style>
  <w:style w:type="paragraph" w:styleId="Heading7">
    <w:name w:val="heading 7"/>
    <w:basedOn w:val="Normal"/>
    <w:next w:val="Normal"/>
    <w:link w:val="Heading7Char"/>
    <w:qFormat/>
    <w:rsid w:val="00A97B1C"/>
    <w:pPr>
      <w:ind w:left="720"/>
      <w:outlineLvl w:val="6"/>
    </w:pPr>
    <w:rPr>
      <w:i/>
    </w:rPr>
  </w:style>
  <w:style w:type="paragraph" w:styleId="Heading8">
    <w:name w:val="heading 8"/>
    <w:basedOn w:val="Normal"/>
    <w:next w:val="Normal"/>
    <w:link w:val="Heading8Char"/>
    <w:qFormat/>
    <w:rsid w:val="00A97B1C"/>
    <w:pPr>
      <w:ind w:left="720"/>
      <w:outlineLvl w:val="7"/>
    </w:pPr>
    <w:rPr>
      <w:i/>
    </w:rPr>
  </w:style>
  <w:style w:type="paragraph" w:styleId="Heading9">
    <w:name w:val="heading 9"/>
    <w:basedOn w:val="Normal"/>
    <w:next w:val="Normal"/>
    <w:link w:val="Heading9Char"/>
    <w:qFormat/>
    <w:rsid w:val="00A97B1C"/>
    <w:pPr>
      <w:ind w:left="720"/>
      <w:outlineLvl w:val="8"/>
    </w:pPr>
    <w:rPr>
      <w:i/>
    </w:rPr>
  </w:style>
  <w:style w:type="character" w:default="1" w:styleId="DefaultParagraphFont">
    <w:name w:val="Default Paragraph Font"/>
    <w:uiPriority w:val="1"/>
    <w:unhideWhenUsed/>
    <w:rsid w:val="00A97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B1C"/>
  </w:style>
  <w:style w:type="character" w:customStyle="1" w:styleId="Heading1Char">
    <w:name w:val="Heading 1 Char"/>
    <w:basedOn w:val="DefaultParagraphFont"/>
    <w:link w:val="Heading1"/>
    <w:rsid w:val="00A97B1C"/>
    <w:rPr>
      <w:rFonts w:ascii="Times New Roman" w:eastAsia="Times New Roman" w:hAnsi="Times New Roman" w:cs="Times New Roman"/>
      <w:b/>
      <w:sz w:val="32"/>
      <w:szCs w:val="20"/>
      <w:lang w:eastAsia="en-US"/>
    </w:rPr>
  </w:style>
  <w:style w:type="paragraph" w:styleId="BodyText">
    <w:name w:val="Body Text"/>
    <w:basedOn w:val="Normal"/>
    <w:link w:val="BodyTextChar"/>
    <w:rsid w:val="00A97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B1C"/>
    <w:rPr>
      <w:rFonts w:ascii="Times New Roman" w:eastAsia="Times New Roman" w:hAnsi="Times New Roman" w:cs="Times New Roman"/>
      <w:sz w:val="24"/>
      <w:lang w:eastAsia="en-US"/>
    </w:rPr>
  </w:style>
  <w:style w:type="paragraph" w:styleId="ListBullet">
    <w:name w:val="List Bullet"/>
    <w:basedOn w:val="List"/>
    <w:rsid w:val="00A97B1C"/>
    <w:pPr>
      <w:numPr>
        <w:numId w:val="11"/>
      </w:numPr>
      <w:tabs>
        <w:tab w:val="clear" w:pos="340"/>
      </w:tabs>
      <w:spacing w:before="40" w:after="40"/>
    </w:pPr>
  </w:style>
  <w:style w:type="character" w:customStyle="1" w:styleId="SpecialBold">
    <w:name w:val="Special Bold"/>
    <w:basedOn w:val="DefaultParagraphFont"/>
    <w:rsid w:val="00A97B1C"/>
    <w:rPr>
      <w:b/>
      <w:spacing w:val="0"/>
    </w:rPr>
  </w:style>
  <w:style w:type="character" w:styleId="Emphasis">
    <w:name w:val="Emphasis"/>
    <w:basedOn w:val="DefaultParagraphFont"/>
    <w:qFormat/>
    <w:rsid w:val="00A97B1C"/>
    <w:rPr>
      <w:i/>
    </w:rPr>
  </w:style>
  <w:style w:type="paragraph" w:customStyle="1" w:styleId="SuperHeading">
    <w:name w:val="SuperHeading"/>
    <w:basedOn w:val="Normal"/>
    <w:rsid w:val="00A97B1C"/>
    <w:pPr>
      <w:spacing w:before="240" w:after="120"/>
      <w:outlineLvl w:val="0"/>
    </w:pPr>
    <w:rPr>
      <w:rFonts w:ascii="Times New Roman" w:hAnsi="Times New Roman"/>
      <w:b/>
      <w:sz w:val="32"/>
    </w:rPr>
  </w:style>
  <w:style w:type="paragraph" w:customStyle="1" w:styleId="AllowPageBreak">
    <w:name w:val="AllowPageBreak"/>
    <w:rsid w:val="00A97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B1C"/>
    <w:rPr>
      <w:rFonts w:ascii="Courier New" w:eastAsia="Times New Roman" w:hAnsi="Courier New" w:cs="Times New Roman"/>
      <w:i/>
      <w:szCs w:val="20"/>
      <w:lang w:eastAsia="en-US"/>
    </w:rPr>
  </w:style>
  <w:style w:type="paragraph" w:customStyle="1" w:styleId="HeadingBase">
    <w:name w:val="Heading Base"/>
    <w:rsid w:val="00A97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B1C"/>
    <w:pPr>
      <w:tabs>
        <w:tab w:val="right" w:leader="dot" w:pos="9072"/>
      </w:tabs>
      <w:ind w:left="567"/>
    </w:pPr>
    <w:rPr>
      <w:szCs w:val="22"/>
    </w:rPr>
  </w:style>
  <w:style w:type="paragraph" w:customStyle="1" w:styleId="TOCBase">
    <w:name w:val="TOC Base"/>
    <w:rsid w:val="00A97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B1C"/>
    <w:pPr>
      <w:tabs>
        <w:tab w:val="right" w:leader="dot" w:pos="9072"/>
      </w:tabs>
      <w:spacing w:before="40" w:after="40"/>
      <w:ind w:left="284"/>
    </w:pPr>
    <w:rPr>
      <w:rFonts w:ascii="Times New Roman" w:hAnsi="Times New Roman"/>
    </w:rPr>
  </w:style>
  <w:style w:type="paragraph" w:styleId="TOC1">
    <w:name w:val="toc 1"/>
    <w:basedOn w:val="TOCBase"/>
    <w:next w:val="Normal"/>
    <w:rsid w:val="00A97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B1C"/>
    <w:rPr>
      <w:rFonts w:ascii="Times New Roman" w:eastAsia="Times New Roman" w:hAnsi="Times New Roman" w:cs="Times New Roman"/>
      <w:sz w:val="16"/>
      <w:lang w:eastAsia="en-US"/>
    </w:rPr>
  </w:style>
  <w:style w:type="paragraph" w:styleId="Title">
    <w:name w:val="Title"/>
    <w:basedOn w:val="HeadingBase"/>
    <w:link w:val="TitleChar"/>
    <w:qFormat/>
    <w:rsid w:val="00A97B1C"/>
    <w:pPr>
      <w:spacing w:before="5040"/>
      <w:jc w:val="center"/>
    </w:pPr>
    <w:rPr>
      <w:sz w:val="48"/>
      <w:szCs w:val="72"/>
      <w:lang w:val="en-US"/>
    </w:rPr>
  </w:style>
  <w:style w:type="character" w:customStyle="1" w:styleId="TitleChar">
    <w:name w:val="Title Char"/>
    <w:basedOn w:val="DefaultParagraphFont"/>
    <w:link w:val="Title"/>
    <w:rsid w:val="00A97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B1C"/>
    <w:pPr>
      <w:tabs>
        <w:tab w:val="left" w:pos="3600"/>
        <w:tab w:val="left" w:pos="3958"/>
      </w:tabs>
    </w:pPr>
  </w:style>
  <w:style w:type="paragraph" w:styleId="List">
    <w:name w:val="List"/>
    <w:basedOn w:val="BodyText"/>
    <w:next w:val="BodyText"/>
    <w:rsid w:val="00A97B1C"/>
    <w:pPr>
      <w:tabs>
        <w:tab w:val="left" w:pos="340"/>
      </w:tabs>
      <w:spacing w:before="60" w:after="60"/>
      <w:ind w:left="340" w:hanging="340"/>
    </w:pPr>
  </w:style>
  <w:style w:type="paragraph" w:customStyle="1" w:styleId="Note">
    <w:name w:val="Note"/>
    <w:basedOn w:val="BodyText"/>
    <w:rsid w:val="00A97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B1C"/>
    <w:pPr>
      <w:framePr w:wrap="auto" w:hAnchor="text" w:y="6049"/>
    </w:pPr>
    <w:rPr>
      <w:color w:val="000000"/>
      <w:sz w:val="40"/>
    </w:rPr>
  </w:style>
  <w:style w:type="paragraph" w:customStyle="1" w:styleId="TOCTitle">
    <w:name w:val="TOCTitle"/>
    <w:basedOn w:val="Heading1"/>
    <w:rsid w:val="00A97B1C"/>
    <w:pPr>
      <w:spacing w:after="240"/>
      <w:jc w:val="center"/>
      <w:outlineLvl w:val="9"/>
    </w:pPr>
    <w:rPr>
      <w:caps/>
    </w:rPr>
  </w:style>
  <w:style w:type="paragraph" w:customStyle="1" w:styleId="Version">
    <w:name w:val="Version"/>
    <w:rsid w:val="00A97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7B1C"/>
    <w:pPr>
      <w:numPr>
        <w:numId w:val="12"/>
      </w:numPr>
      <w:tabs>
        <w:tab w:val="clear" w:pos="680"/>
      </w:tabs>
    </w:pPr>
  </w:style>
  <w:style w:type="paragraph" w:styleId="Index1">
    <w:name w:val="index 1"/>
    <w:basedOn w:val="Normal"/>
    <w:next w:val="Normal"/>
    <w:semiHidden/>
    <w:rsid w:val="00A97B1C"/>
    <w:pPr>
      <w:keepNext w:val="0"/>
      <w:tabs>
        <w:tab w:val="right" w:pos="4176"/>
      </w:tabs>
      <w:ind w:left="198" w:hanging="198"/>
    </w:pPr>
    <w:rPr>
      <w:rFonts w:ascii="Garamond" w:hAnsi="Garamond"/>
    </w:rPr>
  </w:style>
  <w:style w:type="paragraph" w:styleId="IndexHeading">
    <w:name w:val="index heading"/>
    <w:basedOn w:val="Normal"/>
    <w:next w:val="Index1"/>
    <w:semiHidden/>
    <w:rsid w:val="00A97B1C"/>
    <w:pPr>
      <w:spacing w:before="120" w:after="120"/>
    </w:pPr>
    <w:rPr>
      <w:rFonts w:ascii="Arial" w:hAnsi="Arial"/>
      <w:b/>
      <w:color w:val="918585"/>
      <w:sz w:val="24"/>
    </w:rPr>
  </w:style>
  <w:style w:type="paragraph" w:styleId="Header">
    <w:name w:val="header"/>
    <w:basedOn w:val="Normal"/>
    <w:link w:val="HeaderChar"/>
    <w:rsid w:val="00A97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B1C"/>
    <w:rPr>
      <w:rFonts w:ascii="Times New Roman" w:eastAsia="Times New Roman" w:hAnsi="Times New Roman" w:cs="Times New Roman"/>
      <w:sz w:val="16"/>
      <w:szCs w:val="20"/>
      <w:lang w:val="en-GB" w:eastAsia="en-US"/>
    </w:rPr>
  </w:style>
  <w:style w:type="paragraph" w:customStyle="1" w:styleId="Chapter">
    <w:name w:val="Chapter"/>
    <w:basedOn w:val="Normal"/>
    <w:rsid w:val="00A97B1C"/>
    <w:pPr>
      <w:spacing w:before="240"/>
    </w:pPr>
    <w:rPr>
      <w:rFonts w:ascii="Times New Roman" w:hAnsi="Times New Roman"/>
      <w:smallCaps/>
      <w:spacing w:val="80"/>
      <w:sz w:val="28"/>
    </w:rPr>
  </w:style>
  <w:style w:type="paragraph" w:customStyle="1" w:styleId="InChapter">
    <w:name w:val="InChapter"/>
    <w:basedOn w:val="Heading3"/>
    <w:rsid w:val="00A97B1C"/>
    <w:pPr>
      <w:spacing w:after="240"/>
      <w:outlineLvl w:val="9"/>
    </w:pPr>
    <w:rPr>
      <w:noProof/>
    </w:rPr>
  </w:style>
  <w:style w:type="paragraph" w:styleId="Index2">
    <w:name w:val="index 2"/>
    <w:basedOn w:val="Normal"/>
    <w:next w:val="Normal"/>
    <w:semiHidden/>
    <w:rsid w:val="00A97B1C"/>
    <w:pPr>
      <w:tabs>
        <w:tab w:val="right" w:pos="4176"/>
      </w:tabs>
      <w:ind w:left="568" w:hanging="284"/>
    </w:pPr>
    <w:rPr>
      <w:rFonts w:ascii="Garamond" w:hAnsi="Garamond"/>
    </w:rPr>
  </w:style>
  <w:style w:type="paragraph" w:customStyle="1" w:styleId="Byline">
    <w:name w:val="Byline"/>
    <w:rsid w:val="00A97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B1C"/>
    <w:pPr>
      <w:tabs>
        <w:tab w:val="clear" w:pos="3600"/>
        <w:tab w:val="clear" w:pos="3958"/>
      </w:tabs>
      <w:jc w:val="right"/>
    </w:pPr>
  </w:style>
  <w:style w:type="paragraph" w:styleId="Caption">
    <w:name w:val="caption"/>
    <w:basedOn w:val="BodyText"/>
    <w:next w:val="Normal"/>
    <w:qFormat/>
    <w:rsid w:val="00A97B1C"/>
    <w:pPr>
      <w:framePr w:w="2268" w:hSpace="181" w:vSpace="181" w:wrap="around" w:vAnchor="text" w:hAnchor="page" w:x="1135" w:y="285" w:anchorLock="1"/>
    </w:pPr>
    <w:rPr>
      <w:i/>
    </w:rPr>
  </w:style>
  <w:style w:type="paragraph" w:customStyle="1" w:styleId="MiniTOCTitle">
    <w:name w:val="MiniTOCTitle"/>
    <w:basedOn w:val="Heading4"/>
    <w:rsid w:val="00A97B1C"/>
    <w:pPr>
      <w:spacing w:before="240"/>
      <w:outlineLvl w:val="9"/>
    </w:pPr>
    <w:rPr>
      <w:noProof/>
      <w:sz w:val="24"/>
    </w:rPr>
  </w:style>
  <w:style w:type="paragraph" w:customStyle="1" w:styleId="MiniTOCItem">
    <w:name w:val="MiniTOCItem"/>
    <w:basedOn w:val="ListBullet"/>
    <w:rsid w:val="00A97B1C"/>
    <w:pPr>
      <w:numPr>
        <w:numId w:val="0"/>
      </w:numPr>
      <w:tabs>
        <w:tab w:val="right" w:leader="dot" w:pos="6521"/>
      </w:tabs>
      <w:spacing w:before="0" w:after="0"/>
    </w:pPr>
  </w:style>
  <w:style w:type="paragraph" w:customStyle="1" w:styleId="TOFTitle">
    <w:name w:val="TOFTitle"/>
    <w:basedOn w:val="TOCTitle"/>
    <w:rsid w:val="00A97B1C"/>
  </w:style>
  <w:style w:type="paragraph" w:styleId="TableofFigures">
    <w:name w:val="table of figures"/>
    <w:basedOn w:val="Normal"/>
    <w:next w:val="Normal"/>
    <w:semiHidden/>
    <w:rsid w:val="00A97B1C"/>
    <w:pPr>
      <w:tabs>
        <w:tab w:val="right" w:leader="dot" w:pos="9072"/>
      </w:tabs>
      <w:ind w:left="970" w:hanging="403"/>
    </w:pPr>
    <w:rPr>
      <w:rFonts w:ascii="Times New Roman" w:hAnsi="Times New Roman"/>
      <w:b/>
    </w:rPr>
  </w:style>
  <w:style w:type="paragraph" w:styleId="ListNumber">
    <w:name w:val="List Number"/>
    <w:basedOn w:val="List"/>
    <w:rsid w:val="00A97B1C"/>
    <w:pPr>
      <w:numPr>
        <w:numId w:val="14"/>
      </w:numPr>
      <w:tabs>
        <w:tab w:val="clear" w:pos="340"/>
      </w:tabs>
    </w:pPr>
  </w:style>
  <w:style w:type="character" w:customStyle="1" w:styleId="WingdingSymbols">
    <w:name w:val="Wingding Symbols"/>
    <w:rsid w:val="00A97B1C"/>
    <w:rPr>
      <w:rFonts w:ascii="Wingdings" w:hAnsi="Wingdings"/>
    </w:rPr>
  </w:style>
  <w:style w:type="paragraph" w:customStyle="1" w:styleId="TableHeading">
    <w:name w:val="Table Heading"/>
    <w:basedOn w:val="HeadingBase"/>
    <w:rsid w:val="00A97B1C"/>
    <w:pPr>
      <w:keepLines/>
      <w:pBdr>
        <w:bottom w:val="single" w:sz="6" w:space="1" w:color="918585"/>
      </w:pBdr>
      <w:spacing w:before="240"/>
    </w:pPr>
  </w:style>
  <w:style w:type="character" w:customStyle="1" w:styleId="HotSpot">
    <w:name w:val="HotSpot"/>
    <w:rsid w:val="00A97B1C"/>
    <w:rPr>
      <w:color w:val="0033CC"/>
      <w:u w:val="none"/>
    </w:rPr>
  </w:style>
  <w:style w:type="paragraph" w:customStyle="1" w:styleId="BodyTextRight">
    <w:name w:val="Body Text Right"/>
    <w:basedOn w:val="BodyText"/>
    <w:rsid w:val="00A97B1C"/>
    <w:pPr>
      <w:spacing w:before="0" w:after="0"/>
      <w:jc w:val="right"/>
    </w:pPr>
  </w:style>
  <w:style w:type="paragraph" w:styleId="Index3">
    <w:name w:val="index 3"/>
    <w:basedOn w:val="ListNumber2"/>
    <w:next w:val="Normal"/>
    <w:semiHidden/>
    <w:rsid w:val="00A97B1C"/>
    <w:pPr>
      <w:numPr>
        <w:numId w:val="0"/>
      </w:numPr>
      <w:tabs>
        <w:tab w:val="right" w:leader="dot" w:pos="4176"/>
      </w:tabs>
    </w:pPr>
  </w:style>
  <w:style w:type="paragraph" w:styleId="ListNumber2">
    <w:name w:val="List Number 2"/>
    <w:basedOn w:val="List2"/>
    <w:rsid w:val="00A97B1C"/>
    <w:pPr>
      <w:numPr>
        <w:numId w:val="9"/>
      </w:numPr>
      <w:tabs>
        <w:tab w:val="clear" w:pos="1060"/>
      </w:tabs>
    </w:pPr>
  </w:style>
  <w:style w:type="paragraph" w:customStyle="1" w:styleId="MarginNote">
    <w:name w:val="Margin Note"/>
    <w:basedOn w:val="BodyText"/>
    <w:rsid w:val="00A97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B1C"/>
    <w:rPr>
      <w:sz w:val="32"/>
    </w:rPr>
  </w:style>
  <w:style w:type="paragraph" w:customStyle="1" w:styleId="HeadingProcedure">
    <w:name w:val="Heading Procedure"/>
    <w:basedOn w:val="HeadingBase"/>
    <w:next w:val="Normal"/>
    <w:rsid w:val="00A97B1C"/>
    <w:pPr>
      <w:tabs>
        <w:tab w:val="left" w:pos="0"/>
      </w:tabs>
      <w:spacing w:before="120" w:after="60"/>
    </w:pPr>
    <w:rPr>
      <w:i/>
      <w:color w:val="918585"/>
      <w:sz w:val="22"/>
    </w:rPr>
  </w:style>
  <w:style w:type="paragraph" w:customStyle="1" w:styleId="TableBodyText">
    <w:name w:val="Table Body Text"/>
    <w:basedOn w:val="BodyText"/>
    <w:rsid w:val="00A97B1C"/>
    <w:pPr>
      <w:spacing w:before="60" w:after="60"/>
    </w:pPr>
  </w:style>
  <w:style w:type="paragraph" w:styleId="ListContinue">
    <w:name w:val="List Continue"/>
    <w:basedOn w:val="List"/>
    <w:rsid w:val="00A97B1C"/>
    <w:pPr>
      <w:ind w:firstLine="0"/>
    </w:pPr>
  </w:style>
  <w:style w:type="paragraph" w:customStyle="1" w:styleId="ListNote">
    <w:name w:val="List Note"/>
    <w:basedOn w:val="List"/>
    <w:rsid w:val="00A97B1C"/>
    <w:pPr>
      <w:pBdr>
        <w:top w:val="single" w:sz="6" w:space="2" w:color="918585"/>
        <w:bottom w:val="single" w:sz="6" w:space="2" w:color="918585"/>
      </w:pBdr>
      <w:tabs>
        <w:tab w:val="left" w:pos="1021"/>
      </w:tabs>
      <w:ind w:firstLine="0"/>
    </w:pPr>
  </w:style>
  <w:style w:type="paragraph" w:customStyle="1" w:styleId="Warning">
    <w:name w:val="Warning"/>
    <w:basedOn w:val="BodyText"/>
    <w:rsid w:val="00A97B1C"/>
    <w:pPr>
      <w:shd w:val="clear" w:color="auto" w:fill="D9D9D9"/>
      <w:tabs>
        <w:tab w:val="left" w:pos="992"/>
      </w:tabs>
      <w:ind w:left="119" w:right="119"/>
    </w:pPr>
    <w:rPr>
      <w:sz w:val="20"/>
    </w:rPr>
  </w:style>
  <w:style w:type="paragraph" w:customStyle="1" w:styleId="MarginIcons">
    <w:name w:val="Margin Icons"/>
    <w:basedOn w:val="BodyText"/>
    <w:rsid w:val="00A97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B1C"/>
    <w:rPr>
      <w:rFonts w:ascii="Courier New" w:hAnsi="Courier New"/>
    </w:rPr>
  </w:style>
  <w:style w:type="paragraph" w:customStyle="1" w:styleId="NoteBullet">
    <w:name w:val="Note Bullet"/>
    <w:basedOn w:val="Note"/>
    <w:rsid w:val="00A97B1C"/>
    <w:pPr>
      <w:tabs>
        <w:tab w:val="clear" w:pos="680"/>
      </w:tabs>
      <w:spacing w:before="60" w:after="60"/>
    </w:pPr>
  </w:style>
  <w:style w:type="paragraph" w:customStyle="1" w:styleId="SubHeading2">
    <w:name w:val="SubHeading2"/>
    <w:basedOn w:val="HeadingBase"/>
    <w:rsid w:val="00A97B1C"/>
    <w:pPr>
      <w:spacing w:before="240" w:after="60"/>
    </w:pPr>
    <w:rPr>
      <w:sz w:val="20"/>
    </w:rPr>
  </w:style>
  <w:style w:type="paragraph" w:customStyle="1" w:styleId="SubHeading1">
    <w:name w:val="SubHeading1"/>
    <w:basedOn w:val="HeadingBase"/>
    <w:rsid w:val="00A97B1C"/>
    <w:pPr>
      <w:spacing w:before="240" w:after="60"/>
    </w:pPr>
    <w:rPr>
      <w:color w:val="918585"/>
      <w:sz w:val="22"/>
    </w:rPr>
  </w:style>
  <w:style w:type="paragraph" w:customStyle="1" w:styleId="SideHeading">
    <w:name w:val="Side Heading"/>
    <w:basedOn w:val="HeadingBase"/>
    <w:rsid w:val="00A97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B1C"/>
    <w:pPr>
      <w:numPr>
        <w:numId w:val="10"/>
      </w:numPr>
    </w:pPr>
  </w:style>
  <w:style w:type="paragraph" w:styleId="PlainText">
    <w:name w:val="Plain Text"/>
    <w:basedOn w:val="Normal"/>
    <w:link w:val="PlainTextChar"/>
    <w:rsid w:val="00A97B1C"/>
    <w:rPr>
      <w:sz w:val="20"/>
    </w:rPr>
  </w:style>
  <w:style w:type="character" w:customStyle="1" w:styleId="PlainTextChar">
    <w:name w:val="Plain Text Char"/>
    <w:basedOn w:val="DefaultParagraphFont"/>
    <w:link w:val="PlainText"/>
    <w:rsid w:val="00A97B1C"/>
    <w:rPr>
      <w:rFonts w:ascii="Courier New" w:eastAsia="Times New Roman" w:hAnsi="Courier New" w:cs="Times New Roman"/>
      <w:sz w:val="20"/>
      <w:szCs w:val="20"/>
      <w:lang w:eastAsia="en-US"/>
    </w:rPr>
  </w:style>
  <w:style w:type="character" w:customStyle="1" w:styleId="MenuOption">
    <w:name w:val="Menu Option"/>
    <w:basedOn w:val="DefaultParagraphFont"/>
    <w:rsid w:val="00A97B1C"/>
    <w:rPr>
      <w:b/>
      <w:smallCaps/>
    </w:rPr>
  </w:style>
  <w:style w:type="paragraph" w:customStyle="1" w:styleId="TableListNumber">
    <w:name w:val="Table List Number"/>
    <w:basedOn w:val="ListNumber"/>
    <w:rsid w:val="00A97B1C"/>
    <w:pPr>
      <w:numPr>
        <w:numId w:val="0"/>
      </w:numPr>
    </w:pPr>
  </w:style>
  <w:style w:type="paragraph" w:styleId="TOC4">
    <w:name w:val="toc 4"/>
    <w:basedOn w:val="TOCBase"/>
    <w:next w:val="Normal"/>
    <w:semiHidden/>
    <w:rsid w:val="00A97B1C"/>
    <w:pPr>
      <w:tabs>
        <w:tab w:val="right" w:leader="dot" w:pos="9071"/>
      </w:tabs>
      <w:ind w:left="1701"/>
    </w:pPr>
  </w:style>
  <w:style w:type="paragraph" w:customStyle="1" w:styleId="ListAlpha">
    <w:name w:val="List Alpha"/>
    <w:basedOn w:val="List"/>
    <w:rsid w:val="00A97B1C"/>
    <w:pPr>
      <w:numPr>
        <w:numId w:val="8"/>
      </w:numPr>
    </w:pPr>
  </w:style>
  <w:style w:type="paragraph" w:customStyle="1" w:styleId="ListAlpha2">
    <w:name w:val="List Alpha 2"/>
    <w:basedOn w:val="List2"/>
    <w:rsid w:val="00A97B1C"/>
    <w:pPr>
      <w:numPr>
        <w:numId w:val="7"/>
      </w:numPr>
    </w:pPr>
  </w:style>
  <w:style w:type="paragraph" w:styleId="List2">
    <w:name w:val="List 2"/>
    <w:basedOn w:val="BodyText"/>
    <w:rsid w:val="00A97B1C"/>
    <w:pPr>
      <w:tabs>
        <w:tab w:val="left" w:pos="680"/>
      </w:tabs>
      <w:spacing w:before="60" w:after="60"/>
      <w:ind w:left="680" w:hanging="340"/>
    </w:pPr>
  </w:style>
  <w:style w:type="paragraph" w:styleId="List3">
    <w:name w:val="List 3"/>
    <w:basedOn w:val="BodyText"/>
    <w:rsid w:val="00A97B1C"/>
    <w:pPr>
      <w:tabs>
        <w:tab w:val="left" w:pos="1021"/>
      </w:tabs>
      <w:spacing w:before="60" w:after="60"/>
      <w:ind w:left="1020" w:hanging="340"/>
    </w:pPr>
  </w:style>
  <w:style w:type="paragraph" w:styleId="List4">
    <w:name w:val="List 4"/>
    <w:basedOn w:val="BodyText"/>
    <w:rsid w:val="00A97B1C"/>
    <w:pPr>
      <w:tabs>
        <w:tab w:val="left" w:pos="1361"/>
      </w:tabs>
      <w:spacing w:before="60" w:after="60"/>
      <w:ind w:left="1361" w:hanging="340"/>
    </w:pPr>
  </w:style>
  <w:style w:type="paragraph" w:styleId="List5">
    <w:name w:val="List 5"/>
    <w:basedOn w:val="BodyText"/>
    <w:rsid w:val="00A97B1C"/>
    <w:pPr>
      <w:tabs>
        <w:tab w:val="left" w:pos="1701"/>
      </w:tabs>
      <w:spacing w:before="60" w:after="60"/>
      <w:ind w:left="1701" w:hanging="340"/>
    </w:pPr>
  </w:style>
  <w:style w:type="paragraph" w:styleId="ListBullet3">
    <w:name w:val="List Bullet 3"/>
    <w:basedOn w:val="List3"/>
    <w:rsid w:val="00A97B1C"/>
    <w:pPr>
      <w:numPr>
        <w:numId w:val="13"/>
      </w:numPr>
      <w:tabs>
        <w:tab w:val="clear" w:pos="1021"/>
      </w:tabs>
      <w:ind w:left="1037" w:hanging="357"/>
    </w:pPr>
  </w:style>
  <w:style w:type="paragraph" w:styleId="ListBullet4">
    <w:name w:val="List Bullet 4"/>
    <w:basedOn w:val="List4"/>
    <w:rsid w:val="00A97B1C"/>
    <w:pPr>
      <w:numPr>
        <w:numId w:val="2"/>
      </w:numPr>
      <w:tabs>
        <w:tab w:val="clear" w:pos="1361"/>
      </w:tabs>
    </w:pPr>
  </w:style>
  <w:style w:type="paragraph" w:styleId="ListBullet5">
    <w:name w:val="List Bullet 5"/>
    <w:basedOn w:val="List5"/>
    <w:rsid w:val="00A97B1C"/>
    <w:pPr>
      <w:numPr>
        <w:numId w:val="3"/>
      </w:numPr>
    </w:pPr>
  </w:style>
  <w:style w:type="paragraph" w:styleId="ListContinue2">
    <w:name w:val="List Continue 2"/>
    <w:basedOn w:val="List2"/>
    <w:rsid w:val="00A97B1C"/>
    <w:pPr>
      <w:ind w:firstLine="0"/>
    </w:pPr>
  </w:style>
  <w:style w:type="paragraph" w:styleId="ListContinue3">
    <w:name w:val="List Continue 3"/>
    <w:basedOn w:val="List3"/>
    <w:rsid w:val="00A97B1C"/>
    <w:pPr>
      <w:ind w:left="1021" w:firstLine="0"/>
    </w:pPr>
  </w:style>
  <w:style w:type="paragraph" w:styleId="ListContinue4">
    <w:name w:val="List Continue 4"/>
    <w:basedOn w:val="List4"/>
    <w:rsid w:val="00A97B1C"/>
    <w:pPr>
      <w:ind w:firstLine="0"/>
    </w:pPr>
  </w:style>
  <w:style w:type="paragraph" w:styleId="ListContinue5">
    <w:name w:val="List Continue 5"/>
    <w:basedOn w:val="List5"/>
    <w:rsid w:val="00A97B1C"/>
    <w:pPr>
      <w:ind w:firstLine="0"/>
    </w:pPr>
  </w:style>
  <w:style w:type="paragraph" w:styleId="ListNumber3">
    <w:name w:val="List Number 3"/>
    <w:basedOn w:val="List3"/>
    <w:rsid w:val="00A97B1C"/>
    <w:pPr>
      <w:numPr>
        <w:numId w:val="4"/>
      </w:numPr>
    </w:pPr>
  </w:style>
  <w:style w:type="paragraph" w:styleId="ListNumber4">
    <w:name w:val="List Number 4"/>
    <w:basedOn w:val="List4"/>
    <w:rsid w:val="00A97B1C"/>
    <w:pPr>
      <w:numPr>
        <w:numId w:val="5"/>
      </w:numPr>
    </w:pPr>
  </w:style>
  <w:style w:type="paragraph" w:styleId="ListNumber5">
    <w:name w:val="List Number 5"/>
    <w:basedOn w:val="List5"/>
    <w:rsid w:val="00A97B1C"/>
    <w:pPr>
      <w:numPr>
        <w:numId w:val="6"/>
      </w:numPr>
    </w:pPr>
  </w:style>
  <w:style w:type="paragraph" w:styleId="BlockText">
    <w:name w:val="Block Text"/>
    <w:basedOn w:val="Normal"/>
    <w:rsid w:val="00A97B1C"/>
    <w:pPr>
      <w:spacing w:after="120"/>
      <w:ind w:left="1440" w:right="1440"/>
    </w:pPr>
  </w:style>
  <w:style w:type="character" w:customStyle="1" w:styleId="Subscript">
    <w:name w:val="Subscript"/>
    <w:basedOn w:val="DefaultParagraphFont"/>
    <w:rsid w:val="00A97B1C"/>
    <w:rPr>
      <w:sz w:val="16"/>
      <w:vertAlign w:val="subscript"/>
    </w:rPr>
  </w:style>
  <w:style w:type="character" w:customStyle="1" w:styleId="Superscript">
    <w:name w:val="Superscript"/>
    <w:basedOn w:val="DefaultParagraphFont"/>
    <w:rsid w:val="00A97B1C"/>
    <w:rPr>
      <w:sz w:val="16"/>
      <w:vertAlign w:val="superscript"/>
    </w:rPr>
  </w:style>
  <w:style w:type="character" w:customStyle="1" w:styleId="Symbols">
    <w:name w:val="Symbols"/>
    <w:basedOn w:val="DefaultParagraphFont"/>
    <w:rsid w:val="00A97B1C"/>
    <w:rPr>
      <w:rFonts w:ascii="Symbol" w:hAnsi="Symbol"/>
    </w:rPr>
  </w:style>
  <w:style w:type="character" w:customStyle="1" w:styleId="MenuOptions">
    <w:name w:val="Menu Options"/>
    <w:basedOn w:val="DefaultParagraphFont"/>
    <w:rsid w:val="00A97B1C"/>
    <w:rPr>
      <w:rFonts w:ascii="Arial Narrow" w:hAnsi="Arial Narrow"/>
      <w:smallCaps/>
    </w:rPr>
  </w:style>
  <w:style w:type="character" w:customStyle="1" w:styleId="Buttons">
    <w:name w:val="Buttons"/>
    <w:basedOn w:val="DefaultParagraphFont"/>
    <w:rsid w:val="00A97B1C"/>
    <w:rPr>
      <w:b/>
    </w:rPr>
  </w:style>
  <w:style w:type="character" w:customStyle="1" w:styleId="Underlined">
    <w:name w:val="Underlined"/>
    <w:basedOn w:val="DefaultParagraphFont"/>
    <w:rsid w:val="00A97B1C"/>
    <w:rPr>
      <w:u w:val="single"/>
    </w:rPr>
  </w:style>
  <w:style w:type="paragraph" w:customStyle="1" w:styleId="TableBodyTextRight">
    <w:name w:val="Table Body Text Right"/>
    <w:basedOn w:val="TableBodyText"/>
    <w:rsid w:val="00A97B1C"/>
    <w:pPr>
      <w:widowControl w:val="0"/>
      <w:autoSpaceDE w:val="0"/>
      <w:autoSpaceDN w:val="0"/>
      <w:adjustRightInd w:val="0"/>
      <w:jc w:val="right"/>
    </w:pPr>
    <w:rPr>
      <w:rFonts w:cs="Arial"/>
      <w:szCs w:val="18"/>
    </w:rPr>
  </w:style>
  <w:style w:type="paragraph" w:customStyle="1" w:styleId="CopyrightText">
    <w:name w:val="Copyright Text"/>
    <w:basedOn w:val="BodyText"/>
    <w:rsid w:val="00A97B1C"/>
    <w:rPr>
      <w:sz w:val="18"/>
    </w:rPr>
  </w:style>
  <w:style w:type="paragraph" w:customStyle="1" w:styleId="BodySmallRight">
    <w:name w:val="Body Small Right"/>
    <w:basedOn w:val="BodyTextRight"/>
    <w:rsid w:val="00A97B1C"/>
    <w:rPr>
      <w:sz w:val="18"/>
      <w:szCs w:val="18"/>
    </w:rPr>
  </w:style>
  <w:style w:type="paragraph" w:customStyle="1" w:styleId="MarginEdition">
    <w:name w:val="Margin Edition"/>
    <w:basedOn w:val="MarginNote"/>
    <w:rsid w:val="00A97B1C"/>
    <w:pPr>
      <w:spacing w:before="0" w:after="0"/>
    </w:pPr>
    <w:rPr>
      <w:rFonts w:ascii="Times New Roman" w:hAnsi="Times New Roman"/>
      <w:color w:val="999999"/>
    </w:rPr>
  </w:style>
  <w:style w:type="paragraph" w:customStyle="1" w:styleId="Spacer">
    <w:name w:val="Spacer"/>
    <w:basedOn w:val="Normal"/>
    <w:rsid w:val="00A97B1C"/>
    <w:rPr>
      <w:sz w:val="2"/>
      <w:szCs w:val="2"/>
    </w:rPr>
  </w:style>
  <w:style w:type="character" w:customStyle="1" w:styleId="Small">
    <w:name w:val="Small"/>
    <w:basedOn w:val="DefaultParagraphFont"/>
    <w:rsid w:val="00A97B1C"/>
    <w:rPr>
      <w:sz w:val="16"/>
    </w:rPr>
  </w:style>
  <w:style w:type="paragraph" w:customStyle="1" w:styleId="WideTable">
    <w:name w:val="Wide Table"/>
    <w:basedOn w:val="Normal"/>
    <w:rsid w:val="00A97B1C"/>
    <w:pPr>
      <w:ind w:left="-1418"/>
    </w:pPr>
    <w:rPr>
      <w:sz w:val="2"/>
      <w:szCs w:val="2"/>
    </w:rPr>
  </w:style>
  <w:style w:type="character" w:styleId="PageNumber">
    <w:name w:val="page number"/>
    <w:basedOn w:val="DefaultParagraphFont"/>
    <w:rsid w:val="00A97B1C"/>
  </w:style>
  <w:style w:type="paragraph" w:styleId="Quote">
    <w:name w:val="Quote"/>
    <w:basedOn w:val="Heading1"/>
    <w:link w:val="QuoteChar"/>
    <w:qFormat/>
    <w:rsid w:val="00A97B1C"/>
    <w:rPr>
      <w:b w:val="0"/>
      <w:sz w:val="72"/>
      <w:szCs w:val="72"/>
      <w:lang w:val="en-NZ"/>
    </w:rPr>
  </w:style>
  <w:style w:type="character" w:customStyle="1" w:styleId="QuoteChar">
    <w:name w:val="Quote Char"/>
    <w:basedOn w:val="DefaultParagraphFont"/>
    <w:link w:val="Quote"/>
    <w:rsid w:val="00A97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B1C"/>
    <w:pPr>
      <w:pageBreakBefore/>
    </w:pPr>
  </w:style>
  <w:style w:type="paragraph" w:customStyle="1" w:styleId="Border">
    <w:name w:val="Border"/>
    <w:basedOn w:val="Normal"/>
    <w:qFormat/>
    <w:rsid w:val="00A97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B1C"/>
    <w:rPr>
      <w:b/>
      <w:bCs/>
      <w:i/>
      <w:iCs/>
      <w:color w:val="auto"/>
    </w:rPr>
  </w:style>
  <w:style w:type="paragraph" w:styleId="IntenseQuote">
    <w:name w:val="Intense Quote"/>
    <w:basedOn w:val="Normal"/>
    <w:next w:val="Normal"/>
    <w:link w:val="IntenseQuoteChar"/>
    <w:uiPriority w:val="30"/>
    <w:qFormat/>
    <w:rsid w:val="00A97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B1C"/>
    <w:rPr>
      <w:smallCaps/>
      <w:color w:val="auto"/>
      <w:u w:val="single"/>
    </w:rPr>
  </w:style>
  <w:style w:type="character" w:styleId="IntenseReference">
    <w:name w:val="Intense Reference"/>
    <w:basedOn w:val="DefaultParagraphFont"/>
    <w:uiPriority w:val="32"/>
    <w:qFormat/>
    <w:rsid w:val="00A97B1C"/>
    <w:rPr>
      <w:b/>
      <w:bCs/>
      <w:smallCaps/>
      <w:color w:val="auto"/>
      <w:spacing w:val="5"/>
      <w:u w:val="single"/>
    </w:rPr>
  </w:style>
  <w:style w:type="paragraph" w:customStyle="1" w:styleId="2ColumnHeading">
    <w:name w:val="2Column Heading"/>
    <w:basedOn w:val="BodyText"/>
    <w:qFormat/>
    <w:rsid w:val="00A97B1C"/>
    <w:pPr>
      <w:spacing w:after="60"/>
      <w:ind w:left="-2268"/>
    </w:pPr>
    <w:rPr>
      <w:b/>
    </w:rPr>
  </w:style>
  <w:style w:type="paragraph" w:customStyle="1" w:styleId="Heading1TOC">
    <w:name w:val="Heading1 TOC"/>
    <w:basedOn w:val="Normal"/>
    <w:qFormat/>
    <w:rsid w:val="00A97B1C"/>
    <w:pPr>
      <w:spacing w:before="240" w:after="120"/>
    </w:pPr>
    <w:rPr>
      <w:rFonts w:ascii="Times New Roman" w:hAnsi="Times New Roman"/>
      <w:b/>
      <w:sz w:val="32"/>
    </w:rPr>
  </w:style>
  <w:style w:type="paragraph" w:customStyle="1" w:styleId="Heading2TOC">
    <w:name w:val="Heading2 TOC"/>
    <w:basedOn w:val="Normal"/>
    <w:qFormat/>
    <w:rsid w:val="00A97B1C"/>
    <w:pPr>
      <w:spacing w:before="240" w:after="60"/>
    </w:pPr>
    <w:rPr>
      <w:rFonts w:ascii="Times New Roman" w:hAnsi="Times New Roman"/>
      <w:b/>
      <w:sz w:val="28"/>
    </w:rPr>
  </w:style>
  <w:style w:type="character" w:customStyle="1" w:styleId="Underline">
    <w:name w:val="Underline"/>
    <w:basedOn w:val="DefaultParagraphFont"/>
    <w:qFormat/>
    <w:rsid w:val="00A97B1C"/>
    <w:rPr>
      <w:u w:val="single"/>
    </w:rPr>
  </w:style>
  <w:style w:type="character" w:customStyle="1" w:styleId="BoldandItalics">
    <w:name w:val="Bold and Italics"/>
    <w:qFormat/>
    <w:rsid w:val="00A97B1C"/>
    <w:rPr>
      <w:b/>
      <w:i/>
      <w:u w:val="none"/>
    </w:rPr>
  </w:style>
  <w:style w:type="paragraph" w:styleId="BalloonText">
    <w:name w:val="Balloon Text"/>
    <w:basedOn w:val="Normal"/>
    <w:link w:val="BalloonTextChar"/>
    <w:rsid w:val="00A97B1C"/>
    <w:rPr>
      <w:rFonts w:ascii="Tahoma" w:hAnsi="Tahoma" w:cs="Tahoma"/>
      <w:sz w:val="16"/>
      <w:szCs w:val="16"/>
    </w:rPr>
  </w:style>
  <w:style w:type="character" w:customStyle="1" w:styleId="BalloonTextChar">
    <w:name w:val="Balloon Text Char"/>
    <w:basedOn w:val="DefaultParagraphFont"/>
    <w:link w:val="BalloonText"/>
    <w:rsid w:val="00A97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B1C"/>
    <w:rPr>
      <w:b/>
      <w:color w:val="660033"/>
      <w:spacing w:val="0"/>
    </w:rPr>
  </w:style>
  <w:style w:type="paragraph" w:customStyle="1" w:styleId="Nameditemlist">
    <w:name w:val="Named item list"/>
    <w:basedOn w:val="BodyText"/>
    <w:qFormat/>
    <w:rsid w:val="00A97B1C"/>
    <w:pPr>
      <w:tabs>
        <w:tab w:val="left" w:pos="2835"/>
      </w:tabs>
      <w:ind w:left="2835" w:hanging="2835"/>
    </w:pPr>
  </w:style>
  <w:style w:type="paragraph" w:customStyle="1" w:styleId="BodyTextnopadding">
    <w:name w:val="Body Text no padding"/>
    <w:basedOn w:val="BodyText"/>
    <w:qFormat/>
    <w:rsid w:val="00A97B1C"/>
    <w:pPr>
      <w:spacing w:before="0" w:after="0"/>
    </w:pPr>
  </w:style>
  <w:style w:type="paragraph" w:customStyle="1" w:styleId="BodyTextBold">
    <w:name w:val="Body Text Bold"/>
    <w:basedOn w:val="BodyText"/>
    <w:qFormat/>
    <w:rsid w:val="00A97B1C"/>
    <w:rPr>
      <w:b/>
    </w:rPr>
  </w:style>
  <w:style w:type="character" w:styleId="Hyperlink">
    <w:name w:val="Hyperlink"/>
    <w:basedOn w:val="DefaultParagraphFont"/>
    <w:uiPriority w:val="99"/>
    <w:unhideWhenUsed/>
    <w:rsid w:val="002D50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5639</Characters>
  <Application>Microsoft Office Word</Application>
  <DocSecurity>0</DocSecurity>
  <Lines>201</Lines>
  <Paragraphs>112</Paragraphs>
  <ScaleCrop>false</ScaleCrop>
  <Company>Author-it Software Corporation Ltd.</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BSBCRT601 Research and apply concepts and theories of creativity</dc:title>
  <dc:subject>Approved</dc:subject>
  <dc:creator>Future Skills Organisation</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