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F23" w:rsidP="00143F23">
      <w:pPr>
        <w:pStyle w:val="Title"/>
      </w:pPr>
      <w:r>
        <w:fldChar w:fldCharType="begin"/>
      </w:r>
      <w:r>
        <w:instrText xml:space="preserve"> TITLE   \* MERGEFORMAT </w:instrText>
      </w:r>
      <w:r>
        <w:fldChar w:fldCharType="separate"/>
      </w:r>
      <w:r>
        <w:t>BSBCRT502 Develop critical thinking in others</w:t>
      </w:r>
      <w:r>
        <w:fldChar w:fldCharType="end"/>
      </w:r>
    </w:p>
    <w:p w:rsidR="00143F23" w:rsidP="00143F23">
      <w:pPr>
        <w:pStyle w:val="Version"/>
        <w:sectPr w:rsidSect="00A16C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C52" w:rsidP="00A16C52">
      <w:pPr>
        <w:pStyle w:val="SuperHeading"/>
      </w:pPr>
      <w:r w:rsidRPr="00A16C52">
        <w:t>BSBCRT502 Develop critical thinking in others</w:t>
      </w:r>
    </w:p>
    <w:p w:rsidR="00000000" w:rsidRPr="00A16C52" w:rsidP="00A16C52">
      <w:pPr>
        <w:pStyle w:val="Heading1"/>
      </w:pPr>
      <w:bookmarkStart w:id="1" w:name="O_980176"/>
      <w:bookmarkEnd w:id="1"/>
      <w:r w:rsidRPr="00A16C52">
        <w:t>Modification History</w:t>
      </w:r>
    </w:p>
    <w:tbl>
      <w:tblPr>
        <w:tblW w:w="0" w:type="auto"/>
        <w:tblLayout w:type="fixed"/>
        <w:tblCellMar>
          <w:left w:w="62" w:type="dxa"/>
          <w:right w:w="62" w:type="dxa"/>
        </w:tblCellMar>
        <w:tblLook w:val="0000"/>
      </w:tblPr>
      <w:tblGrid>
        <w:gridCol w:w="2560"/>
        <w:gridCol w:w="6337"/>
      </w:tblGrid>
      <w:tr w:rsidTr="00A16C5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rPr>
                <w:rStyle w:val="SpecialBold"/>
              </w:rPr>
              <w:t>Comments</w:t>
            </w:r>
          </w:p>
        </w:tc>
      </w:tr>
      <w:tr w:rsidTr="00A16C5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t>This version first released with BSB Business Services Training Package Version 3.0.</w:t>
            </w:r>
          </w:p>
        </w:tc>
      </w:tr>
    </w:tbl>
    <w:p w:rsidR="00000000" w:rsidRPr="00A16C52" w:rsidP="00A16C52">
      <w:pPr>
        <w:pStyle w:val="BodyText"/>
      </w:pPr>
    </w:p>
    <w:p w:rsidR="00000000" w:rsidRPr="00A16C52" w:rsidP="00A16C52">
      <w:pPr>
        <w:pStyle w:val="AllowPageBreak"/>
      </w:pPr>
    </w:p>
    <w:p w:rsidR="00000000" w:rsidRPr="00A16C52" w:rsidP="00A16C52">
      <w:pPr>
        <w:pStyle w:val="Heading1"/>
      </w:pPr>
      <w:bookmarkStart w:id="2" w:name="O_980159"/>
      <w:bookmarkEnd w:id="2"/>
      <w:r w:rsidRPr="00A16C52">
        <w:t>Application</w:t>
      </w:r>
    </w:p>
    <w:p w:rsidR="00000000" w:rsidRPr="00A16C52" w:rsidP="00143F23">
      <w:pPr>
        <w:pStyle w:val="BodyText"/>
      </w:pPr>
      <w:r w:rsidRPr="00A16C52">
        <w:t xml:space="preserve">This unit describes the skills and knowledge required to develop critical thinking </w:t>
      </w:r>
      <w:r w:rsidRPr="00A16C52">
        <w:t>skills in others within a professional context.</w:t>
      </w:r>
    </w:p>
    <w:p w:rsidR="00000000" w:rsidRPr="00A16C52" w:rsidP="00143F23">
      <w:pPr>
        <w:pStyle w:val="BodyText"/>
      </w:pPr>
      <w:r w:rsidRPr="00A16C52">
        <w:t>This unit applies to individuals who are developing and coaching teams or personnel, for whom critical thinking skills (including analysis, synthesis, and evaluation) are an important part of their job roles</w:t>
      </w:r>
      <w:r w:rsidRPr="00A16C52">
        <w:t>. This unit applied to individuals who are typically responsible for coaching and developing teams of people.</w:t>
      </w:r>
    </w:p>
    <w:p w:rsidR="00000000" w:rsidRPr="00A16C52" w:rsidP="00143F23">
      <w:pPr>
        <w:pStyle w:val="Heading3"/>
      </w:pPr>
      <w:r w:rsidRPr="00A16C52">
        <w:rPr>
          <w:rStyle w:val="SpecialBold"/>
        </w:rPr>
        <w:t xml:space="preserve">Licensing/Regulatory Information </w:t>
      </w:r>
    </w:p>
    <w:p w:rsidR="00000000" w:rsidRPr="00A16C52" w:rsidP="00143F23">
      <w:pPr>
        <w:pStyle w:val="BodyText"/>
      </w:pPr>
      <w:r w:rsidRPr="00A16C52">
        <w:t>No licensing, legislative or certification requirements apply to this qualification at the time of publication.</w:t>
      </w:r>
    </w:p>
    <w:p w:rsidR="00000000" w:rsidRPr="00A16C52" w:rsidP="00A16C52">
      <w:pPr>
        <w:pStyle w:val="Heading1"/>
      </w:pPr>
      <w:bookmarkStart w:id="3" w:name="O_980162"/>
      <w:bookmarkEnd w:id="3"/>
      <w:r w:rsidRPr="00A16C52">
        <w:t>Unit Sector</w:t>
      </w:r>
    </w:p>
    <w:p w:rsidR="00000000" w:rsidRPr="00A16C52" w:rsidP="00143F23">
      <w:pPr>
        <w:pStyle w:val="BodyText"/>
      </w:pPr>
      <w:r w:rsidRPr="00A16C52">
        <w:t>Creativity and Innovation – Critical Thinking</w:t>
      </w:r>
    </w:p>
    <w:p w:rsidR="00000000" w:rsidRPr="00A16C52" w:rsidP="00A16C52">
      <w:pPr>
        <w:pStyle w:val="Heading1"/>
      </w:pPr>
      <w:bookmarkStart w:id="4" w:name="O_980163"/>
      <w:bookmarkEnd w:id="4"/>
      <w:r w:rsidRPr="00A16C52">
        <w:t>Elements and Performance Criteria</w:t>
      </w:r>
    </w:p>
    <w:tbl>
      <w:tblPr>
        <w:tblW w:w="9236" w:type="dxa"/>
        <w:tblLayout w:type="fixed"/>
        <w:tblCellMar>
          <w:left w:w="62" w:type="dxa"/>
          <w:right w:w="62" w:type="dxa"/>
        </w:tblCellMar>
        <w:tblLook w:val="0000"/>
      </w:tblPr>
      <w:tblGrid>
        <w:gridCol w:w="2600"/>
        <w:gridCol w:w="6636"/>
      </w:tblGrid>
      <w:tr w:rsidTr="00A16C52">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6C52" w:rsidP="00A16C52">
            <w:pPr>
              <w:pStyle w:val="BodyText"/>
            </w:pPr>
            <w:r w:rsidRPr="00A16C52">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6C52">
            <w:pPr>
              <w:pStyle w:val="BodyText"/>
              <w:rPr>
                <w:lang w:val="en-NZ"/>
              </w:rPr>
            </w:pPr>
            <w:r w:rsidRPr="00A16C52">
              <w:rPr>
                <w:rStyle w:val="SpecialBold"/>
              </w:rPr>
              <w:t>PERFORMANCE CRITERIA</w:t>
            </w:r>
          </w:p>
        </w:tc>
      </w:tr>
      <w:tr w:rsidTr="00A16C52">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rPr>
                <w:rStyle w:val="Emphasis"/>
              </w:rPr>
              <w:t>Performance criteria describe the performance needed to demonstrate achievement of the element.</w:t>
            </w:r>
          </w:p>
        </w:tc>
      </w:tr>
      <w:tr w:rsidTr="00A16C5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1. Facilitate learning in critical thinking concepts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t xml:space="preserve">1.1 Identify learning needs of individuals in relation to critical thinking skills by asking questions to </w:t>
            </w:r>
            <w:r w:rsidRPr="00A16C52">
              <w:t>identify knowledge gaps</w:t>
            </w:r>
          </w:p>
          <w:p w:rsidR="00000000" w:rsidRPr="00A16C52" w:rsidP="00A16C52">
            <w:pPr>
              <w:pStyle w:val="BodyText"/>
            </w:pPr>
            <w:r w:rsidRPr="00A16C52">
              <w:t>1.2 Identify potential formal and informal learning opportunities</w:t>
            </w:r>
          </w:p>
          <w:p w:rsidR="00000000" w:rsidRPr="00A16C52" w:rsidP="00A16C52">
            <w:pPr>
              <w:pStyle w:val="BodyText"/>
            </w:pPr>
            <w:r w:rsidRPr="00A16C52">
              <w:t xml:space="preserve">1.3 Clearly articulate key features of critical thinking concepts (including analysis, synthesis, and evaluation) to team members in </w:t>
            </w:r>
            <w:r w:rsidRPr="00A16C52">
              <w:t>a way that is easily understood b</w:t>
            </w:r>
            <w:r w:rsidRPr="00A16C52">
              <w:t>y diverse learner groups</w:t>
            </w:r>
          </w:p>
          <w:p w:rsidR="00000000" w:rsidP="00A16C52">
            <w:pPr>
              <w:pStyle w:val="BodyText"/>
              <w:rPr>
                <w:lang w:val="en-NZ"/>
              </w:rPr>
            </w:pPr>
            <w:r w:rsidRPr="00A16C52">
              <w:t>1.4 Encourage questions and discussion from team members</w:t>
            </w:r>
          </w:p>
        </w:tc>
      </w:tr>
      <w:tr w:rsidTr="00A16C5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2. Create learning environment that encourages development in critical thinking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t>2.1 Provide feedback to team members to recognise and encourage individual and team learning</w:t>
            </w:r>
          </w:p>
          <w:p w:rsidR="00000000" w:rsidRPr="00A16C52" w:rsidP="00A16C52">
            <w:pPr>
              <w:pStyle w:val="BodyText"/>
            </w:pPr>
            <w:r w:rsidRPr="00A16C52">
              <w:t>2.2 Ensure organisational procedures maximise individual and team access to learning opportunities</w:t>
            </w:r>
          </w:p>
          <w:p w:rsidR="00000000" w:rsidRPr="00A16C52" w:rsidP="00A16C52">
            <w:pPr>
              <w:pStyle w:val="BodyText"/>
            </w:pPr>
            <w:r w:rsidRPr="00A16C52">
              <w:t>2.3 Analyse current organisational systems to identify gaps or barriers to critical thinking</w:t>
            </w:r>
          </w:p>
          <w:p w:rsidR="00000000" w:rsidRPr="00A16C52" w:rsidP="00A16C52">
            <w:pPr>
              <w:pStyle w:val="BodyText"/>
            </w:pPr>
            <w:r w:rsidRPr="00A16C52">
              <w:t>2.4 Research and analyse information about learning systems in o</w:t>
            </w:r>
            <w:r w:rsidRPr="00A16C52">
              <w:t>ther organisations and contexts</w:t>
            </w:r>
          </w:p>
          <w:p w:rsidR="00000000" w:rsidRPr="00A16C52" w:rsidP="00A16C52">
            <w:pPr>
              <w:pStyle w:val="BodyText"/>
            </w:pPr>
            <w:r w:rsidRPr="00A16C52">
              <w:t>2.5 Set tasks and create opportunities for team members to apply critical thinking skills (including analysis, synthesis, and evaluation) to workplace problems</w:t>
            </w:r>
          </w:p>
          <w:p w:rsidR="00000000" w:rsidP="00A16C52">
            <w:pPr>
              <w:pStyle w:val="BodyText"/>
              <w:rPr>
                <w:lang w:val="en-NZ"/>
              </w:rPr>
            </w:pPr>
            <w:r w:rsidRPr="00A16C52">
              <w:t>2.6 Expose ideas and options to ongoing testing, exploration and</w:t>
            </w:r>
            <w:r w:rsidRPr="00A16C52">
              <w:t xml:space="preserve"> challenge</w:t>
            </w:r>
          </w:p>
        </w:tc>
      </w:tr>
      <w:tr w:rsidTr="00A16C5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 xml:space="preserve">3. Monitor and improve learning effectiveness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t>3.1 Monitor team and individual performance to determine the type and extent of any additional work-based support required to enhance critical thinking</w:t>
            </w:r>
          </w:p>
          <w:p w:rsidR="00000000" w:rsidRPr="00A16C52" w:rsidP="00A16C52">
            <w:pPr>
              <w:pStyle w:val="BodyText"/>
            </w:pPr>
            <w:r w:rsidRPr="00A16C52">
              <w:t>3.2 Use feedback from individuals and teams t</w:t>
            </w:r>
            <w:r w:rsidRPr="00A16C52">
              <w:t>o identify and introduce improvements in future learning arrangements</w:t>
            </w:r>
          </w:p>
          <w:p w:rsidR="00000000" w:rsidRPr="00A16C52" w:rsidP="00A16C52">
            <w:pPr>
              <w:pStyle w:val="BodyText"/>
            </w:pPr>
            <w:r w:rsidRPr="00A16C52">
              <w:t>3.3 Incorporate areas identified for further improvement when undertaking future planning</w:t>
            </w:r>
          </w:p>
        </w:tc>
      </w:tr>
    </w:tbl>
    <w:p w:rsidR="00000000" w:rsidRPr="00A16C52" w:rsidP="00A16C52">
      <w:pPr>
        <w:pStyle w:val="BodyText"/>
      </w:pPr>
    </w:p>
    <w:p w:rsidR="00000000" w:rsidRPr="00A16C52" w:rsidP="00A16C52">
      <w:pPr>
        <w:pStyle w:val="AllowPageBreak"/>
      </w:pPr>
    </w:p>
    <w:p w:rsidR="00000000" w:rsidRPr="00A16C52" w:rsidP="00A16C52">
      <w:pPr>
        <w:pStyle w:val="Heading1"/>
      </w:pPr>
      <w:bookmarkStart w:id="5" w:name="O_980164"/>
      <w:bookmarkEnd w:id="5"/>
      <w:r w:rsidRPr="00A16C52">
        <w:t>Foundation Skills</w:t>
      </w:r>
    </w:p>
    <w:p w:rsidR="00000000" w:rsidRPr="00A16C52" w:rsidP="00143F23">
      <w:pPr>
        <w:pStyle w:val="BodyText"/>
      </w:pPr>
      <w:r w:rsidRPr="00A16C52">
        <w:t>This section describes those language, literacy, numeracy a</w:t>
      </w:r>
      <w:r w:rsidRPr="00A16C52">
        <w:t>nd employment skills that are essential to performance but not explicit in the performance criteria.</w:t>
      </w:r>
    </w:p>
    <w:tbl>
      <w:tblPr>
        <w:tblW w:w="0" w:type="auto"/>
        <w:tblLayout w:type="fixed"/>
        <w:tblCellMar>
          <w:left w:w="62" w:type="dxa"/>
          <w:right w:w="62" w:type="dxa"/>
        </w:tblCellMar>
        <w:tblLook w:val="0000"/>
      </w:tblPr>
      <w:tblGrid>
        <w:gridCol w:w="2021"/>
        <w:gridCol w:w="7174"/>
      </w:tblGrid>
      <w:tr w:rsidTr="00A16C52">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rPr>
                <w:rStyle w:val="SpecialBold"/>
              </w:rPr>
              <w:t>Description</w:t>
            </w:r>
          </w:p>
        </w:tc>
      </w:tr>
      <w:tr w:rsidTr="00A16C52">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Learning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ListBullet"/>
            </w:pPr>
            <w:r w:rsidRPr="00A16C52">
              <w:t>Reflects on own performance and seeks opportunities to improve own skills and knowledge</w:t>
            </w:r>
          </w:p>
          <w:p w:rsidR="00000000" w:rsidP="00A16C52">
            <w:pPr>
              <w:pStyle w:val="ListBullet"/>
              <w:rPr>
                <w:lang w:val="en-NZ"/>
              </w:rPr>
            </w:pPr>
            <w:r w:rsidRPr="00A16C52">
              <w:t>Transfers skills and knowledge to a variety of learning development contexts</w:t>
            </w:r>
          </w:p>
        </w:tc>
      </w:tr>
      <w:tr w:rsidTr="00A16C52">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ListBullet"/>
              <w:rPr>
                <w:lang w:val="en-NZ"/>
              </w:rPr>
            </w:pPr>
            <w:r w:rsidRPr="00A16C52">
              <w:t>Researches, analyses and evaluates textual information, from a wide range of sources, to identify information relevant to systems that support critical thinking and lear</w:t>
            </w:r>
            <w:r w:rsidRPr="00A16C52">
              <w:t>ning</w:t>
            </w:r>
          </w:p>
        </w:tc>
      </w:tr>
      <w:tr w:rsidTr="00A16C52">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ListBullet"/>
              <w:rPr>
                <w:lang w:val="en-NZ"/>
              </w:rPr>
            </w:pPr>
            <w:r w:rsidRPr="00A16C52">
              <w:t>Develops complex plans and strategies using language and format appropriate to the audience and purpose</w:t>
            </w:r>
          </w:p>
        </w:tc>
      </w:tr>
      <w:tr w:rsidTr="00A16C52">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ListBullet"/>
            </w:pPr>
            <w:r w:rsidRPr="00A16C52">
              <w:t>Articulates ideas and requirements clearly and persuasively using techniques appropriate to audience and environment</w:t>
            </w:r>
          </w:p>
          <w:p w:rsidR="00000000" w:rsidRPr="00A16C52" w:rsidP="00A16C52">
            <w:pPr>
              <w:pStyle w:val="ListBullet"/>
            </w:pPr>
            <w:r w:rsidRPr="00A16C52">
              <w:t>Participates in a verbal exchange of ideas and elicits the views and opinions of others by listening and questioning</w:t>
            </w:r>
          </w:p>
          <w:p w:rsidR="00000000" w:rsidP="00A16C52">
            <w:pPr>
              <w:pStyle w:val="ListBullet"/>
              <w:rPr>
                <w:lang w:val="en-NZ"/>
              </w:rPr>
            </w:pPr>
            <w:r w:rsidRPr="00A16C52">
              <w:t>Uses a range of persuasive responses and makes comparisons which show an understanding of topics and concepts</w:t>
            </w:r>
          </w:p>
        </w:tc>
      </w:tr>
      <w:tr w:rsidTr="00A16C52">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ListBullet"/>
            </w:pPr>
            <w:r w:rsidRPr="00A16C52">
              <w:t xml:space="preserve">Recognises and considers the implications of legal and regulatory responsibilities on own work </w:t>
            </w:r>
          </w:p>
          <w:p w:rsidR="00000000" w:rsidP="00A16C52">
            <w:pPr>
              <w:pStyle w:val="ListBullet"/>
              <w:rPr>
                <w:lang w:val="en-NZ"/>
              </w:rPr>
            </w:pPr>
            <w:r w:rsidRPr="00A16C52">
              <w:t>Adheres to implicit and explicit organisational policies and procedures, seeking advice from others if necessary</w:t>
            </w:r>
          </w:p>
        </w:tc>
      </w:tr>
      <w:tr w:rsidTr="00A16C52">
        <w:tblPrEx>
          <w:tblW w:w="0" w:type="auto"/>
          <w:tblLayout w:type="fixed"/>
          <w:tblCellMar>
            <w:left w:w="62" w:type="dxa"/>
            <w:right w:w="62" w:type="dxa"/>
          </w:tblCellMar>
          <w:tblLook w:val="0000"/>
        </w:tblPrEx>
        <w:trPr>
          <w:trHeight w:val="2499"/>
        </w:trPr>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ListBullet"/>
            </w:pPr>
            <w:r w:rsidRPr="00A16C52">
              <w:t>Actively identifies the</w:t>
            </w:r>
            <w:r w:rsidRPr="00A16C52">
              <w:t xml:space="preserve"> requirements of important communication exchanges, selecting appropriate channel, format, tone and content to suit purpose and audience</w:t>
            </w:r>
          </w:p>
          <w:p w:rsidR="00000000" w:rsidRPr="00A16C52" w:rsidP="00A16C52">
            <w:pPr>
              <w:pStyle w:val="ListBullet"/>
            </w:pPr>
            <w:r w:rsidRPr="00A16C52">
              <w:t xml:space="preserve">Applies a range of communication strategies to encourage others to share their knowledge and skills and reflect on the </w:t>
            </w:r>
            <w:r w:rsidRPr="00A16C52">
              <w:t>effectiveness of the interaction</w:t>
            </w:r>
          </w:p>
          <w:p w:rsidR="00000000" w:rsidRPr="00A16C52" w:rsidP="00A16C52">
            <w:pPr>
              <w:pStyle w:val="ListBullet"/>
            </w:pPr>
            <w:r w:rsidRPr="00A16C52">
              <w:t>Looks for ways of establishing connections and building genuine understanding with a diverse range of people</w:t>
            </w:r>
          </w:p>
          <w:p w:rsidR="00000000" w:rsidP="00A16C52">
            <w:pPr>
              <w:pStyle w:val="ListBullet"/>
              <w:rPr>
                <w:lang w:val="en-NZ"/>
              </w:rPr>
            </w:pPr>
            <w:r w:rsidRPr="00A16C52">
              <w:t>Uses inclusive and collaborative techniques to negotiate, influence and elicit the views and opinions of a wide ra</w:t>
            </w:r>
            <w:r w:rsidRPr="00A16C52">
              <w:t>nge of stakeholders</w:t>
            </w:r>
          </w:p>
        </w:tc>
      </w:tr>
      <w:tr w:rsidTr="00A16C52">
        <w:tblPrEx>
          <w:tblW w:w="0" w:type="auto"/>
          <w:tblLayout w:type="fixed"/>
          <w:tblCellMar>
            <w:left w:w="62" w:type="dxa"/>
            <w:right w:w="62" w:type="dxa"/>
          </w:tblCellMar>
          <w:tblLook w:val="0000"/>
        </w:tblPrEx>
        <w:trPr>
          <w:trHeight w:val="2499"/>
        </w:trPr>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ListBullet"/>
            </w:pPr>
            <w:r w:rsidRPr="00A16C52">
              <w:t>Uses logical processes to plan, implement and monitor learning in the workplace</w:t>
            </w:r>
          </w:p>
          <w:p w:rsidR="00000000" w:rsidRPr="00A16C52" w:rsidP="00A16C52">
            <w:pPr>
              <w:pStyle w:val="ListBullet"/>
            </w:pPr>
            <w:r w:rsidRPr="00A16C52">
              <w:t>Evaluates outcomes of learning processes to identify opportunities for improvement</w:t>
            </w:r>
          </w:p>
          <w:p w:rsidR="00000000" w:rsidRPr="00A16C52" w:rsidP="00A16C52">
            <w:pPr>
              <w:pStyle w:val="ListBullet"/>
            </w:pPr>
            <w:r w:rsidRPr="00A16C52">
              <w:t>Accepts responsibility for planning and implementing systems and strategies to achieve organisational goals, negotiating key aspects with others</w:t>
            </w:r>
          </w:p>
          <w:p w:rsidR="00000000" w:rsidRPr="00A16C52" w:rsidP="00A16C52">
            <w:pPr>
              <w:pStyle w:val="ListBullet"/>
            </w:pPr>
            <w:r w:rsidRPr="00A16C52">
              <w:t xml:space="preserve">Contributes to creating a climate where people feel comfortable to suggest, explore, adapt and adopt new ideas </w:t>
            </w:r>
            <w:r w:rsidRPr="00A16C52">
              <w:t>as a regular part of work life</w:t>
            </w:r>
          </w:p>
        </w:tc>
      </w:tr>
    </w:tbl>
    <w:p w:rsidR="00000000" w:rsidRPr="00A16C52" w:rsidP="00A16C52">
      <w:pPr>
        <w:pStyle w:val="BodyText"/>
      </w:pPr>
    </w:p>
    <w:p w:rsidR="00000000" w:rsidRPr="00A16C52" w:rsidP="00A16C52">
      <w:pPr>
        <w:pStyle w:val="AllowPageBreak"/>
      </w:pPr>
    </w:p>
    <w:p w:rsidR="00000000" w:rsidRPr="00A16C52" w:rsidP="00A16C52">
      <w:pPr>
        <w:pStyle w:val="Heading1"/>
      </w:pPr>
      <w:bookmarkStart w:id="6" w:name="O_980166"/>
      <w:bookmarkEnd w:id="6"/>
      <w:r w:rsidRPr="00A16C52">
        <w:t>Unit Mapping Information</w:t>
      </w:r>
    </w:p>
    <w:tbl>
      <w:tblPr>
        <w:tblW w:w="0" w:type="auto"/>
        <w:tblLayout w:type="fixed"/>
        <w:tblCellMar>
          <w:left w:w="62" w:type="dxa"/>
          <w:right w:w="62" w:type="dxa"/>
        </w:tblCellMar>
        <w:tblLook w:val="0000"/>
      </w:tblPr>
      <w:tblGrid>
        <w:gridCol w:w="2158"/>
        <w:gridCol w:w="2295"/>
        <w:gridCol w:w="2295"/>
        <w:gridCol w:w="2295"/>
      </w:tblGrid>
      <w:tr w:rsidTr="00A16C52">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rPr>
                <w:rStyle w:val="SpecialBold"/>
              </w:rPr>
              <w:t xml:space="preserve">Code and title </w:t>
            </w:r>
          </w:p>
          <w:p w:rsidR="00000000" w:rsidRPr="00A16C52" w:rsidP="00A16C52">
            <w:pPr>
              <w:pStyle w:val="BodyText"/>
            </w:pPr>
            <w:r w:rsidRPr="00A16C5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rPr>
                <w:rStyle w:val="SpecialBold"/>
              </w:rPr>
              <w:t>Code and title</w:t>
            </w:r>
          </w:p>
          <w:p w:rsidR="00000000" w:rsidRPr="00A16C52" w:rsidP="00A16C52">
            <w:pPr>
              <w:pStyle w:val="BodyText"/>
            </w:pPr>
            <w:r w:rsidRPr="00A16C5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rPr>
                <w:rStyle w:val="SpecialBold"/>
              </w:rPr>
              <w:t>Equivalence status</w:t>
            </w:r>
          </w:p>
        </w:tc>
      </w:tr>
      <w:tr w:rsidTr="00A16C52">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t>BSBCRT502 Develop critical thinking in others</w:t>
            </w:r>
          </w:p>
          <w:p w:rsidR="00000000" w:rsidRPr="00A16C52" w:rsidP="00A16C52">
            <w:pPr>
              <w:pStyle w:val="BodyText"/>
            </w:pPr>
            <w:r w:rsidRPr="00A16C52">
              <w:t>(Release 1)</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t>No equivalent unit</w:t>
            </w:r>
          </w:p>
        </w:tc>
      </w:tr>
    </w:tbl>
    <w:p w:rsidR="00000000" w:rsidRPr="00A16C52" w:rsidP="00A16C52">
      <w:pPr>
        <w:pStyle w:val="BodyText"/>
      </w:pPr>
    </w:p>
    <w:p w:rsidR="00000000" w:rsidRPr="00A16C52" w:rsidP="00A16C52">
      <w:pPr>
        <w:pStyle w:val="AllowPageBreak"/>
      </w:pPr>
    </w:p>
    <w:p w:rsidR="00000000" w:rsidRPr="00A16C52" w:rsidP="00A16C52">
      <w:pPr>
        <w:pStyle w:val="Heading1"/>
      </w:pPr>
      <w:bookmarkStart w:id="7" w:name="O_980173"/>
      <w:bookmarkEnd w:id="7"/>
      <w:r w:rsidRPr="00A16C52">
        <w:t>Links</w:t>
      </w:r>
    </w:p>
    <w:p w:rsidR="00000000" w:rsidRPr="00A16C52" w:rsidP="00143F23">
      <w:pPr>
        <w:pStyle w:val="BodyText"/>
      </w:pPr>
      <w:r w:rsidRPr="00A16C5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D28DF">
        <w:rPr>
          <w:rStyle w:val="Hyperlink"/>
        </w:rPr>
        <w:t>https://vetnet.gov.au/Pages/TrainingDocs.aspx?q=11ef6853-ceed-4ba7-9d87-4da407e23c10</w:t>
      </w:r>
      <w:r>
        <w:fldChar w:fldCharType="end"/>
      </w:r>
    </w:p>
    <w:p w:rsidR="00000000" w:rsidRPr="00A16C52" w:rsidP="00143F23">
      <w:pPr>
        <w:pStyle w:val="BodyText"/>
        <w:sectPr w:rsidSect="00A16C52">
          <w:headerReference w:type="default" r:id="rId10"/>
          <w:footerReference w:type="default" r:id="rId11"/>
          <w:pgSz w:w="11908" w:h="16833"/>
          <w:pgMar w:top="1702" w:right="1418" w:bottom="1702" w:left="1418" w:header="992" w:footer="992" w:gutter="0"/>
          <w:cols w:space="720"/>
          <w:noEndnote/>
          <w:docGrid w:linePitch="299"/>
        </w:sectPr>
      </w:pPr>
    </w:p>
    <w:p w:rsidR="00000000" w:rsidRPr="00A16C52" w:rsidP="00A16C52">
      <w:pPr>
        <w:pStyle w:val="SuperHeading"/>
      </w:pPr>
      <w:r w:rsidRPr="00A16C52">
        <w:t xml:space="preserve">Assessment </w:t>
      </w:r>
      <w:r w:rsidRPr="00A16C52">
        <w:t>Requirements for BSBCRT502 Develop critical thinking in others</w:t>
      </w:r>
    </w:p>
    <w:p w:rsidR="00000000" w:rsidRPr="00A16C52" w:rsidP="00A16C52">
      <w:pPr>
        <w:pStyle w:val="Heading1"/>
      </w:pPr>
      <w:bookmarkStart w:id="8" w:name="O_980175"/>
      <w:bookmarkEnd w:id="8"/>
      <w:r w:rsidRPr="00A16C52">
        <w:t>Modification History</w:t>
      </w:r>
    </w:p>
    <w:tbl>
      <w:tblPr>
        <w:tblW w:w="0" w:type="auto"/>
        <w:tblLayout w:type="fixed"/>
        <w:tblCellMar>
          <w:left w:w="62" w:type="dxa"/>
          <w:right w:w="62" w:type="dxa"/>
        </w:tblCellMar>
        <w:tblLook w:val="0000"/>
      </w:tblPr>
      <w:tblGrid>
        <w:gridCol w:w="2560"/>
        <w:gridCol w:w="6337"/>
      </w:tblGrid>
      <w:tr w:rsidTr="00A16C5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rPr>
                <w:rStyle w:val="SpecialBold"/>
              </w:rPr>
              <w:t>Comments</w:t>
            </w:r>
          </w:p>
        </w:tc>
      </w:tr>
      <w:tr w:rsidTr="00A16C5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C52">
            <w:pPr>
              <w:pStyle w:val="BodyText"/>
              <w:rPr>
                <w:lang w:val="en-NZ"/>
              </w:rPr>
            </w:pPr>
            <w:r w:rsidRPr="00A16C5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C52" w:rsidP="00A16C52">
            <w:pPr>
              <w:pStyle w:val="BodyText"/>
            </w:pPr>
            <w:r w:rsidRPr="00A16C52">
              <w:t>This version first released with BSB Business Services Training Package Version 3.0.</w:t>
            </w:r>
          </w:p>
        </w:tc>
      </w:tr>
    </w:tbl>
    <w:p w:rsidR="00000000" w:rsidRPr="00A16C52" w:rsidP="00A16C52">
      <w:pPr>
        <w:pStyle w:val="BodyText"/>
      </w:pPr>
    </w:p>
    <w:p w:rsidR="00000000" w:rsidRPr="00A16C52" w:rsidP="00A16C52">
      <w:pPr>
        <w:pStyle w:val="AllowPageBreak"/>
      </w:pPr>
    </w:p>
    <w:p w:rsidR="00000000" w:rsidRPr="00A16C52" w:rsidP="00A16C52">
      <w:pPr>
        <w:pStyle w:val="Heading1"/>
      </w:pPr>
      <w:bookmarkStart w:id="9" w:name="O_980169"/>
      <w:bookmarkEnd w:id="9"/>
      <w:r w:rsidRPr="00A16C52">
        <w:t>Performance Evidence</w:t>
      </w:r>
    </w:p>
    <w:p w:rsidR="00000000" w:rsidRPr="00A16C52" w:rsidP="00143F23">
      <w:pPr>
        <w:pStyle w:val="BodyText"/>
      </w:pPr>
      <w:r w:rsidRPr="00A16C52">
        <w:t>Evi</w:t>
      </w:r>
      <w:r w:rsidRPr="00A16C52">
        <w:t>dence of the ability to:</w:t>
      </w:r>
    </w:p>
    <w:p w:rsidR="00000000" w:rsidRPr="00A16C52" w:rsidP="00A16C52">
      <w:pPr>
        <w:pStyle w:val="ListBullet"/>
      </w:pPr>
      <w:r w:rsidRPr="00A16C52">
        <w:t>explain critical thinking concepts and approaches, and their application to a workplace context</w:t>
      </w:r>
    </w:p>
    <w:p w:rsidR="00000000" w:rsidRPr="00A16C52" w:rsidP="00A16C52">
      <w:pPr>
        <w:pStyle w:val="ListBullet"/>
      </w:pPr>
      <w:r w:rsidRPr="00A16C52">
        <w:t>design/develop a learning system for the organisation that clearly supports the application of critical thinking methods and that is based on:</w:t>
      </w:r>
    </w:p>
    <w:p w:rsidR="00000000" w:rsidRPr="00A16C52" w:rsidP="00A16C52">
      <w:pPr>
        <w:pStyle w:val="ListBullet2"/>
      </w:pPr>
      <w:r w:rsidRPr="00A16C52">
        <w:t>analysis of the organisation’s objectives, existing processes, resources and barriers to critical thinking metho</w:t>
      </w:r>
      <w:r w:rsidRPr="00A16C52">
        <w:t>ds</w:t>
      </w:r>
    </w:p>
    <w:p w:rsidR="00000000" w:rsidRPr="00A16C52" w:rsidP="00A16C52">
      <w:pPr>
        <w:pStyle w:val="ListBullet2"/>
      </w:pPr>
      <w:r w:rsidRPr="00A16C52">
        <w:t>individual and group input/feedback</w:t>
      </w:r>
    </w:p>
    <w:p w:rsidR="00000000" w:rsidRPr="00A16C52" w:rsidP="00A16C52">
      <w:pPr>
        <w:pStyle w:val="ListBullet2"/>
      </w:pPr>
      <w:r w:rsidRPr="00A16C52">
        <w:t>research of existing best practice in industry</w:t>
      </w:r>
    </w:p>
    <w:p w:rsidR="00000000" w:rsidRPr="00A16C52" w:rsidP="00A16C52">
      <w:pPr>
        <w:pStyle w:val="ListBullet"/>
      </w:pPr>
      <w:r w:rsidRPr="00A16C52">
        <w:t>ask questions of self and others to broaden knowledge and understanding of the team member cohort</w:t>
      </w:r>
    </w:p>
    <w:p w:rsidR="00000000" w:rsidRPr="00A16C52" w:rsidP="00A16C52">
      <w:pPr>
        <w:pStyle w:val="ListBullet"/>
      </w:pPr>
      <w:r w:rsidRPr="00A16C52">
        <w:t>undertake monitoring activities of team skill development and apply rel</w:t>
      </w:r>
      <w:r w:rsidRPr="00A16C52">
        <w:t>evant legislation and organisation policies for development of staff.</w:t>
      </w:r>
    </w:p>
    <w:p w:rsidR="00143F23" w:rsidP="00143F23">
      <w:pPr>
        <w:pStyle w:val="BodyText"/>
      </w:pPr>
      <w:r w:rsidRPr="00A16C52">
        <w:t>Note: If a specific volume or frequency is not stated, then evidence must be provided at least once.</w:t>
      </w:r>
    </w:p>
    <w:p w:rsidR="00000000" w:rsidRPr="00A16C52" w:rsidP="00A16C52">
      <w:pPr>
        <w:pStyle w:val="Heading1"/>
      </w:pPr>
      <w:bookmarkStart w:id="10" w:name="O_980170"/>
      <w:bookmarkEnd w:id="10"/>
      <w:r w:rsidRPr="00A16C52">
        <w:t>Knowledge Evidence</w:t>
      </w:r>
    </w:p>
    <w:p w:rsidR="00000000" w:rsidRPr="00A16C52" w:rsidP="00143F23">
      <w:pPr>
        <w:pStyle w:val="BodyText"/>
      </w:pPr>
      <w:r w:rsidRPr="00A16C52">
        <w:t>The candidate must be able to demonstrate the fo</w:t>
      </w:r>
      <w:r w:rsidRPr="00A16C52">
        <w:t>llowing knowledge to effectively complete the tasks outlined in the elements and performance criteria of this unit, and to manage tasks and reasonably foreseeable contingencies in the context of the work role:</w:t>
      </w:r>
    </w:p>
    <w:p w:rsidR="00000000" w:rsidRPr="00A16C52" w:rsidP="00A16C52">
      <w:pPr>
        <w:pStyle w:val="ListBullet"/>
      </w:pPr>
      <w:r w:rsidRPr="00A16C52">
        <w:t xml:space="preserve">key features and characteristics of critical </w:t>
      </w:r>
      <w:r w:rsidRPr="00A16C52">
        <w:t>thinking concepts and approaches</w:t>
      </w:r>
    </w:p>
    <w:p w:rsidR="00000000" w:rsidRPr="00A16C52" w:rsidP="00A16C52">
      <w:pPr>
        <w:pStyle w:val="ListBullet"/>
      </w:pPr>
      <w:r w:rsidRPr="00A16C52">
        <w:t>key features of existing workplace objectives, processes and resources</w:t>
      </w:r>
    </w:p>
    <w:p w:rsidR="00000000" w:rsidRPr="00A16C52" w:rsidP="00A16C52">
      <w:pPr>
        <w:pStyle w:val="ListBullet"/>
      </w:pPr>
      <w:r w:rsidRPr="00A16C52">
        <w:t>key characteristics of organisational learning environments and related learning systems</w:t>
      </w:r>
    </w:p>
    <w:p w:rsidR="00000000" w:rsidRPr="00A16C52" w:rsidP="00A16C52">
      <w:pPr>
        <w:pStyle w:val="ListBullet"/>
      </w:pPr>
      <w:r w:rsidRPr="00A16C52">
        <w:t>key legislative requirements relating to workplace procedures</w:t>
      </w:r>
    </w:p>
    <w:p w:rsidR="00000000" w:rsidRPr="00A16C52" w:rsidP="00A16C52">
      <w:pPr>
        <w:pStyle w:val="ListBullet"/>
      </w:pPr>
      <w:r w:rsidRPr="00A16C52">
        <w:t>key sources of reliable information relevant to workplace procedures</w:t>
      </w:r>
    </w:p>
    <w:p w:rsidR="00000000" w:rsidRPr="00A16C52" w:rsidP="00A16C52">
      <w:pPr>
        <w:pStyle w:val="ListBullet"/>
      </w:pPr>
      <w:r w:rsidRPr="00A16C52">
        <w:t>key features of industry best practice approach to instruction on critical thinking methods.</w:t>
      </w:r>
    </w:p>
    <w:p w:rsidR="00000000" w:rsidRPr="00A16C52" w:rsidP="00A16C52">
      <w:pPr>
        <w:pStyle w:val="AllowPageBreak"/>
      </w:pPr>
    </w:p>
    <w:p w:rsidR="00000000" w:rsidRPr="00A16C52" w:rsidP="00A16C52">
      <w:pPr>
        <w:pStyle w:val="Heading1"/>
      </w:pPr>
      <w:bookmarkStart w:id="11" w:name="O_980171"/>
      <w:bookmarkEnd w:id="11"/>
      <w:r w:rsidRPr="00A16C52">
        <w:t>Assessment Conditions</w:t>
      </w:r>
    </w:p>
    <w:p w:rsidR="00000000" w:rsidRPr="00A16C52" w:rsidP="00143F23">
      <w:pPr>
        <w:pStyle w:val="BodyText"/>
      </w:pPr>
      <w:r w:rsidRPr="00A16C52">
        <w:t>Assessment must be conducted in a safe environment wher</w:t>
      </w:r>
      <w:r w:rsidRPr="00A16C52">
        <w:t>e evidence gathered demonstrates consistent performance of typical activities experienced in the creativity and innovation – critical thinking field of work and include access to:</w:t>
      </w:r>
    </w:p>
    <w:p w:rsidR="00000000" w:rsidRPr="00A16C52" w:rsidP="00A16C52">
      <w:pPr>
        <w:pStyle w:val="ListBullet"/>
      </w:pPr>
      <w:r w:rsidRPr="00A16C52">
        <w:t>office equipment, technology, software and consumables required to implemen</w:t>
      </w:r>
      <w:r w:rsidRPr="00A16C52">
        <w:t>t internal and maintain internal control procedures</w:t>
      </w:r>
    </w:p>
    <w:p w:rsidR="00000000" w:rsidRPr="00A16C52" w:rsidP="00A16C52">
      <w:pPr>
        <w:pStyle w:val="ListBullet"/>
      </w:pPr>
      <w:r w:rsidRPr="00A16C52">
        <w:t>corporate governance documentation required for role</w:t>
      </w:r>
    </w:p>
    <w:p w:rsidR="00000000" w:rsidRPr="00A16C52" w:rsidP="00A16C52">
      <w:pPr>
        <w:pStyle w:val="ListBullet"/>
      </w:pPr>
      <w:r w:rsidRPr="00A16C52">
        <w:t>case studies and, where possible, real situations in the workplace</w:t>
      </w:r>
    </w:p>
    <w:p w:rsidR="00000000" w:rsidRPr="00A16C52" w:rsidP="00A16C52">
      <w:pPr>
        <w:pStyle w:val="ListBullet"/>
      </w:pPr>
      <w:r w:rsidRPr="00A16C52">
        <w:t>interaction with others</w:t>
      </w:r>
    </w:p>
    <w:p w:rsidR="00000000" w:rsidRPr="00A16C52" w:rsidP="00A16C52">
      <w:pPr>
        <w:pStyle w:val="ListBullet"/>
      </w:pPr>
      <w:r w:rsidRPr="00A16C52">
        <w:t xml:space="preserve">organisational operational policies and procedures required </w:t>
      </w:r>
      <w:r w:rsidRPr="00A16C52">
        <w:t>for role.</w:t>
      </w:r>
    </w:p>
    <w:p w:rsidR="00143F23" w:rsidP="00143F23">
      <w:pPr>
        <w:pStyle w:val="BodyText"/>
      </w:pPr>
      <w:r w:rsidRPr="00A16C52">
        <w:t>Assessors of this unit must satisfy the assessor requirements in applicable vocational education and training legislation, frameworks and/or standards.</w:t>
      </w:r>
    </w:p>
    <w:p w:rsidR="00000000" w:rsidRPr="00A16C52" w:rsidP="00A16C52">
      <w:pPr>
        <w:pStyle w:val="Heading1"/>
      </w:pPr>
      <w:bookmarkStart w:id="12" w:name="O_980174"/>
      <w:bookmarkEnd w:id="12"/>
      <w:r w:rsidRPr="00A16C52">
        <w:t>Links</w:t>
      </w:r>
    </w:p>
    <w:p w:rsidR="00000000" w:rsidRPr="00A16C52" w:rsidP="00143F23">
      <w:pPr>
        <w:pStyle w:val="BodyText"/>
      </w:pPr>
      <w:r w:rsidRPr="00A16C5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D28DF">
        <w:rPr>
          <w:rStyle w:val="Hyperlink"/>
        </w:rPr>
        <w:t>https://vetnet.gov.au/Pages/TrainingDocs.aspx?q=11ef6853-ceed-4ba7-9d87-4da407e23c10</w:t>
      </w:r>
      <w:r>
        <w:fldChar w:fldCharType="end"/>
      </w:r>
    </w:p>
    <w:p w:rsidR="00000000" w:rsidRPr="00A16C52" w:rsidP="00A16C52"/>
    <w:sectPr w:rsidSect="00A16C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52" w:rsidRPr="00143F23" w:rsidP="00143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23" w:rsidP="00A16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3F23" w:rsidP="00A16C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43F23" w:rsidP="00A16C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52" w:rsidP="00A16C52">
    <w:pPr>
      <w:pStyle w:val="Footer"/>
      <w:framePr w:wrap="around"/>
    </w:pPr>
    <w:r>
      <w:fldChar w:fldCharType="begin"/>
    </w:r>
    <w:r>
      <w:instrText xml:space="preserve"> DOCPROPERTY  Subject  \* MERGEFORMAT </w:instrText>
    </w:r>
    <w:r>
      <w:fldChar w:fldCharType="separate"/>
    </w:r>
    <w:r w:rsidR="00143F23">
      <w:t>Approved</w:t>
    </w:r>
    <w:r w:rsidR="00143F23">
      <w:fldChar w:fldCharType="end"/>
    </w:r>
    <w:r>
      <w:tab/>
      <w:t xml:space="preserve">Page </w:t>
    </w:r>
    <w:r>
      <w:fldChar w:fldCharType="begin"/>
    </w:r>
    <w:r>
      <w:instrText xml:space="preserve"> PAGE  \* Arabic  \* MERGEFORMAT </w:instrText>
    </w:r>
    <w:r>
      <w:fldChar w:fldCharType="separate"/>
    </w:r>
    <w:r w:rsidR="00143F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F23">
      <w:rPr>
        <w:noProof/>
      </w:rPr>
      <w:t>5</w:t>
    </w:r>
    <w:r>
      <w:rPr>
        <w:noProof/>
      </w:rPr>
      <w:fldChar w:fldCharType="end"/>
    </w:r>
  </w:p>
  <w:p w:rsidR="00A16C52" w:rsidP="00A16C52">
    <w:pPr>
      <w:pStyle w:val="Footer"/>
      <w:framePr w:wrap="around"/>
    </w:pPr>
    <w:r>
      <w:t xml:space="preserve">© Commonwealth of Australia, </w:t>
    </w:r>
    <w:r>
      <w:fldChar w:fldCharType="begin"/>
    </w:r>
    <w:r>
      <w:instrText xml:space="preserve"> DATE  \@ "yyyy"  \* MERGEFORMAT </w:instrText>
    </w:r>
    <w:r>
      <w:fldChar w:fldCharType="separate"/>
    </w:r>
    <w:r w:rsidR="00143F23">
      <w:rPr>
        <w:noProof/>
      </w:rPr>
      <w:t>2025</w:t>
    </w:r>
    <w:r>
      <w:fldChar w:fldCharType="end"/>
    </w:r>
    <w:r>
      <w:tab/>
    </w:r>
    <w:r>
      <w:fldChar w:fldCharType="begin"/>
    </w:r>
    <w:r>
      <w:instrText xml:space="preserve"> DOCPROPERTY  Author  \* MERGEFORMAT </w:instrText>
    </w:r>
    <w:r>
      <w:fldChar w:fldCharType="separate"/>
    </w:r>
    <w:r w:rsidR="00143F23">
      <w:t>Future Skills Organisation</w:t>
    </w:r>
    <w:r w:rsidR="00143F23">
      <w:fldChar w:fldCharType="end"/>
    </w:r>
  </w:p>
  <w:p w:rsidR="00A16C52" w:rsidP="00A16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C52" w:rsidRPr="00143F23" w:rsidP="00143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23" w:rsidRPr="002D2AF8" w:rsidP="00A16C52">
    <w:pPr>
      <w:pStyle w:val="Header"/>
      <w:framePr w:wrap="around"/>
    </w:pPr>
    <w:r>
      <w:fldChar w:fldCharType="begin"/>
    </w:r>
    <w:r>
      <w:instrText xml:space="preserve"> TITLE   \* MERGEFORMAT </w:instrText>
    </w:r>
    <w:r>
      <w:fldChar w:fldCharType="separate"/>
    </w:r>
    <w:r>
      <w:t>BSBCRT502 Develop critical thinking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F23" w:rsidP="00A16C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52" w:rsidRPr="002D2AF8" w:rsidP="00A16C52">
    <w:pPr>
      <w:pStyle w:val="Header"/>
      <w:framePr w:wrap="around"/>
    </w:pPr>
    <w:r>
      <w:fldChar w:fldCharType="begin"/>
    </w:r>
    <w:r>
      <w:instrText xml:space="preserve"> TITLE   \* MERGEFORMAT </w:instrText>
    </w:r>
    <w:r>
      <w:fldChar w:fldCharType="separate"/>
    </w:r>
    <w:r w:rsidR="00143F23">
      <w:t>BSBCRT502 Develop critical thinking in others</w:t>
    </w:r>
    <w:r w:rsidR="00143F23">
      <w:fldChar w:fldCharType="end"/>
    </w:r>
    <w:r>
      <w:tab/>
      <w:t xml:space="preserve">Date this document was generated: </w:t>
    </w:r>
    <w:r>
      <w:fldChar w:fldCharType="begin"/>
    </w:r>
    <w:r>
      <w:instrText xml:space="preserve"> CREATEDATE  \@ "d MMMM yyyy"  \* MERGEFORMAT </w:instrText>
    </w:r>
    <w:r>
      <w:fldChar w:fldCharType="separate"/>
    </w:r>
    <w:r w:rsidR="00143F23">
      <w:rPr>
        <w:noProof/>
      </w:rPr>
      <w:t>2 March 2025</w:t>
    </w:r>
    <w:r>
      <w:fldChar w:fldCharType="end"/>
    </w:r>
  </w:p>
  <w:p w:rsidR="00A16C52" w:rsidP="00A16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6B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C2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A7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C52"/>
    <w:pPr>
      <w:spacing w:before="360" w:after="60"/>
      <w:outlineLvl w:val="0"/>
    </w:pPr>
    <w:rPr>
      <w:sz w:val="32"/>
    </w:rPr>
  </w:style>
  <w:style w:type="paragraph" w:styleId="Heading2">
    <w:name w:val="heading 2"/>
    <w:basedOn w:val="HeadingBase"/>
    <w:next w:val="BodyText"/>
    <w:link w:val="Heading2Char"/>
    <w:qFormat/>
    <w:rsid w:val="00A16C52"/>
    <w:pPr>
      <w:keepLines/>
      <w:spacing w:before="240" w:after="120"/>
      <w:outlineLvl w:val="1"/>
    </w:pPr>
    <w:rPr>
      <w:sz w:val="28"/>
      <w:szCs w:val="40"/>
    </w:rPr>
  </w:style>
  <w:style w:type="paragraph" w:styleId="Heading3">
    <w:name w:val="heading 3"/>
    <w:basedOn w:val="HeadingBase"/>
    <w:next w:val="BodyText"/>
    <w:link w:val="Heading3Char"/>
    <w:qFormat/>
    <w:rsid w:val="00A16C52"/>
    <w:pPr>
      <w:spacing w:before="180" w:after="120"/>
      <w:outlineLvl w:val="2"/>
    </w:pPr>
    <w:rPr>
      <w:spacing w:val="-10"/>
      <w:kern w:val="32"/>
    </w:rPr>
  </w:style>
  <w:style w:type="paragraph" w:styleId="Heading4">
    <w:name w:val="heading 4"/>
    <w:basedOn w:val="HeadingBase"/>
    <w:next w:val="BodyText"/>
    <w:link w:val="Heading4Char"/>
    <w:qFormat/>
    <w:rsid w:val="00A16C52"/>
    <w:pPr>
      <w:spacing w:before="160" w:after="120"/>
      <w:outlineLvl w:val="3"/>
    </w:pPr>
    <w:rPr>
      <w:sz w:val="22"/>
    </w:rPr>
  </w:style>
  <w:style w:type="paragraph" w:styleId="Heading5">
    <w:name w:val="heading 5"/>
    <w:basedOn w:val="HeadingBase"/>
    <w:next w:val="Normal"/>
    <w:link w:val="Heading5Char"/>
    <w:qFormat/>
    <w:rsid w:val="00A16C52"/>
    <w:pPr>
      <w:spacing w:before="80"/>
      <w:outlineLvl w:val="4"/>
    </w:pPr>
    <w:rPr>
      <w:color w:val="918585"/>
      <w:sz w:val="20"/>
    </w:rPr>
  </w:style>
  <w:style w:type="paragraph" w:styleId="Heading6">
    <w:name w:val="heading 6"/>
    <w:basedOn w:val="HeadingBase"/>
    <w:next w:val="Normal"/>
    <w:link w:val="Heading6Char"/>
    <w:qFormat/>
    <w:rsid w:val="00A16C52"/>
    <w:pPr>
      <w:spacing w:before="60"/>
      <w:outlineLvl w:val="5"/>
    </w:pPr>
    <w:rPr>
      <w:color w:val="918585"/>
      <w:sz w:val="20"/>
    </w:rPr>
  </w:style>
  <w:style w:type="paragraph" w:styleId="Heading7">
    <w:name w:val="heading 7"/>
    <w:basedOn w:val="Normal"/>
    <w:next w:val="Normal"/>
    <w:link w:val="Heading7Char"/>
    <w:qFormat/>
    <w:rsid w:val="00A16C52"/>
    <w:pPr>
      <w:ind w:left="720"/>
      <w:outlineLvl w:val="6"/>
    </w:pPr>
    <w:rPr>
      <w:i/>
    </w:rPr>
  </w:style>
  <w:style w:type="paragraph" w:styleId="Heading8">
    <w:name w:val="heading 8"/>
    <w:basedOn w:val="Normal"/>
    <w:next w:val="Normal"/>
    <w:link w:val="Heading8Char"/>
    <w:qFormat/>
    <w:rsid w:val="00A16C52"/>
    <w:pPr>
      <w:ind w:left="720"/>
      <w:outlineLvl w:val="7"/>
    </w:pPr>
    <w:rPr>
      <w:i/>
    </w:rPr>
  </w:style>
  <w:style w:type="paragraph" w:styleId="Heading9">
    <w:name w:val="heading 9"/>
    <w:basedOn w:val="Normal"/>
    <w:next w:val="Normal"/>
    <w:link w:val="Heading9Char"/>
    <w:qFormat/>
    <w:rsid w:val="00A16C52"/>
    <w:pPr>
      <w:ind w:left="720"/>
      <w:outlineLvl w:val="8"/>
    </w:pPr>
    <w:rPr>
      <w:i/>
    </w:rPr>
  </w:style>
  <w:style w:type="character" w:default="1" w:styleId="DefaultParagraphFont">
    <w:name w:val="Default Paragraph Font"/>
    <w:uiPriority w:val="1"/>
    <w:unhideWhenUsed/>
    <w:rsid w:val="00A16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C52"/>
  </w:style>
  <w:style w:type="character" w:customStyle="1" w:styleId="Heading1Char">
    <w:name w:val="Heading 1 Char"/>
    <w:basedOn w:val="DefaultParagraphFont"/>
    <w:link w:val="Heading1"/>
    <w:rsid w:val="00A16C52"/>
    <w:rPr>
      <w:rFonts w:ascii="Times New Roman" w:eastAsia="Times New Roman" w:hAnsi="Times New Roman" w:cs="Times New Roman"/>
      <w:b/>
      <w:sz w:val="32"/>
      <w:szCs w:val="20"/>
      <w:lang w:eastAsia="en-US"/>
    </w:rPr>
  </w:style>
  <w:style w:type="paragraph" w:styleId="BodyText">
    <w:name w:val="Body Text"/>
    <w:basedOn w:val="Normal"/>
    <w:link w:val="BodyTextChar"/>
    <w:rsid w:val="00A16C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C52"/>
    <w:rPr>
      <w:rFonts w:ascii="Times New Roman" w:eastAsia="Times New Roman" w:hAnsi="Times New Roman" w:cs="Times New Roman"/>
      <w:sz w:val="24"/>
      <w:lang w:eastAsia="en-US"/>
    </w:rPr>
  </w:style>
  <w:style w:type="paragraph" w:styleId="ListBullet">
    <w:name w:val="List Bullet"/>
    <w:basedOn w:val="List"/>
    <w:rsid w:val="00A16C52"/>
    <w:pPr>
      <w:numPr>
        <w:numId w:val="12"/>
      </w:numPr>
      <w:tabs>
        <w:tab w:val="clear" w:pos="340"/>
      </w:tabs>
      <w:spacing w:before="40" w:after="40"/>
    </w:pPr>
  </w:style>
  <w:style w:type="character" w:customStyle="1" w:styleId="SpecialBold">
    <w:name w:val="Special Bold"/>
    <w:basedOn w:val="DefaultParagraphFont"/>
    <w:rsid w:val="00A16C52"/>
    <w:rPr>
      <w:b/>
      <w:spacing w:val="0"/>
    </w:rPr>
  </w:style>
  <w:style w:type="paragraph" w:styleId="ListBullet2">
    <w:name w:val="List Bullet 2"/>
    <w:basedOn w:val="List2"/>
    <w:rsid w:val="00A16C52"/>
    <w:pPr>
      <w:numPr>
        <w:numId w:val="13"/>
      </w:numPr>
      <w:tabs>
        <w:tab w:val="clear" w:pos="680"/>
      </w:tabs>
    </w:pPr>
  </w:style>
  <w:style w:type="character" w:styleId="Emphasis">
    <w:name w:val="Emphasis"/>
    <w:basedOn w:val="DefaultParagraphFont"/>
    <w:qFormat/>
    <w:rsid w:val="00A16C52"/>
    <w:rPr>
      <w:i/>
    </w:rPr>
  </w:style>
  <w:style w:type="paragraph" w:customStyle="1" w:styleId="SuperHeading">
    <w:name w:val="SuperHeading"/>
    <w:basedOn w:val="Normal"/>
    <w:rsid w:val="00A16C52"/>
    <w:pPr>
      <w:spacing w:before="240" w:after="120"/>
      <w:outlineLvl w:val="0"/>
    </w:pPr>
    <w:rPr>
      <w:rFonts w:ascii="Times New Roman" w:hAnsi="Times New Roman"/>
      <w:b/>
      <w:sz w:val="32"/>
    </w:rPr>
  </w:style>
  <w:style w:type="paragraph" w:customStyle="1" w:styleId="AllowPageBreak">
    <w:name w:val="AllowPageBreak"/>
    <w:rsid w:val="00A16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C52"/>
    <w:rPr>
      <w:rFonts w:ascii="Courier New" w:eastAsia="Times New Roman" w:hAnsi="Courier New" w:cs="Times New Roman"/>
      <w:i/>
      <w:szCs w:val="20"/>
      <w:lang w:eastAsia="en-US"/>
    </w:rPr>
  </w:style>
  <w:style w:type="paragraph" w:customStyle="1" w:styleId="HeadingBase">
    <w:name w:val="Heading Base"/>
    <w:rsid w:val="00A16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C52"/>
    <w:pPr>
      <w:tabs>
        <w:tab w:val="right" w:leader="dot" w:pos="9072"/>
      </w:tabs>
      <w:ind w:left="567"/>
    </w:pPr>
    <w:rPr>
      <w:szCs w:val="22"/>
    </w:rPr>
  </w:style>
  <w:style w:type="paragraph" w:customStyle="1" w:styleId="TOCBase">
    <w:name w:val="TOC Base"/>
    <w:rsid w:val="00A16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C52"/>
    <w:pPr>
      <w:tabs>
        <w:tab w:val="right" w:leader="dot" w:pos="9072"/>
      </w:tabs>
      <w:spacing w:before="40" w:after="40"/>
      <w:ind w:left="284"/>
    </w:pPr>
    <w:rPr>
      <w:rFonts w:ascii="Times New Roman" w:hAnsi="Times New Roman"/>
    </w:rPr>
  </w:style>
  <w:style w:type="paragraph" w:styleId="TOC1">
    <w:name w:val="toc 1"/>
    <w:basedOn w:val="TOCBase"/>
    <w:next w:val="Normal"/>
    <w:rsid w:val="00A16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C52"/>
    <w:rPr>
      <w:rFonts w:ascii="Times New Roman" w:eastAsia="Times New Roman" w:hAnsi="Times New Roman" w:cs="Times New Roman"/>
      <w:sz w:val="16"/>
      <w:lang w:eastAsia="en-US"/>
    </w:rPr>
  </w:style>
  <w:style w:type="paragraph" w:styleId="Title">
    <w:name w:val="Title"/>
    <w:basedOn w:val="HeadingBase"/>
    <w:link w:val="TitleChar"/>
    <w:qFormat/>
    <w:rsid w:val="00A16C52"/>
    <w:pPr>
      <w:spacing w:before="5040"/>
      <w:jc w:val="center"/>
    </w:pPr>
    <w:rPr>
      <w:sz w:val="48"/>
      <w:szCs w:val="72"/>
      <w:lang w:val="en-US"/>
    </w:rPr>
  </w:style>
  <w:style w:type="character" w:customStyle="1" w:styleId="TitleChar">
    <w:name w:val="Title Char"/>
    <w:basedOn w:val="DefaultParagraphFont"/>
    <w:link w:val="Title"/>
    <w:rsid w:val="00A16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C52"/>
    <w:pPr>
      <w:tabs>
        <w:tab w:val="left" w:pos="3600"/>
        <w:tab w:val="left" w:pos="3958"/>
      </w:tabs>
    </w:pPr>
  </w:style>
  <w:style w:type="paragraph" w:styleId="List">
    <w:name w:val="List"/>
    <w:basedOn w:val="BodyText"/>
    <w:next w:val="BodyText"/>
    <w:rsid w:val="00A16C52"/>
    <w:pPr>
      <w:tabs>
        <w:tab w:val="left" w:pos="340"/>
      </w:tabs>
      <w:spacing w:before="60" w:after="60"/>
      <w:ind w:left="340" w:hanging="340"/>
    </w:pPr>
  </w:style>
  <w:style w:type="paragraph" w:customStyle="1" w:styleId="Note">
    <w:name w:val="Note"/>
    <w:basedOn w:val="BodyText"/>
    <w:rsid w:val="00A16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C52"/>
    <w:pPr>
      <w:framePr w:wrap="auto" w:hAnchor="text" w:y="6049"/>
    </w:pPr>
    <w:rPr>
      <w:color w:val="000000"/>
      <w:sz w:val="40"/>
    </w:rPr>
  </w:style>
  <w:style w:type="paragraph" w:customStyle="1" w:styleId="TOCTitle">
    <w:name w:val="TOCTitle"/>
    <w:basedOn w:val="Heading1"/>
    <w:rsid w:val="00A16C52"/>
    <w:pPr>
      <w:spacing w:after="240"/>
      <w:jc w:val="center"/>
      <w:outlineLvl w:val="9"/>
    </w:pPr>
    <w:rPr>
      <w:caps/>
    </w:rPr>
  </w:style>
  <w:style w:type="paragraph" w:customStyle="1" w:styleId="Version">
    <w:name w:val="Version"/>
    <w:rsid w:val="00A16C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C52"/>
    <w:pPr>
      <w:keepNext w:val="0"/>
      <w:tabs>
        <w:tab w:val="right" w:pos="4176"/>
      </w:tabs>
      <w:ind w:left="198" w:hanging="198"/>
    </w:pPr>
    <w:rPr>
      <w:rFonts w:ascii="Garamond" w:hAnsi="Garamond"/>
    </w:rPr>
  </w:style>
  <w:style w:type="paragraph" w:styleId="IndexHeading">
    <w:name w:val="index heading"/>
    <w:basedOn w:val="Normal"/>
    <w:next w:val="Index1"/>
    <w:semiHidden/>
    <w:rsid w:val="00A16C52"/>
    <w:pPr>
      <w:spacing w:before="120" w:after="120"/>
    </w:pPr>
    <w:rPr>
      <w:rFonts w:ascii="Arial" w:hAnsi="Arial"/>
      <w:b/>
      <w:color w:val="918585"/>
      <w:sz w:val="24"/>
    </w:rPr>
  </w:style>
  <w:style w:type="paragraph" w:styleId="Header">
    <w:name w:val="header"/>
    <w:basedOn w:val="Normal"/>
    <w:link w:val="HeaderChar"/>
    <w:rsid w:val="00A16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C52"/>
    <w:rPr>
      <w:rFonts w:ascii="Times New Roman" w:eastAsia="Times New Roman" w:hAnsi="Times New Roman" w:cs="Times New Roman"/>
      <w:sz w:val="16"/>
      <w:szCs w:val="20"/>
      <w:lang w:val="en-GB" w:eastAsia="en-US"/>
    </w:rPr>
  </w:style>
  <w:style w:type="paragraph" w:customStyle="1" w:styleId="Chapter">
    <w:name w:val="Chapter"/>
    <w:basedOn w:val="Normal"/>
    <w:rsid w:val="00A16C52"/>
    <w:pPr>
      <w:spacing w:before="240"/>
    </w:pPr>
    <w:rPr>
      <w:rFonts w:ascii="Times New Roman" w:hAnsi="Times New Roman"/>
      <w:smallCaps/>
      <w:spacing w:val="80"/>
      <w:sz w:val="28"/>
    </w:rPr>
  </w:style>
  <w:style w:type="paragraph" w:customStyle="1" w:styleId="InChapter">
    <w:name w:val="InChapter"/>
    <w:basedOn w:val="Heading3"/>
    <w:rsid w:val="00A16C52"/>
    <w:pPr>
      <w:spacing w:after="240"/>
      <w:outlineLvl w:val="9"/>
    </w:pPr>
    <w:rPr>
      <w:noProof/>
    </w:rPr>
  </w:style>
  <w:style w:type="paragraph" w:styleId="Index2">
    <w:name w:val="index 2"/>
    <w:basedOn w:val="Normal"/>
    <w:next w:val="Normal"/>
    <w:semiHidden/>
    <w:rsid w:val="00A16C52"/>
    <w:pPr>
      <w:tabs>
        <w:tab w:val="right" w:pos="4176"/>
      </w:tabs>
      <w:ind w:left="568" w:hanging="284"/>
    </w:pPr>
    <w:rPr>
      <w:rFonts w:ascii="Garamond" w:hAnsi="Garamond"/>
    </w:rPr>
  </w:style>
  <w:style w:type="paragraph" w:customStyle="1" w:styleId="Byline">
    <w:name w:val="Byline"/>
    <w:rsid w:val="00A16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C52"/>
    <w:pPr>
      <w:tabs>
        <w:tab w:val="clear" w:pos="3600"/>
        <w:tab w:val="clear" w:pos="3958"/>
      </w:tabs>
      <w:jc w:val="right"/>
    </w:pPr>
  </w:style>
  <w:style w:type="paragraph" w:styleId="Caption">
    <w:name w:val="caption"/>
    <w:basedOn w:val="BodyText"/>
    <w:next w:val="Normal"/>
    <w:qFormat/>
    <w:rsid w:val="00A16C52"/>
    <w:pPr>
      <w:framePr w:w="2268" w:hSpace="181" w:vSpace="181" w:wrap="around" w:vAnchor="text" w:hAnchor="page" w:x="1135" w:y="285" w:anchorLock="1"/>
    </w:pPr>
    <w:rPr>
      <w:i/>
    </w:rPr>
  </w:style>
  <w:style w:type="paragraph" w:customStyle="1" w:styleId="MiniTOCTitle">
    <w:name w:val="MiniTOCTitle"/>
    <w:basedOn w:val="Heading4"/>
    <w:rsid w:val="00A16C52"/>
    <w:pPr>
      <w:spacing w:before="240"/>
      <w:outlineLvl w:val="9"/>
    </w:pPr>
    <w:rPr>
      <w:noProof/>
      <w:sz w:val="24"/>
    </w:rPr>
  </w:style>
  <w:style w:type="paragraph" w:customStyle="1" w:styleId="MiniTOCItem">
    <w:name w:val="MiniTOCItem"/>
    <w:basedOn w:val="ListBullet"/>
    <w:rsid w:val="00A16C52"/>
    <w:pPr>
      <w:numPr>
        <w:numId w:val="0"/>
      </w:numPr>
      <w:tabs>
        <w:tab w:val="right" w:leader="dot" w:pos="6521"/>
      </w:tabs>
      <w:spacing w:before="0" w:after="0"/>
    </w:pPr>
  </w:style>
  <w:style w:type="paragraph" w:customStyle="1" w:styleId="TOFTitle">
    <w:name w:val="TOFTitle"/>
    <w:basedOn w:val="TOCTitle"/>
    <w:rsid w:val="00A16C52"/>
  </w:style>
  <w:style w:type="paragraph" w:styleId="TableofFigures">
    <w:name w:val="table of figures"/>
    <w:basedOn w:val="Normal"/>
    <w:next w:val="Normal"/>
    <w:semiHidden/>
    <w:rsid w:val="00A16C52"/>
    <w:pPr>
      <w:tabs>
        <w:tab w:val="right" w:leader="dot" w:pos="9072"/>
      </w:tabs>
      <w:ind w:left="970" w:hanging="403"/>
    </w:pPr>
    <w:rPr>
      <w:rFonts w:ascii="Times New Roman" w:hAnsi="Times New Roman"/>
      <w:b/>
    </w:rPr>
  </w:style>
  <w:style w:type="paragraph" w:styleId="ListNumber">
    <w:name w:val="List Number"/>
    <w:basedOn w:val="List"/>
    <w:rsid w:val="00A16C52"/>
    <w:pPr>
      <w:numPr>
        <w:numId w:val="15"/>
      </w:numPr>
      <w:tabs>
        <w:tab w:val="clear" w:pos="340"/>
      </w:tabs>
    </w:pPr>
  </w:style>
  <w:style w:type="character" w:customStyle="1" w:styleId="WingdingSymbols">
    <w:name w:val="Wingding Symbols"/>
    <w:rsid w:val="00A16C52"/>
    <w:rPr>
      <w:rFonts w:ascii="Wingdings" w:hAnsi="Wingdings"/>
    </w:rPr>
  </w:style>
  <w:style w:type="paragraph" w:customStyle="1" w:styleId="TableHeading">
    <w:name w:val="Table Heading"/>
    <w:basedOn w:val="HeadingBase"/>
    <w:rsid w:val="00A16C52"/>
    <w:pPr>
      <w:keepLines/>
      <w:pBdr>
        <w:bottom w:val="single" w:sz="6" w:space="1" w:color="918585"/>
      </w:pBdr>
      <w:spacing w:before="240"/>
    </w:pPr>
  </w:style>
  <w:style w:type="character" w:customStyle="1" w:styleId="HotSpot">
    <w:name w:val="HotSpot"/>
    <w:rsid w:val="00A16C52"/>
    <w:rPr>
      <w:color w:val="0033CC"/>
      <w:u w:val="none"/>
    </w:rPr>
  </w:style>
  <w:style w:type="paragraph" w:customStyle="1" w:styleId="BodyTextRight">
    <w:name w:val="Body Text Right"/>
    <w:basedOn w:val="BodyText"/>
    <w:rsid w:val="00A16C52"/>
    <w:pPr>
      <w:spacing w:before="0" w:after="0"/>
      <w:jc w:val="right"/>
    </w:pPr>
  </w:style>
  <w:style w:type="paragraph" w:styleId="Index3">
    <w:name w:val="index 3"/>
    <w:basedOn w:val="ListNumber2"/>
    <w:next w:val="Normal"/>
    <w:semiHidden/>
    <w:rsid w:val="00A16C52"/>
    <w:pPr>
      <w:numPr>
        <w:numId w:val="0"/>
      </w:numPr>
      <w:tabs>
        <w:tab w:val="right" w:leader="dot" w:pos="4176"/>
      </w:tabs>
    </w:pPr>
  </w:style>
  <w:style w:type="paragraph" w:styleId="ListNumber2">
    <w:name w:val="List Number 2"/>
    <w:basedOn w:val="List2"/>
    <w:rsid w:val="00A16C52"/>
    <w:pPr>
      <w:numPr>
        <w:numId w:val="10"/>
      </w:numPr>
      <w:tabs>
        <w:tab w:val="clear" w:pos="1060"/>
      </w:tabs>
    </w:pPr>
  </w:style>
  <w:style w:type="paragraph" w:customStyle="1" w:styleId="MarginNote">
    <w:name w:val="Margin Note"/>
    <w:basedOn w:val="BodyText"/>
    <w:rsid w:val="00A16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C52"/>
    <w:rPr>
      <w:sz w:val="32"/>
    </w:rPr>
  </w:style>
  <w:style w:type="paragraph" w:customStyle="1" w:styleId="HeadingProcedure">
    <w:name w:val="Heading Procedure"/>
    <w:basedOn w:val="HeadingBase"/>
    <w:next w:val="Normal"/>
    <w:rsid w:val="00A16C52"/>
    <w:pPr>
      <w:tabs>
        <w:tab w:val="left" w:pos="0"/>
      </w:tabs>
      <w:spacing w:before="120" w:after="60"/>
    </w:pPr>
    <w:rPr>
      <w:i/>
      <w:color w:val="918585"/>
      <w:sz w:val="22"/>
    </w:rPr>
  </w:style>
  <w:style w:type="paragraph" w:customStyle="1" w:styleId="TableBodyText">
    <w:name w:val="Table Body Text"/>
    <w:basedOn w:val="BodyText"/>
    <w:rsid w:val="00A16C52"/>
    <w:pPr>
      <w:spacing w:before="60" w:after="60"/>
    </w:pPr>
  </w:style>
  <w:style w:type="paragraph" w:styleId="ListContinue">
    <w:name w:val="List Continue"/>
    <w:basedOn w:val="List"/>
    <w:rsid w:val="00A16C52"/>
    <w:pPr>
      <w:ind w:firstLine="0"/>
    </w:pPr>
  </w:style>
  <w:style w:type="paragraph" w:customStyle="1" w:styleId="ListNote">
    <w:name w:val="List Note"/>
    <w:basedOn w:val="List"/>
    <w:rsid w:val="00A16C52"/>
    <w:pPr>
      <w:pBdr>
        <w:top w:val="single" w:sz="6" w:space="2" w:color="918585"/>
        <w:bottom w:val="single" w:sz="6" w:space="2" w:color="918585"/>
      </w:pBdr>
      <w:tabs>
        <w:tab w:val="left" w:pos="1021"/>
      </w:tabs>
      <w:ind w:firstLine="0"/>
    </w:pPr>
  </w:style>
  <w:style w:type="paragraph" w:customStyle="1" w:styleId="Warning">
    <w:name w:val="Warning"/>
    <w:basedOn w:val="BodyText"/>
    <w:rsid w:val="00A16C52"/>
    <w:pPr>
      <w:shd w:val="clear" w:color="auto" w:fill="D9D9D9"/>
      <w:tabs>
        <w:tab w:val="left" w:pos="992"/>
      </w:tabs>
      <w:ind w:left="119" w:right="119"/>
    </w:pPr>
    <w:rPr>
      <w:sz w:val="20"/>
    </w:rPr>
  </w:style>
  <w:style w:type="paragraph" w:customStyle="1" w:styleId="MarginIcons">
    <w:name w:val="Margin Icons"/>
    <w:basedOn w:val="BodyText"/>
    <w:rsid w:val="00A16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C52"/>
    <w:rPr>
      <w:rFonts w:ascii="Courier New" w:hAnsi="Courier New"/>
    </w:rPr>
  </w:style>
  <w:style w:type="paragraph" w:customStyle="1" w:styleId="NoteBullet">
    <w:name w:val="Note Bullet"/>
    <w:basedOn w:val="Note"/>
    <w:rsid w:val="00A16C52"/>
    <w:pPr>
      <w:tabs>
        <w:tab w:val="clear" w:pos="680"/>
      </w:tabs>
      <w:spacing w:before="60" w:after="60"/>
    </w:pPr>
  </w:style>
  <w:style w:type="paragraph" w:customStyle="1" w:styleId="SubHeading2">
    <w:name w:val="SubHeading2"/>
    <w:basedOn w:val="HeadingBase"/>
    <w:rsid w:val="00A16C52"/>
    <w:pPr>
      <w:spacing w:before="240" w:after="60"/>
    </w:pPr>
    <w:rPr>
      <w:sz w:val="20"/>
    </w:rPr>
  </w:style>
  <w:style w:type="paragraph" w:customStyle="1" w:styleId="SubHeading1">
    <w:name w:val="SubHeading1"/>
    <w:basedOn w:val="HeadingBase"/>
    <w:rsid w:val="00A16C52"/>
    <w:pPr>
      <w:spacing w:before="240" w:after="60"/>
    </w:pPr>
    <w:rPr>
      <w:color w:val="918585"/>
      <w:sz w:val="22"/>
    </w:rPr>
  </w:style>
  <w:style w:type="paragraph" w:customStyle="1" w:styleId="SideHeading">
    <w:name w:val="Side Heading"/>
    <w:basedOn w:val="HeadingBase"/>
    <w:rsid w:val="00A16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C52"/>
    <w:pPr>
      <w:tabs>
        <w:tab w:val="num" w:pos="360"/>
      </w:tabs>
    </w:pPr>
  </w:style>
  <w:style w:type="paragraph" w:styleId="PlainText">
    <w:name w:val="Plain Text"/>
    <w:basedOn w:val="Normal"/>
    <w:link w:val="PlainTextChar"/>
    <w:rsid w:val="00A16C52"/>
    <w:rPr>
      <w:sz w:val="20"/>
    </w:rPr>
  </w:style>
  <w:style w:type="character" w:customStyle="1" w:styleId="PlainTextChar">
    <w:name w:val="Plain Text Char"/>
    <w:basedOn w:val="DefaultParagraphFont"/>
    <w:link w:val="PlainText"/>
    <w:rsid w:val="00A16C52"/>
    <w:rPr>
      <w:rFonts w:ascii="Courier New" w:eastAsia="Times New Roman" w:hAnsi="Courier New" w:cs="Times New Roman"/>
      <w:sz w:val="20"/>
      <w:szCs w:val="20"/>
      <w:lang w:eastAsia="en-US"/>
    </w:rPr>
  </w:style>
  <w:style w:type="character" w:customStyle="1" w:styleId="MenuOption">
    <w:name w:val="Menu Option"/>
    <w:basedOn w:val="DefaultParagraphFont"/>
    <w:rsid w:val="00A16C52"/>
    <w:rPr>
      <w:b/>
      <w:smallCaps/>
    </w:rPr>
  </w:style>
  <w:style w:type="paragraph" w:customStyle="1" w:styleId="TableListNumber">
    <w:name w:val="Table List Number"/>
    <w:basedOn w:val="ListNumber"/>
    <w:rsid w:val="00A16C52"/>
    <w:pPr>
      <w:numPr>
        <w:numId w:val="0"/>
      </w:numPr>
    </w:pPr>
  </w:style>
  <w:style w:type="paragraph" w:styleId="TOC4">
    <w:name w:val="toc 4"/>
    <w:basedOn w:val="TOCBase"/>
    <w:next w:val="Normal"/>
    <w:semiHidden/>
    <w:rsid w:val="00A16C52"/>
    <w:pPr>
      <w:tabs>
        <w:tab w:val="right" w:leader="dot" w:pos="9071"/>
      </w:tabs>
      <w:ind w:left="1701"/>
    </w:pPr>
  </w:style>
  <w:style w:type="paragraph" w:customStyle="1" w:styleId="ListAlpha">
    <w:name w:val="List Alpha"/>
    <w:basedOn w:val="List"/>
    <w:rsid w:val="00A16C52"/>
    <w:pPr>
      <w:numPr>
        <w:numId w:val="9"/>
      </w:numPr>
    </w:pPr>
  </w:style>
  <w:style w:type="paragraph" w:customStyle="1" w:styleId="ListAlpha2">
    <w:name w:val="List Alpha 2"/>
    <w:basedOn w:val="List2"/>
    <w:rsid w:val="00A16C52"/>
    <w:pPr>
      <w:numPr>
        <w:numId w:val="8"/>
      </w:numPr>
    </w:pPr>
  </w:style>
  <w:style w:type="paragraph" w:styleId="List2">
    <w:name w:val="List 2"/>
    <w:basedOn w:val="BodyText"/>
    <w:rsid w:val="00A16C52"/>
    <w:pPr>
      <w:tabs>
        <w:tab w:val="left" w:pos="680"/>
      </w:tabs>
      <w:spacing w:before="60" w:after="60"/>
      <w:ind w:left="680" w:hanging="340"/>
    </w:pPr>
  </w:style>
  <w:style w:type="paragraph" w:styleId="List3">
    <w:name w:val="List 3"/>
    <w:basedOn w:val="BodyText"/>
    <w:rsid w:val="00A16C52"/>
    <w:pPr>
      <w:tabs>
        <w:tab w:val="left" w:pos="1021"/>
      </w:tabs>
      <w:spacing w:before="60" w:after="60"/>
      <w:ind w:left="1020" w:hanging="340"/>
    </w:pPr>
  </w:style>
  <w:style w:type="paragraph" w:styleId="List4">
    <w:name w:val="List 4"/>
    <w:basedOn w:val="BodyText"/>
    <w:rsid w:val="00A16C52"/>
    <w:pPr>
      <w:tabs>
        <w:tab w:val="left" w:pos="1361"/>
      </w:tabs>
      <w:spacing w:before="60" w:after="60"/>
      <w:ind w:left="1361" w:hanging="340"/>
    </w:pPr>
  </w:style>
  <w:style w:type="paragraph" w:styleId="List5">
    <w:name w:val="List 5"/>
    <w:basedOn w:val="BodyText"/>
    <w:rsid w:val="00A16C52"/>
    <w:pPr>
      <w:tabs>
        <w:tab w:val="left" w:pos="1701"/>
      </w:tabs>
      <w:spacing w:before="60" w:after="60"/>
      <w:ind w:left="1701" w:hanging="340"/>
    </w:pPr>
  </w:style>
  <w:style w:type="paragraph" w:styleId="ListBullet3">
    <w:name w:val="List Bullet 3"/>
    <w:basedOn w:val="List3"/>
    <w:rsid w:val="00A16C52"/>
    <w:pPr>
      <w:numPr>
        <w:numId w:val="14"/>
      </w:numPr>
      <w:tabs>
        <w:tab w:val="clear" w:pos="1021"/>
      </w:tabs>
      <w:ind w:left="1037" w:hanging="357"/>
    </w:pPr>
  </w:style>
  <w:style w:type="paragraph" w:styleId="ListBullet4">
    <w:name w:val="List Bullet 4"/>
    <w:basedOn w:val="List4"/>
    <w:rsid w:val="00A16C52"/>
    <w:pPr>
      <w:numPr>
        <w:numId w:val="3"/>
      </w:numPr>
      <w:tabs>
        <w:tab w:val="clear" w:pos="1361"/>
      </w:tabs>
    </w:pPr>
  </w:style>
  <w:style w:type="paragraph" w:styleId="ListBullet5">
    <w:name w:val="List Bullet 5"/>
    <w:basedOn w:val="List5"/>
    <w:rsid w:val="00A16C52"/>
    <w:pPr>
      <w:numPr>
        <w:numId w:val="4"/>
      </w:numPr>
    </w:pPr>
  </w:style>
  <w:style w:type="paragraph" w:styleId="ListContinue2">
    <w:name w:val="List Continue 2"/>
    <w:basedOn w:val="List2"/>
    <w:rsid w:val="00A16C52"/>
    <w:pPr>
      <w:ind w:firstLine="0"/>
    </w:pPr>
  </w:style>
  <w:style w:type="paragraph" w:styleId="ListContinue3">
    <w:name w:val="List Continue 3"/>
    <w:basedOn w:val="List3"/>
    <w:rsid w:val="00A16C52"/>
    <w:pPr>
      <w:ind w:left="1021" w:firstLine="0"/>
    </w:pPr>
  </w:style>
  <w:style w:type="paragraph" w:styleId="ListContinue4">
    <w:name w:val="List Continue 4"/>
    <w:basedOn w:val="List4"/>
    <w:rsid w:val="00A16C52"/>
    <w:pPr>
      <w:ind w:firstLine="0"/>
    </w:pPr>
  </w:style>
  <w:style w:type="paragraph" w:styleId="ListContinue5">
    <w:name w:val="List Continue 5"/>
    <w:basedOn w:val="List5"/>
    <w:rsid w:val="00A16C52"/>
    <w:pPr>
      <w:ind w:firstLine="0"/>
    </w:pPr>
  </w:style>
  <w:style w:type="paragraph" w:styleId="ListNumber3">
    <w:name w:val="List Number 3"/>
    <w:basedOn w:val="List3"/>
    <w:rsid w:val="00A16C52"/>
    <w:pPr>
      <w:numPr>
        <w:numId w:val="5"/>
      </w:numPr>
    </w:pPr>
  </w:style>
  <w:style w:type="paragraph" w:styleId="ListNumber4">
    <w:name w:val="List Number 4"/>
    <w:basedOn w:val="List4"/>
    <w:rsid w:val="00A16C52"/>
    <w:pPr>
      <w:numPr>
        <w:numId w:val="6"/>
      </w:numPr>
    </w:pPr>
  </w:style>
  <w:style w:type="paragraph" w:styleId="ListNumber5">
    <w:name w:val="List Number 5"/>
    <w:basedOn w:val="List5"/>
    <w:rsid w:val="00A16C52"/>
    <w:pPr>
      <w:numPr>
        <w:numId w:val="7"/>
      </w:numPr>
    </w:pPr>
  </w:style>
  <w:style w:type="paragraph" w:styleId="BlockText">
    <w:name w:val="Block Text"/>
    <w:basedOn w:val="Normal"/>
    <w:rsid w:val="00A16C52"/>
    <w:pPr>
      <w:spacing w:after="120"/>
      <w:ind w:left="1440" w:right="1440"/>
    </w:pPr>
  </w:style>
  <w:style w:type="character" w:customStyle="1" w:styleId="Subscript">
    <w:name w:val="Subscript"/>
    <w:basedOn w:val="DefaultParagraphFont"/>
    <w:rsid w:val="00A16C52"/>
    <w:rPr>
      <w:sz w:val="16"/>
      <w:vertAlign w:val="subscript"/>
    </w:rPr>
  </w:style>
  <w:style w:type="character" w:customStyle="1" w:styleId="Superscript">
    <w:name w:val="Superscript"/>
    <w:basedOn w:val="DefaultParagraphFont"/>
    <w:rsid w:val="00A16C52"/>
    <w:rPr>
      <w:sz w:val="16"/>
      <w:vertAlign w:val="superscript"/>
    </w:rPr>
  </w:style>
  <w:style w:type="character" w:customStyle="1" w:styleId="Symbols">
    <w:name w:val="Symbols"/>
    <w:basedOn w:val="DefaultParagraphFont"/>
    <w:rsid w:val="00A16C52"/>
    <w:rPr>
      <w:rFonts w:ascii="Symbol" w:hAnsi="Symbol"/>
    </w:rPr>
  </w:style>
  <w:style w:type="character" w:customStyle="1" w:styleId="MenuOptions">
    <w:name w:val="Menu Options"/>
    <w:basedOn w:val="DefaultParagraphFont"/>
    <w:rsid w:val="00A16C52"/>
    <w:rPr>
      <w:rFonts w:ascii="Arial Narrow" w:hAnsi="Arial Narrow"/>
      <w:smallCaps/>
    </w:rPr>
  </w:style>
  <w:style w:type="character" w:customStyle="1" w:styleId="Buttons">
    <w:name w:val="Buttons"/>
    <w:basedOn w:val="DefaultParagraphFont"/>
    <w:rsid w:val="00A16C52"/>
    <w:rPr>
      <w:b/>
    </w:rPr>
  </w:style>
  <w:style w:type="character" w:customStyle="1" w:styleId="Underlined">
    <w:name w:val="Underlined"/>
    <w:basedOn w:val="DefaultParagraphFont"/>
    <w:rsid w:val="00A16C52"/>
    <w:rPr>
      <w:u w:val="single"/>
    </w:rPr>
  </w:style>
  <w:style w:type="paragraph" w:customStyle="1" w:styleId="TableBodyTextRight">
    <w:name w:val="Table Body Text Right"/>
    <w:basedOn w:val="TableBodyText"/>
    <w:rsid w:val="00A16C52"/>
    <w:pPr>
      <w:widowControl w:val="0"/>
      <w:autoSpaceDE w:val="0"/>
      <w:autoSpaceDN w:val="0"/>
      <w:adjustRightInd w:val="0"/>
      <w:jc w:val="right"/>
    </w:pPr>
    <w:rPr>
      <w:rFonts w:cs="Arial"/>
      <w:szCs w:val="18"/>
    </w:rPr>
  </w:style>
  <w:style w:type="paragraph" w:customStyle="1" w:styleId="CopyrightText">
    <w:name w:val="Copyright Text"/>
    <w:basedOn w:val="BodyText"/>
    <w:rsid w:val="00A16C52"/>
    <w:rPr>
      <w:sz w:val="18"/>
    </w:rPr>
  </w:style>
  <w:style w:type="paragraph" w:customStyle="1" w:styleId="BodySmallRight">
    <w:name w:val="Body Small Right"/>
    <w:basedOn w:val="BodyTextRight"/>
    <w:rsid w:val="00A16C52"/>
    <w:rPr>
      <w:sz w:val="18"/>
      <w:szCs w:val="18"/>
    </w:rPr>
  </w:style>
  <w:style w:type="paragraph" w:customStyle="1" w:styleId="MarginEdition">
    <w:name w:val="Margin Edition"/>
    <w:basedOn w:val="MarginNote"/>
    <w:rsid w:val="00A16C52"/>
    <w:pPr>
      <w:spacing w:before="0" w:after="0"/>
    </w:pPr>
    <w:rPr>
      <w:rFonts w:ascii="Times New Roman" w:hAnsi="Times New Roman"/>
      <w:color w:val="999999"/>
    </w:rPr>
  </w:style>
  <w:style w:type="paragraph" w:customStyle="1" w:styleId="Spacer">
    <w:name w:val="Spacer"/>
    <w:basedOn w:val="Normal"/>
    <w:rsid w:val="00A16C52"/>
    <w:rPr>
      <w:sz w:val="2"/>
      <w:szCs w:val="2"/>
    </w:rPr>
  </w:style>
  <w:style w:type="character" w:customStyle="1" w:styleId="Small">
    <w:name w:val="Small"/>
    <w:basedOn w:val="DefaultParagraphFont"/>
    <w:rsid w:val="00A16C52"/>
    <w:rPr>
      <w:sz w:val="16"/>
    </w:rPr>
  </w:style>
  <w:style w:type="paragraph" w:customStyle="1" w:styleId="WideTable">
    <w:name w:val="Wide Table"/>
    <w:basedOn w:val="Normal"/>
    <w:rsid w:val="00A16C52"/>
    <w:pPr>
      <w:ind w:left="-1418"/>
    </w:pPr>
    <w:rPr>
      <w:sz w:val="2"/>
      <w:szCs w:val="2"/>
    </w:rPr>
  </w:style>
  <w:style w:type="character" w:styleId="PageNumber">
    <w:name w:val="page number"/>
    <w:basedOn w:val="DefaultParagraphFont"/>
    <w:rsid w:val="00A16C52"/>
  </w:style>
  <w:style w:type="paragraph" w:styleId="Quote">
    <w:name w:val="Quote"/>
    <w:basedOn w:val="Heading1"/>
    <w:link w:val="QuoteChar"/>
    <w:qFormat/>
    <w:rsid w:val="00A16C52"/>
    <w:rPr>
      <w:b w:val="0"/>
      <w:sz w:val="72"/>
      <w:szCs w:val="72"/>
      <w:lang w:val="en-NZ"/>
    </w:rPr>
  </w:style>
  <w:style w:type="character" w:customStyle="1" w:styleId="QuoteChar">
    <w:name w:val="Quote Char"/>
    <w:basedOn w:val="DefaultParagraphFont"/>
    <w:link w:val="Quote"/>
    <w:rsid w:val="00A16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C52"/>
    <w:pPr>
      <w:pageBreakBefore/>
    </w:pPr>
  </w:style>
  <w:style w:type="paragraph" w:customStyle="1" w:styleId="Border">
    <w:name w:val="Border"/>
    <w:basedOn w:val="Normal"/>
    <w:qFormat/>
    <w:rsid w:val="00A16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C52"/>
    <w:rPr>
      <w:b/>
      <w:bCs/>
      <w:i/>
      <w:iCs/>
      <w:color w:val="auto"/>
    </w:rPr>
  </w:style>
  <w:style w:type="paragraph" w:styleId="IntenseQuote">
    <w:name w:val="Intense Quote"/>
    <w:basedOn w:val="Normal"/>
    <w:next w:val="Normal"/>
    <w:link w:val="IntenseQuoteChar"/>
    <w:uiPriority w:val="30"/>
    <w:qFormat/>
    <w:rsid w:val="00A16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C52"/>
    <w:rPr>
      <w:smallCaps/>
      <w:color w:val="auto"/>
      <w:u w:val="single"/>
    </w:rPr>
  </w:style>
  <w:style w:type="character" w:styleId="IntenseReference">
    <w:name w:val="Intense Reference"/>
    <w:basedOn w:val="DefaultParagraphFont"/>
    <w:uiPriority w:val="32"/>
    <w:qFormat/>
    <w:rsid w:val="00A16C52"/>
    <w:rPr>
      <w:b/>
      <w:bCs/>
      <w:smallCaps/>
      <w:color w:val="auto"/>
      <w:spacing w:val="5"/>
      <w:u w:val="single"/>
    </w:rPr>
  </w:style>
  <w:style w:type="paragraph" w:customStyle="1" w:styleId="2ColumnHeading">
    <w:name w:val="2Column Heading"/>
    <w:basedOn w:val="BodyText"/>
    <w:qFormat/>
    <w:rsid w:val="00A16C52"/>
    <w:pPr>
      <w:spacing w:after="60"/>
      <w:ind w:left="-2268"/>
    </w:pPr>
    <w:rPr>
      <w:b/>
    </w:rPr>
  </w:style>
  <w:style w:type="paragraph" w:customStyle="1" w:styleId="Heading1TOC">
    <w:name w:val="Heading1 TOC"/>
    <w:basedOn w:val="Normal"/>
    <w:qFormat/>
    <w:rsid w:val="00A16C52"/>
    <w:pPr>
      <w:spacing w:before="240" w:after="120"/>
    </w:pPr>
    <w:rPr>
      <w:rFonts w:ascii="Times New Roman" w:hAnsi="Times New Roman"/>
      <w:b/>
      <w:sz w:val="32"/>
    </w:rPr>
  </w:style>
  <w:style w:type="paragraph" w:customStyle="1" w:styleId="Heading2TOC">
    <w:name w:val="Heading2 TOC"/>
    <w:basedOn w:val="Normal"/>
    <w:qFormat/>
    <w:rsid w:val="00A16C52"/>
    <w:pPr>
      <w:spacing w:before="240" w:after="60"/>
    </w:pPr>
    <w:rPr>
      <w:rFonts w:ascii="Times New Roman" w:hAnsi="Times New Roman"/>
      <w:b/>
      <w:sz w:val="28"/>
    </w:rPr>
  </w:style>
  <w:style w:type="character" w:customStyle="1" w:styleId="Underline">
    <w:name w:val="Underline"/>
    <w:basedOn w:val="DefaultParagraphFont"/>
    <w:qFormat/>
    <w:rsid w:val="00A16C52"/>
    <w:rPr>
      <w:u w:val="single"/>
    </w:rPr>
  </w:style>
  <w:style w:type="character" w:customStyle="1" w:styleId="BoldandItalics">
    <w:name w:val="Bold and Italics"/>
    <w:qFormat/>
    <w:rsid w:val="00A16C52"/>
    <w:rPr>
      <w:b/>
      <w:i/>
      <w:u w:val="none"/>
    </w:rPr>
  </w:style>
  <w:style w:type="paragraph" w:styleId="BalloonText">
    <w:name w:val="Balloon Text"/>
    <w:basedOn w:val="Normal"/>
    <w:link w:val="BalloonTextChar"/>
    <w:rsid w:val="00A16C52"/>
    <w:rPr>
      <w:rFonts w:ascii="Tahoma" w:hAnsi="Tahoma" w:cs="Tahoma"/>
      <w:sz w:val="16"/>
      <w:szCs w:val="16"/>
    </w:rPr>
  </w:style>
  <w:style w:type="character" w:customStyle="1" w:styleId="BalloonTextChar">
    <w:name w:val="Balloon Text Char"/>
    <w:basedOn w:val="DefaultParagraphFont"/>
    <w:link w:val="BalloonText"/>
    <w:rsid w:val="00A16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C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C52"/>
    <w:rPr>
      <w:b/>
      <w:color w:val="660033"/>
      <w:spacing w:val="0"/>
    </w:rPr>
  </w:style>
  <w:style w:type="paragraph" w:customStyle="1" w:styleId="Nameditemlist">
    <w:name w:val="Named item list"/>
    <w:basedOn w:val="BodyText"/>
    <w:qFormat/>
    <w:rsid w:val="00A16C52"/>
    <w:pPr>
      <w:tabs>
        <w:tab w:val="left" w:pos="2835"/>
      </w:tabs>
      <w:ind w:left="2835" w:hanging="2835"/>
    </w:pPr>
  </w:style>
  <w:style w:type="paragraph" w:customStyle="1" w:styleId="BodyTextnopadding">
    <w:name w:val="Body Text no padding"/>
    <w:basedOn w:val="BodyText"/>
    <w:qFormat/>
    <w:rsid w:val="00A16C52"/>
    <w:pPr>
      <w:spacing w:before="0" w:after="0"/>
    </w:pPr>
  </w:style>
  <w:style w:type="paragraph" w:customStyle="1" w:styleId="BodyTextBold">
    <w:name w:val="Body Text Bold"/>
    <w:basedOn w:val="BodyText"/>
    <w:qFormat/>
    <w:rsid w:val="00A16C52"/>
    <w:rPr>
      <w:b/>
    </w:rPr>
  </w:style>
  <w:style w:type="character" w:styleId="Hyperlink">
    <w:name w:val="Hyperlink"/>
    <w:basedOn w:val="DefaultParagraphFont"/>
    <w:uiPriority w:val="99"/>
    <w:unhideWhenUsed/>
    <w:rsid w:val="00143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7229</Characters>
  <Application>Microsoft Office Word</Application>
  <DocSecurity>0</DocSecurity>
  <Lines>212</Lines>
  <Paragraphs>132</Paragraphs>
  <ScaleCrop>false</ScaleCrop>
  <Company>Author-it Software Corporation Ltd.</Company>
  <LinksUpToDate>false</LinksUpToDate>
  <CharactersWithSpaces>8221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BSBCRT502 Develop critical thinking in others</dc:title>
  <dc:subject>Approved</dc:subject>
  <dc:creator>Future Skills Organisation</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