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A9C" w:rsidP="00AB4A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BSBCRT413 Collaborate in creative processes</w:t>
      </w:r>
      <w:r>
        <w:fldChar w:fldCharType="end"/>
      </w:r>
    </w:p>
    <w:p w:rsidR="00AB4A9C" w:rsidP="00AB4A9C">
      <w:pPr>
        <w:pStyle w:val="Version"/>
        <w:sectPr w:rsidSect="00A31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19A0" w:rsidP="00A319A0">
      <w:pPr>
        <w:pStyle w:val="SuperHeading"/>
      </w:pPr>
      <w:r w:rsidRPr="00A319A0">
        <w:t>BSBCRT413 Collaborate in creative processes</w:t>
      </w:r>
    </w:p>
    <w:p w:rsidR="00000000" w:rsidRPr="00A319A0" w:rsidP="00A319A0">
      <w:pPr>
        <w:pStyle w:val="Heading1"/>
      </w:pPr>
      <w:bookmarkStart w:id="1" w:name="O_1119036"/>
      <w:bookmarkEnd w:id="1"/>
      <w:r w:rsidRPr="00A319A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319A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BodyText"/>
            </w:pPr>
            <w:r w:rsidRPr="00A319A0">
              <w:rPr>
                <w:rStyle w:val="SpecialBold"/>
              </w:rPr>
              <w:t>Release</w:t>
            </w:r>
            <w:r w:rsidRPr="00A319A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rPr>
                <w:rStyle w:val="SpecialBold"/>
              </w:rPr>
              <w:t>Comments</w:t>
            </w:r>
            <w:r w:rsidRPr="00A319A0">
              <w:t> </w:t>
            </w:r>
          </w:p>
        </w:tc>
      </w:tr>
      <w:tr w:rsidTr="00A319A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BodyText"/>
            </w:pPr>
            <w:r w:rsidRPr="00A319A0">
              <w:t>This version first released with BSB Business Services Training Package Version 7.0.</w:t>
            </w:r>
          </w:p>
        </w:tc>
      </w:tr>
    </w:tbl>
    <w:p w:rsidR="00000000" w:rsidRPr="00A319A0" w:rsidP="00A319A0">
      <w:pPr>
        <w:pStyle w:val="BodyText"/>
      </w:pPr>
    </w:p>
    <w:p w:rsidR="00000000" w:rsidRPr="00A319A0" w:rsidP="00A319A0">
      <w:pPr>
        <w:pStyle w:val="AllowPageBreak"/>
      </w:pPr>
    </w:p>
    <w:p w:rsidR="00000000" w:rsidRPr="00A319A0" w:rsidP="00A319A0">
      <w:pPr>
        <w:pStyle w:val="Heading1"/>
      </w:pPr>
      <w:bookmarkStart w:id="2" w:name="O_1119041"/>
      <w:bookmarkEnd w:id="2"/>
      <w:r w:rsidRPr="00A319A0">
        <w:t>Application</w:t>
      </w:r>
    </w:p>
    <w:p w:rsidR="00000000" w:rsidRPr="00A319A0" w:rsidP="00AB4A9C">
      <w:pPr>
        <w:pStyle w:val="BodyText"/>
      </w:pPr>
      <w:r w:rsidRPr="00A319A0">
        <w:t xml:space="preserve">This unit describes the skills and knowledge required to engage in a creative </w:t>
      </w:r>
      <w:r w:rsidRPr="00A319A0">
        <w:t>process and reflect on own role in the process.</w:t>
      </w:r>
    </w:p>
    <w:p w:rsidR="00000000" w:rsidRPr="00A319A0" w:rsidP="00AB4A9C">
      <w:pPr>
        <w:pStyle w:val="BodyText"/>
      </w:pPr>
      <w:r w:rsidRPr="00A319A0">
        <w:t xml:space="preserve">The unit applies to individuals who are working in creative industries, as well as those involved in broader business and community activities where creative team effort is highly valued. </w:t>
      </w:r>
    </w:p>
    <w:p w:rsidR="00000000" w:rsidRPr="00A319A0" w:rsidP="00AB4A9C">
      <w:pPr>
        <w:pStyle w:val="BodyText"/>
      </w:pPr>
      <w:r w:rsidRPr="00A319A0">
        <w:t>No licensing, legis</w:t>
      </w:r>
      <w:r w:rsidRPr="00A319A0">
        <w:t>lative or certification requirements apply to this unit at the time of publication.</w:t>
      </w:r>
    </w:p>
    <w:p w:rsidR="00000000" w:rsidRPr="00A319A0" w:rsidP="00A319A0">
      <w:pPr>
        <w:pStyle w:val="Heading1"/>
      </w:pPr>
      <w:bookmarkStart w:id="3" w:name="O_1119040"/>
      <w:bookmarkEnd w:id="3"/>
      <w:r w:rsidRPr="00A319A0">
        <w:t>Unit Sector</w:t>
      </w:r>
    </w:p>
    <w:p w:rsidR="00000000" w:rsidRPr="00A319A0" w:rsidP="00AB4A9C">
      <w:pPr>
        <w:pStyle w:val="BodyText"/>
      </w:pPr>
      <w:r w:rsidRPr="00A319A0">
        <w:t>Critical Thinking &amp; Problem Solving – Critical Thinking</w:t>
      </w:r>
    </w:p>
    <w:p w:rsidR="00000000" w:rsidRPr="00A319A0" w:rsidP="00A319A0">
      <w:pPr>
        <w:pStyle w:val="Heading1"/>
      </w:pPr>
      <w:bookmarkStart w:id="4" w:name="O_1119039"/>
      <w:bookmarkEnd w:id="4"/>
      <w:r w:rsidRPr="00A319A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BodyText"/>
            </w:pPr>
            <w:r w:rsidRPr="00A319A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rPr>
                <w:rStyle w:val="SpecialBold"/>
              </w:rPr>
              <w:t>PERFORMANCE CRITERIA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BodyText"/>
            </w:pPr>
            <w:r w:rsidRPr="00A319A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List"/>
              <w:rPr>
                <w:lang w:val="en-NZ"/>
              </w:rPr>
            </w:pPr>
            <w:r w:rsidRPr="00A319A0">
              <w:t>1. Enter into a collaborative creative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List"/>
            </w:pPr>
            <w:r w:rsidRPr="00A319A0">
              <w:t>1.1 Identify individual and group responsibilities according to task r</w:t>
            </w:r>
            <w:r w:rsidRPr="00A319A0">
              <w:t xml:space="preserve">equirements </w:t>
            </w:r>
          </w:p>
          <w:p w:rsidR="00000000" w:rsidRPr="00A319A0" w:rsidP="00A319A0">
            <w:pPr>
              <w:pStyle w:val="List"/>
            </w:pPr>
            <w:r w:rsidRPr="00A319A0">
              <w:t xml:space="preserve">1.2 Identify legislative and organisational frameworks applicable to task </w:t>
            </w:r>
          </w:p>
          <w:p w:rsidR="00000000" w:rsidRPr="00A319A0" w:rsidP="00A319A0">
            <w:pPr>
              <w:pStyle w:val="List"/>
            </w:pPr>
            <w:r w:rsidRPr="00A319A0">
              <w:t xml:space="preserve">1.3 Identify expectations of collaborative process and task outcome with team </w:t>
            </w:r>
          </w:p>
          <w:p w:rsidR="00000000" w:rsidP="00A319A0">
            <w:pPr>
              <w:pStyle w:val="List"/>
              <w:rPr>
                <w:lang w:val="en-NZ"/>
              </w:rPr>
            </w:pPr>
            <w:r w:rsidRPr="00A319A0">
              <w:t xml:space="preserve">1.4 Confirm channels to communicate with team 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List"/>
              <w:rPr>
                <w:lang w:val="en-NZ"/>
              </w:rPr>
            </w:pPr>
            <w:r w:rsidRPr="00A319A0">
              <w:t>2. Engage in a</w:t>
            </w:r>
            <w:r w:rsidRPr="00A319A0">
              <w:t xml:space="preserve"> collaborative creative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List"/>
            </w:pPr>
            <w:r w:rsidRPr="00A319A0">
              <w:t xml:space="preserve">2.1 Develop action plan for collaboration </w:t>
            </w:r>
          </w:p>
          <w:p w:rsidR="00000000" w:rsidRPr="00A319A0" w:rsidP="00A319A0">
            <w:pPr>
              <w:pStyle w:val="List"/>
            </w:pPr>
            <w:r w:rsidRPr="00A319A0">
              <w:t xml:space="preserve">2.2 Establish solutions according to task requirements in collaboration with team </w:t>
            </w:r>
          </w:p>
          <w:p w:rsidR="00000000" w:rsidRPr="00A319A0" w:rsidP="00A319A0">
            <w:pPr>
              <w:pStyle w:val="List"/>
            </w:pPr>
            <w:r w:rsidRPr="00A319A0">
              <w:t>2.3 Provide constructive feedback on the ideas of others</w:t>
            </w:r>
          </w:p>
          <w:p w:rsidR="00000000" w:rsidP="00A319A0">
            <w:pPr>
              <w:pStyle w:val="List"/>
              <w:rPr>
                <w:lang w:val="en-NZ"/>
              </w:rPr>
            </w:pPr>
            <w:r w:rsidRPr="00A319A0">
              <w:t>2.4 Support team members to meet task req</w:t>
            </w:r>
            <w:r w:rsidRPr="00A319A0">
              <w:t xml:space="preserve">uirements 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List"/>
              <w:rPr>
                <w:lang w:val="en-NZ"/>
              </w:rPr>
            </w:pPr>
            <w:r w:rsidRPr="00A319A0">
              <w:t>3. Reflect on own role in the collaborative creative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List"/>
            </w:pPr>
            <w:r w:rsidRPr="00A319A0">
              <w:t>3.1 Reflect on personal level of participation, relationships with others and personal behaviour in the collaborative process</w:t>
            </w:r>
          </w:p>
          <w:p w:rsidR="00000000" w:rsidRPr="00A319A0" w:rsidP="00A319A0">
            <w:pPr>
              <w:pStyle w:val="List"/>
            </w:pPr>
            <w:r w:rsidRPr="00A319A0">
              <w:t>3.2 Seek feedback from others on personal contribution an</w:t>
            </w:r>
            <w:r w:rsidRPr="00A319A0">
              <w:t xml:space="preserve">d participation </w:t>
            </w:r>
          </w:p>
          <w:p w:rsidR="00000000" w:rsidRPr="00A319A0" w:rsidP="00A319A0">
            <w:pPr>
              <w:pStyle w:val="List"/>
            </w:pPr>
            <w:r w:rsidRPr="00A319A0">
              <w:t xml:space="preserve">3.3 Identify methods and opportunities to improve collaborative skills </w:t>
            </w:r>
          </w:p>
        </w:tc>
      </w:tr>
    </w:tbl>
    <w:p w:rsidR="00000000" w:rsidRPr="00A319A0" w:rsidP="00A319A0">
      <w:pPr>
        <w:pStyle w:val="List"/>
      </w:pPr>
    </w:p>
    <w:p w:rsidR="00000000" w:rsidRPr="00A319A0" w:rsidP="00A319A0">
      <w:pPr>
        <w:pStyle w:val="AllowPageBreak"/>
      </w:pPr>
    </w:p>
    <w:p w:rsidR="00000000" w:rsidRPr="00A319A0" w:rsidP="00A319A0">
      <w:pPr>
        <w:pStyle w:val="Heading1"/>
      </w:pPr>
      <w:bookmarkStart w:id="5" w:name="O_1119038"/>
      <w:bookmarkEnd w:id="5"/>
      <w:r w:rsidRPr="00A319A0">
        <w:t>Foundation Skills</w:t>
      </w:r>
    </w:p>
    <w:p w:rsidR="00000000" w:rsidRPr="00AB4A9C" w:rsidP="00AB4A9C">
      <w:pPr>
        <w:pStyle w:val="BodyText"/>
        <w:rPr>
          <w:i/>
        </w:rPr>
      </w:pPr>
      <w:r w:rsidRPr="00AB4A9C">
        <w:rPr>
          <w:rStyle w:val="Emphasis"/>
        </w:rPr>
        <w:t>This section describes those language, literacy, numeracy and employment skills that are essential to performance but not explic</w:t>
      </w:r>
      <w:r w:rsidRPr="00AB4A9C">
        <w:rPr>
          <w:rStyle w:val="Emphasis"/>
        </w:rPr>
        <w:t>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BodyText"/>
            </w:pPr>
            <w:r w:rsidRPr="00A319A0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rPr>
                <w:rStyle w:val="SpecialBold"/>
              </w:rPr>
              <w:t>Description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ListBullet"/>
              <w:rPr>
                <w:lang w:val="en-NZ"/>
              </w:rPr>
            </w:pPr>
            <w:r w:rsidRPr="00A319A0">
              <w:t>Reflects on processes and outcomes and identifies some key principles that may be relevant in future situations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ListBullet"/>
            </w:pPr>
            <w:r w:rsidRPr="00A319A0">
              <w:t xml:space="preserve">Presents ideas clearly using language and features suitable to diverse audiences </w:t>
            </w:r>
          </w:p>
          <w:p w:rsidR="00000000" w:rsidRPr="00A319A0" w:rsidP="00A319A0">
            <w:pPr>
              <w:pStyle w:val="ListBullet"/>
            </w:pPr>
            <w:r w:rsidRPr="00A319A0">
              <w:t>Uses listening and questioning techniques to elicit the views and opinions or others and to confirm understanding</w:t>
            </w:r>
          </w:p>
          <w:p w:rsidR="00000000" w:rsidP="00A319A0">
            <w:pPr>
              <w:pStyle w:val="ListBullet"/>
              <w:rPr>
                <w:lang w:val="en-NZ"/>
              </w:rPr>
            </w:pPr>
            <w:r w:rsidRPr="00A319A0">
              <w:t>Actively identifies the requirements of important communicat</w:t>
            </w:r>
            <w:r w:rsidRPr="00A319A0">
              <w:t>ion exchanges, selecting appropriate channel, format, tone and content to suit purpose and audience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ListBullet"/>
              <w:rPr>
                <w:lang w:val="en-NZ"/>
              </w:rPr>
            </w:pPr>
            <w:r w:rsidRPr="00A319A0">
              <w:t xml:space="preserve">Notes comments, suggestions and ideas for own use 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ListBullet"/>
            </w:pPr>
            <w:r w:rsidRPr="00A319A0">
              <w:t>Loo</w:t>
            </w:r>
            <w:r w:rsidRPr="00A319A0">
              <w:t>ks for ways of establishing connections and building genuine understanding with a diverse range of people</w:t>
            </w:r>
          </w:p>
          <w:p w:rsidR="00000000" w:rsidRPr="00A319A0" w:rsidP="00A319A0">
            <w:pPr>
              <w:pStyle w:val="ListBullet"/>
            </w:pPr>
            <w:r w:rsidRPr="00A319A0">
              <w:t>Responds to and uses diverse perspectives to enrich the creative process</w:t>
            </w:r>
          </w:p>
          <w:p w:rsidR="00000000" w:rsidP="00A319A0">
            <w:pPr>
              <w:pStyle w:val="ListBullet"/>
              <w:rPr>
                <w:lang w:val="en-NZ"/>
              </w:rPr>
            </w:pPr>
            <w:r w:rsidRPr="00A319A0">
              <w:t>Contributes to creating a climate where people feel comfortable to suggest, e</w:t>
            </w:r>
            <w:r w:rsidRPr="00A319A0">
              <w:t>xplore, adapt and adopt new ideas as a regular part of work life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t xml:space="preserve">Problem-solving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ListBullet"/>
              <w:rPr>
                <w:lang w:val="en-NZ"/>
              </w:rPr>
            </w:pPr>
            <w:r w:rsidRPr="00A319A0">
              <w:t>Uses problem</w:t>
            </w:r>
            <w:r w:rsidRPr="00A319A0">
              <w:noBreakHyphen/>
              <w:t xml:space="preserve">solving skills to evaluate and challenge ideas and move towards solutions </w:t>
            </w:r>
          </w:p>
        </w:tc>
      </w:tr>
      <w:tr w:rsidTr="00A319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9A0">
            <w:pPr>
              <w:pStyle w:val="BodyText"/>
              <w:rPr>
                <w:lang w:val="en-NZ"/>
              </w:rPr>
            </w:pPr>
            <w:r w:rsidRPr="00A319A0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9A0" w:rsidP="00A319A0">
            <w:pPr>
              <w:pStyle w:val="ListBullet"/>
            </w:pPr>
            <w:r w:rsidRPr="00A319A0">
              <w:t>Reflects on personal values, behaviours and assumptions and consid</w:t>
            </w:r>
            <w:r w:rsidRPr="00A319A0">
              <w:t>ers how these might be perceived by others</w:t>
            </w:r>
          </w:p>
        </w:tc>
      </w:tr>
    </w:tbl>
    <w:p w:rsidR="00000000" w:rsidRPr="00A319A0" w:rsidP="00A319A0">
      <w:pPr>
        <w:pStyle w:val="BodyText"/>
      </w:pPr>
    </w:p>
    <w:p w:rsidR="00000000" w:rsidRPr="00A319A0" w:rsidP="00A319A0">
      <w:pPr>
        <w:pStyle w:val="AllowPageBreak"/>
      </w:pPr>
    </w:p>
    <w:p w:rsidR="00000000" w:rsidRPr="00A319A0" w:rsidP="00A319A0">
      <w:pPr>
        <w:pStyle w:val="Heading1"/>
      </w:pPr>
      <w:bookmarkStart w:id="6" w:name="O_1119037"/>
      <w:bookmarkEnd w:id="6"/>
      <w:r w:rsidRPr="00A319A0">
        <w:t>Unit Mapping Information</w:t>
      </w:r>
    </w:p>
    <w:p w:rsidR="00000000" w:rsidRPr="00A319A0" w:rsidP="00AB4A9C">
      <w:pPr>
        <w:pStyle w:val="BodyText"/>
      </w:pPr>
      <w:r w:rsidRPr="00A319A0">
        <w:t>Supersedes and is equivalent to BSBCRT402 Collaborate in a creative process.</w:t>
      </w:r>
    </w:p>
    <w:p w:rsidR="00000000" w:rsidRPr="00A319A0" w:rsidP="00AB4A9C">
      <w:pPr>
        <w:pStyle w:val="BodyText"/>
      </w:pPr>
      <w:r w:rsidRPr="00A319A0">
        <w:t>Supersedes but is not equivalent to BSBCRT403 Explore the history and social impact of creativity.</w:t>
      </w:r>
    </w:p>
    <w:p w:rsidR="00000000" w:rsidRPr="00A319A0" w:rsidP="00A319A0">
      <w:pPr>
        <w:pStyle w:val="Heading1"/>
      </w:pPr>
      <w:bookmarkStart w:id="7" w:name="O_1119030"/>
      <w:bookmarkEnd w:id="7"/>
      <w:r w:rsidRPr="00A319A0">
        <w:t>Links</w:t>
      </w:r>
    </w:p>
    <w:p w:rsidR="00000000" w:rsidRPr="00A319A0" w:rsidP="00AB4A9C">
      <w:pPr>
        <w:pStyle w:val="BodyText"/>
      </w:pPr>
      <w:r w:rsidRPr="00A319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1B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19A0" w:rsidP="00A319A0"/>
    <w:sectPr w:rsidSect="00A319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A0" w:rsidRPr="00AB4A9C" w:rsidP="00AB4A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C" w:rsidP="00A31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A9C" w:rsidP="00A31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4A9C" w:rsidP="00A31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9A0" w:rsidRPr="00AB4A9C" w:rsidP="00AB4A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9C" w:rsidRPr="002D2AF8" w:rsidP="00A31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BSBCRT413 Collaborate in creative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B4A9C" w:rsidP="00A31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8AE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43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9A0"/>
  </w:style>
  <w:style w:type="character" w:customStyle="1" w:styleId="Heading1Char">
    <w:name w:val="Heading 1 Char"/>
    <w:basedOn w:val="DefaultParagraphFont"/>
    <w:link w:val="Heading1"/>
    <w:rsid w:val="00A31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9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19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9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9A0"/>
    <w:rPr>
      <w:b/>
      <w:spacing w:val="0"/>
    </w:rPr>
  </w:style>
  <w:style w:type="character" w:styleId="Emphasis">
    <w:name w:val="Emphasis"/>
    <w:basedOn w:val="DefaultParagraphFont"/>
    <w:qFormat/>
    <w:rsid w:val="00A319A0"/>
    <w:rPr>
      <w:i/>
    </w:rPr>
  </w:style>
  <w:style w:type="paragraph" w:customStyle="1" w:styleId="SuperHeading">
    <w:name w:val="SuperHeading"/>
    <w:basedOn w:val="Normal"/>
    <w:rsid w:val="00A31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9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1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9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9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1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9A0"/>
  </w:style>
  <w:style w:type="paragraph" w:styleId="TableofFigures">
    <w:name w:val="table of figures"/>
    <w:basedOn w:val="Normal"/>
    <w:next w:val="Normal"/>
    <w:semiHidden/>
    <w:rsid w:val="00A31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9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19A0"/>
    <w:rPr>
      <w:rFonts w:ascii="Wingdings" w:hAnsi="Wingdings"/>
    </w:rPr>
  </w:style>
  <w:style w:type="paragraph" w:customStyle="1" w:styleId="TableHeading">
    <w:name w:val="Table Heading"/>
    <w:basedOn w:val="HeadingBase"/>
    <w:rsid w:val="00A31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9A0"/>
    <w:rPr>
      <w:color w:val="0033CC"/>
      <w:u w:val="none"/>
    </w:rPr>
  </w:style>
  <w:style w:type="paragraph" w:customStyle="1" w:styleId="BodyTextRight">
    <w:name w:val="Body Text Right"/>
    <w:basedOn w:val="BodyText"/>
    <w:rsid w:val="00A31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9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9A0"/>
    <w:rPr>
      <w:sz w:val="32"/>
    </w:rPr>
  </w:style>
  <w:style w:type="paragraph" w:customStyle="1" w:styleId="HeadingProcedure">
    <w:name w:val="Heading Procedure"/>
    <w:basedOn w:val="HeadingBase"/>
    <w:next w:val="Normal"/>
    <w:rsid w:val="00A31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9A0"/>
    <w:pPr>
      <w:spacing w:before="60" w:after="60"/>
    </w:pPr>
  </w:style>
  <w:style w:type="paragraph" w:styleId="ListContinue">
    <w:name w:val="List Continue"/>
    <w:basedOn w:val="List"/>
    <w:rsid w:val="00A319A0"/>
    <w:pPr>
      <w:ind w:firstLine="0"/>
    </w:pPr>
  </w:style>
  <w:style w:type="paragraph" w:customStyle="1" w:styleId="ListNote">
    <w:name w:val="List Note"/>
    <w:basedOn w:val="List"/>
    <w:rsid w:val="00A31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9A0"/>
    <w:rPr>
      <w:rFonts w:ascii="Courier New" w:hAnsi="Courier New"/>
    </w:rPr>
  </w:style>
  <w:style w:type="paragraph" w:customStyle="1" w:styleId="NoteBullet">
    <w:name w:val="Note Bullet"/>
    <w:basedOn w:val="Note"/>
    <w:rsid w:val="00A31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9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1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9A0"/>
    <w:rPr>
      <w:b/>
      <w:smallCaps/>
    </w:rPr>
  </w:style>
  <w:style w:type="paragraph" w:customStyle="1" w:styleId="TableListNumber">
    <w:name w:val="Table List Number"/>
    <w:basedOn w:val="ListNumber"/>
    <w:rsid w:val="00A31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9A0"/>
    <w:pPr>
      <w:numPr>
        <w:numId w:val="8"/>
      </w:numPr>
    </w:pPr>
  </w:style>
  <w:style w:type="paragraph" w:customStyle="1" w:styleId="ListAlpha2">
    <w:name w:val="List Alpha 2"/>
    <w:basedOn w:val="List2"/>
    <w:rsid w:val="00A319A0"/>
    <w:pPr>
      <w:numPr>
        <w:numId w:val="7"/>
      </w:numPr>
    </w:pPr>
  </w:style>
  <w:style w:type="paragraph" w:styleId="List2">
    <w:name w:val="List 2"/>
    <w:basedOn w:val="BodyText"/>
    <w:rsid w:val="00A31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9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9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19A0"/>
    <w:pPr>
      <w:numPr>
        <w:numId w:val="3"/>
      </w:numPr>
    </w:pPr>
  </w:style>
  <w:style w:type="paragraph" w:styleId="ListContinue2">
    <w:name w:val="List Continue 2"/>
    <w:basedOn w:val="List2"/>
    <w:rsid w:val="00A319A0"/>
    <w:pPr>
      <w:ind w:firstLine="0"/>
    </w:pPr>
  </w:style>
  <w:style w:type="paragraph" w:styleId="ListContinue3">
    <w:name w:val="List Continue 3"/>
    <w:basedOn w:val="List3"/>
    <w:rsid w:val="00A319A0"/>
    <w:pPr>
      <w:ind w:left="1021" w:firstLine="0"/>
    </w:pPr>
  </w:style>
  <w:style w:type="paragraph" w:styleId="ListContinue4">
    <w:name w:val="List Continue 4"/>
    <w:basedOn w:val="List4"/>
    <w:rsid w:val="00A319A0"/>
    <w:pPr>
      <w:ind w:firstLine="0"/>
    </w:pPr>
  </w:style>
  <w:style w:type="paragraph" w:styleId="ListContinue5">
    <w:name w:val="List Continue 5"/>
    <w:basedOn w:val="List5"/>
    <w:rsid w:val="00A319A0"/>
    <w:pPr>
      <w:ind w:firstLine="0"/>
    </w:pPr>
  </w:style>
  <w:style w:type="paragraph" w:styleId="ListNumber3">
    <w:name w:val="List Number 3"/>
    <w:basedOn w:val="List3"/>
    <w:rsid w:val="00A319A0"/>
    <w:pPr>
      <w:numPr>
        <w:numId w:val="4"/>
      </w:numPr>
    </w:pPr>
  </w:style>
  <w:style w:type="paragraph" w:styleId="ListNumber4">
    <w:name w:val="List Number 4"/>
    <w:basedOn w:val="List4"/>
    <w:rsid w:val="00A319A0"/>
    <w:pPr>
      <w:numPr>
        <w:numId w:val="5"/>
      </w:numPr>
    </w:pPr>
  </w:style>
  <w:style w:type="paragraph" w:styleId="ListNumber5">
    <w:name w:val="List Number 5"/>
    <w:basedOn w:val="List5"/>
    <w:rsid w:val="00A319A0"/>
    <w:pPr>
      <w:numPr>
        <w:numId w:val="6"/>
      </w:numPr>
    </w:pPr>
  </w:style>
  <w:style w:type="paragraph" w:styleId="BlockText">
    <w:name w:val="Block Text"/>
    <w:basedOn w:val="Normal"/>
    <w:rsid w:val="00A31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9A0"/>
    <w:rPr>
      <w:sz w:val="16"/>
      <w:vertAlign w:val="superscript"/>
    </w:rPr>
  </w:style>
  <w:style w:type="character" w:customStyle="1" w:styleId="Symbols">
    <w:name w:val="Symbols"/>
    <w:basedOn w:val="DefaultParagraphFont"/>
    <w:rsid w:val="00A319A0"/>
    <w:rPr>
      <w:rFonts w:ascii="Symbol" w:hAnsi="Symbol"/>
    </w:rPr>
  </w:style>
  <w:style w:type="character" w:customStyle="1" w:styleId="MenuOptions">
    <w:name w:val="Menu Options"/>
    <w:basedOn w:val="DefaultParagraphFont"/>
    <w:rsid w:val="00A31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9A0"/>
    <w:rPr>
      <w:b/>
    </w:rPr>
  </w:style>
  <w:style w:type="character" w:customStyle="1" w:styleId="Underlined">
    <w:name w:val="Underlined"/>
    <w:basedOn w:val="DefaultParagraphFont"/>
    <w:rsid w:val="00A319A0"/>
    <w:rPr>
      <w:u w:val="single"/>
    </w:rPr>
  </w:style>
  <w:style w:type="paragraph" w:customStyle="1" w:styleId="TableBodyTextRight">
    <w:name w:val="Table Body Text Right"/>
    <w:basedOn w:val="TableBodyText"/>
    <w:rsid w:val="00A31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9A0"/>
    <w:rPr>
      <w:sz w:val="18"/>
    </w:rPr>
  </w:style>
  <w:style w:type="paragraph" w:customStyle="1" w:styleId="BodySmallRight">
    <w:name w:val="Body Small Right"/>
    <w:basedOn w:val="BodyTextRight"/>
    <w:rsid w:val="00A319A0"/>
    <w:rPr>
      <w:sz w:val="18"/>
      <w:szCs w:val="18"/>
    </w:rPr>
  </w:style>
  <w:style w:type="paragraph" w:customStyle="1" w:styleId="MarginEdition">
    <w:name w:val="Margin Edition"/>
    <w:basedOn w:val="MarginNote"/>
    <w:rsid w:val="00A31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9A0"/>
    <w:rPr>
      <w:sz w:val="2"/>
      <w:szCs w:val="2"/>
    </w:rPr>
  </w:style>
  <w:style w:type="character" w:customStyle="1" w:styleId="Small">
    <w:name w:val="Small"/>
    <w:basedOn w:val="DefaultParagraphFont"/>
    <w:rsid w:val="00A319A0"/>
    <w:rPr>
      <w:sz w:val="16"/>
    </w:rPr>
  </w:style>
  <w:style w:type="paragraph" w:customStyle="1" w:styleId="WideTable">
    <w:name w:val="Wide Table"/>
    <w:basedOn w:val="Normal"/>
    <w:rsid w:val="00A31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9A0"/>
  </w:style>
  <w:style w:type="paragraph" w:styleId="Quote">
    <w:name w:val="Quote"/>
    <w:basedOn w:val="Heading1"/>
    <w:link w:val="QuoteChar"/>
    <w:qFormat/>
    <w:rsid w:val="00A31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9A0"/>
    <w:pPr>
      <w:pageBreakBefore/>
    </w:pPr>
  </w:style>
  <w:style w:type="paragraph" w:customStyle="1" w:styleId="Border">
    <w:name w:val="Border"/>
    <w:basedOn w:val="Normal"/>
    <w:qFormat/>
    <w:rsid w:val="00A31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9A0"/>
    <w:rPr>
      <w:u w:val="single"/>
    </w:rPr>
  </w:style>
  <w:style w:type="character" w:customStyle="1" w:styleId="BoldandItalics">
    <w:name w:val="Bold and Italics"/>
    <w:qFormat/>
    <w:rsid w:val="00A319A0"/>
    <w:rPr>
      <w:b/>
      <w:i/>
      <w:u w:val="none"/>
    </w:rPr>
  </w:style>
  <w:style w:type="paragraph" w:styleId="BalloonText">
    <w:name w:val="Balloon Text"/>
    <w:basedOn w:val="Normal"/>
    <w:link w:val="BalloonTextChar"/>
    <w:rsid w:val="00A31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9A0"/>
    <w:pPr>
      <w:spacing w:before="0" w:after="0"/>
    </w:pPr>
  </w:style>
  <w:style w:type="paragraph" w:customStyle="1" w:styleId="BodyTextBold">
    <w:name w:val="Body Text Bold"/>
    <w:basedOn w:val="BodyText"/>
    <w:qFormat/>
    <w:rsid w:val="00A319A0"/>
    <w:rPr>
      <w:b/>
    </w:rPr>
  </w:style>
  <w:style w:type="character" w:styleId="Hyperlink">
    <w:name w:val="Hyperlink"/>
    <w:basedOn w:val="DefaultParagraphFont"/>
    <w:uiPriority w:val="99"/>
    <w:unhideWhenUsed/>
    <w:rsid w:val="00AB4A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3221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BSBCRT413 Collaborate in creative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