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850" w:rsidP="00A14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BSBCRT411 Apply critical thinking to work practices</w:t>
      </w:r>
      <w:r>
        <w:fldChar w:fldCharType="end"/>
      </w:r>
    </w:p>
    <w:p w:rsidR="00A14850" w:rsidP="00A14850">
      <w:pPr>
        <w:pStyle w:val="Version"/>
        <w:sectPr w:rsidSect="00975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4D9" w:rsidP="009754D9">
      <w:pPr>
        <w:pStyle w:val="SuperHeading"/>
      </w:pPr>
      <w:r w:rsidRPr="009754D9">
        <w:t>BSBCRT411 Apply critical thinking to work practices</w:t>
      </w:r>
    </w:p>
    <w:p w:rsidR="00000000" w:rsidRPr="009754D9" w:rsidP="009754D9">
      <w:pPr>
        <w:pStyle w:val="Heading1"/>
      </w:pPr>
      <w:bookmarkStart w:id="1" w:name="O_1119004"/>
      <w:bookmarkEnd w:id="1"/>
      <w:r w:rsidRPr="009754D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754D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rPr>
                <w:rStyle w:val="SpecialBold"/>
              </w:rPr>
              <w:t>Release</w:t>
            </w:r>
            <w:r w:rsidRPr="009754D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rPr>
                <w:rStyle w:val="SpecialBold"/>
              </w:rPr>
              <w:t>Comments</w:t>
            </w:r>
            <w:r w:rsidRPr="009754D9">
              <w:t> </w:t>
            </w:r>
          </w:p>
        </w:tc>
      </w:tr>
      <w:tr w:rsidTr="009754D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t>This version first released with BSB Business Services Training Package Version 7.0.</w:t>
            </w:r>
          </w:p>
        </w:tc>
      </w:tr>
    </w:tbl>
    <w:p w:rsidR="00000000" w:rsidRPr="009754D9" w:rsidP="009754D9">
      <w:pPr>
        <w:pStyle w:val="BodyText"/>
      </w:pP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2" w:name="O_1119009"/>
      <w:bookmarkEnd w:id="2"/>
      <w:r w:rsidRPr="009754D9">
        <w:t>Application</w:t>
      </w:r>
    </w:p>
    <w:p w:rsidR="00000000" w:rsidRPr="009754D9" w:rsidP="00A14850">
      <w:pPr>
        <w:pStyle w:val="BodyText"/>
      </w:pPr>
      <w:r w:rsidRPr="009754D9">
        <w:t>This unit describes the skills and knowledge required to use advanced-level cr</w:t>
      </w:r>
      <w:r w:rsidRPr="009754D9">
        <w:t>itical thinking skills in a workplace context. This includes using methods of analysis, synthesis and evaluation.</w:t>
      </w:r>
    </w:p>
    <w:p w:rsidR="00000000" w:rsidRPr="009754D9" w:rsidP="00A14850">
      <w:pPr>
        <w:pStyle w:val="BodyText"/>
      </w:pPr>
      <w:r w:rsidRPr="009754D9">
        <w:t>The unit applies to individuals who evaluate existing or proposed work practices. These individuals are typically responsible for reviewing or</w:t>
      </w:r>
      <w:r w:rsidRPr="009754D9">
        <w:t xml:space="preserve"> developing work processes, products or services that may be proposed or already existing. </w:t>
      </w:r>
    </w:p>
    <w:p w:rsidR="00000000" w:rsidRPr="009754D9" w:rsidP="00A14850">
      <w:pPr>
        <w:pStyle w:val="BodyText"/>
      </w:pPr>
      <w:r w:rsidRPr="009754D9">
        <w:t>No licensing, legislative or certification requirements apply to this unit at the time of publication.</w:t>
      </w:r>
    </w:p>
    <w:p w:rsidR="00000000" w:rsidRPr="009754D9" w:rsidP="009754D9">
      <w:pPr>
        <w:pStyle w:val="Heading1"/>
      </w:pPr>
      <w:bookmarkStart w:id="3" w:name="O_1119008"/>
      <w:bookmarkEnd w:id="3"/>
      <w:r w:rsidRPr="009754D9">
        <w:t>Unit Sector</w:t>
      </w:r>
    </w:p>
    <w:p w:rsidR="00000000" w:rsidRPr="009754D9" w:rsidP="00A14850">
      <w:pPr>
        <w:pStyle w:val="BodyText"/>
      </w:pPr>
      <w:r w:rsidRPr="009754D9">
        <w:t>Critical Thinking &amp; Problem So</w:t>
      </w:r>
      <w:r w:rsidRPr="009754D9">
        <w:t>lving – Critical Thinking</w:t>
      </w:r>
    </w:p>
    <w:p w:rsidR="00000000" w:rsidRPr="009754D9" w:rsidP="009754D9">
      <w:pPr>
        <w:pStyle w:val="Heading1"/>
      </w:pPr>
      <w:bookmarkStart w:id="4" w:name="O_1119007"/>
      <w:bookmarkEnd w:id="4"/>
      <w:r w:rsidRPr="009754D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rPr>
                <w:rStyle w:val="SpecialBold"/>
              </w:rPr>
              <w:t>PERFORMANCE CRITERIA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"/>
              <w:rPr>
                <w:lang w:val="en-NZ"/>
              </w:rPr>
            </w:pPr>
            <w:r w:rsidRPr="009754D9">
              <w:t xml:space="preserve">1. Establish role of critical thinking in workplace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"/>
            </w:pPr>
            <w:r w:rsidRPr="009754D9">
              <w:t>1.1 Identify key characteristics of critical thinking processes</w:t>
            </w:r>
          </w:p>
          <w:p w:rsidR="00000000" w:rsidRPr="009754D9" w:rsidP="009754D9">
            <w:pPr>
              <w:pStyle w:val="List"/>
            </w:pPr>
            <w:r w:rsidRPr="009754D9">
              <w:t xml:space="preserve">1.2 Evaluate situations in which critical thinking concepts are applied in work practices </w:t>
            </w:r>
          </w:p>
          <w:p w:rsidR="00000000" w:rsidP="009754D9">
            <w:pPr>
              <w:pStyle w:val="List"/>
              <w:rPr>
                <w:lang w:val="en-NZ"/>
              </w:rPr>
            </w:pPr>
            <w:r w:rsidRPr="009754D9">
              <w:t>1.3 Articulate benefits of applying critical thi</w:t>
            </w:r>
            <w:r w:rsidRPr="009754D9">
              <w:t xml:space="preserve">nking practices in the workplace 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"/>
              <w:rPr>
                <w:lang w:val="en-NZ"/>
              </w:rPr>
            </w:pPr>
            <w:r w:rsidRPr="009754D9">
              <w:t>2. Lead critical thinking process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"/>
            </w:pPr>
            <w:r w:rsidRPr="009754D9">
              <w:t xml:space="preserve">2.1 Analyse existing and proposed work practices and identify limitations </w:t>
            </w:r>
          </w:p>
          <w:p w:rsidR="00000000" w:rsidRPr="009754D9" w:rsidP="009754D9">
            <w:pPr>
              <w:pStyle w:val="List"/>
            </w:pPr>
            <w:r w:rsidRPr="009754D9">
              <w:t>2.2 Locate information</w:t>
            </w:r>
            <w:r w:rsidRPr="009754D9">
              <w:rPr>
                <w:rStyle w:val="Monospace"/>
              </w:rPr>
              <w:t xml:space="preserve"> </w:t>
            </w:r>
            <w:r w:rsidRPr="009754D9">
              <w:t xml:space="preserve">on selected work practices for the development of solutions </w:t>
            </w:r>
          </w:p>
          <w:p w:rsidR="00000000" w:rsidRPr="009754D9" w:rsidP="009754D9">
            <w:pPr>
              <w:pStyle w:val="List"/>
            </w:pPr>
            <w:r w:rsidRPr="009754D9">
              <w:t xml:space="preserve">2.3 Determine solutions for workplace limitations using critical </w:t>
            </w:r>
            <w:r w:rsidRPr="009754D9">
              <w:t>thinking concepts</w:t>
            </w:r>
          </w:p>
          <w:p w:rsidR="00000000" w:rsidRPr="009754D9" w:rsidP="009754D9">
            <w:pPr>
              <w:pStyle w:val="List"/>
            </w:pPr>
            <w:r w:rsidRPr="009754D9">
              <w:t>2.4 Develop a proposal for solutions using a decision-making framework according to organisational policies and procedures</w:t>
            </w:r>
          </w:p>
          <w:p w:rsidR="00000000" w:rsidP="009754D9">
            <w:pPr>
              <w:pStyle w:val="List"/>
              <w:rPr>
                <w:lang w:val="en-NZ"/>
              </w:rPr>
            </w:pPr>
            <w:r w:rsidRPr="009754D9">
              <w:t>2.5 Present ideas for solutions and justify decisi</w:t>
            </w:r>
            <w:r w:rsidRPr="009754D9">
              <w:t>on making process to relevant stakeholders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"/>
              <w:rPr>
                <w:lang w:val="en-NZ"/>
              </w:rPr>
            </w:pPr>
            <w:r w:rsidRPr="009754D9">
              <w:t>3. Develop critical thinking mindset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"/>
            </w:pPr>
            <w:r w:rsidRPr="009754D9">
              <w:t>3.1 Review decision making practices in the work area</w:t>
            </w:r>
          </w:p>
          <w:p w:rsidR="00000000" w:rsidRPr="009754D9" w:rsidP="009754D9">
            <w:pPr>
              <w:pStyle w:val="List"/>
            </w:pPr>
            <w:r w:rsidRPr="009754D9">
              <w:t>3.2 Seek feedback from relevant stakeholders on use of critical thinking from relevant stakeholders</w:t>
            </w:r>
          </w:p>
          <w:p w:rsidR="00000000" w:rsidRPr="009754D9" w:rsidP="009754D9">
            <w:pPr>
              <w:pStyle w:val="List"/>
            </w:pPr>
            <w:r w:rsidRPr="009754D9">
              <w:t>3.3 Identify areas fo</w:t>
            </w:r>
            <w:r w:rsidRPr="009754D9">
              <w:t xml:space="preserve">r self-development in relation to own job role </w:t>
            </w:r>
          </w:p>
          <w:p w:rsidR="00000000" w:rsidRPr="009754D9" w:rsidP="009754D9">
            <w:pPr>
              <w:pStyle w:val="List"/>
            </w:pPr>
            <w:r w:rsidRPr="009754D9">
              <w:t>3.4 Develop plan for future process evaluations and incorporate improvements identified</w:t>
            </w:r>
          </w:p>
        </w:tc>
      </w:tr>
    </w:tbl>
    <w:p w:rsidR="00000000" w:rsidRPr="009754D9" w:rsidP="009754D9">
      <w:pPr>
        <w:pStyle w:val="List"/>
      </w:pP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5" w:name="O_1119006"/>
      <w:bookmarkEnd w:id="5"/>
      <w:r w:rsidRPr="009754D9">
        <w:t>Foundation Skills</w:t>
      </w:r>
    </w:p>
    <w:p w:rsidR="00000000" w:rsidRPr="00A14850" w:rsidP="00A14850">
      <w:pPr>
        <w:pStyle w:val="BodyText"/>
        <w:rPr>
          <w:i/>
        </w:rPr>
      </w:pPr>
      <w:r w:rsidRPr="00A14850">
        <w:rPr>
          <w:rStyle w:val="Emphasis"/>
        </w:rPr>
        <w:t>This section describes those language, literacy, numeracy and employment skills t</w:t>
      </w:r>
      <w:r w:rsidRPr="00A14850">
        <w:rPr>
          <w:rStyle w:val="Emphasis"/>
        </w:rPr>
        <w:t>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rPr>
                <w:rStyle w:val="SpecialBold"/>
              </w:rPr>
              <w:t>Description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Learning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Bullet"/>
            </w:pPr>
            <w:r w:rsidRPr="009754D9">
              <w:t>Reflects on own performance and seeks opportunities to improve own skills and knowledge</w:t>
            </w:r>
          </w:p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Identifies the key themes and ideas to be explored and ways to response to and use diverse perspectives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Numeracy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Interprets and critically analyses numerical data to determine work process requirements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Bullet"/>
            </w:pPr>
            <w:r w:rsidRPr="009754D9">
              <w:t>Articulates ideas and requirements clearly and persuasively using techniques appropriate to audience and environment</w:t>
            </w:r>
          </w:p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Participates in a verbal exchange of ideas and elicits the view and opinions of others by listening and questioning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Interprets, e</w:t>
            </w:r>
            <w:r w:rsidRPr="009754D9">
              <w:t>valuates and extracts relevant information from a range of texts for work requirements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Bullet"/>
            </w:pPr>
            <w:r w:rsidRPr="009754D9">
              <w:t>Develops clear workplace documents appropriate to audience and context</w:t>
            </w:r>
          </w:p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Selects appropriate channel, format, tone and content to suit purpose and audience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Team</w:t>
            </w:r>
            <w:r w:rsidRPr="009754D9">
              <w:t xml:space="preserve">work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Seeks to establish interpersonal connections to facilitate work with a diverse range of people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Initiative and enterprise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Bullet"/>
            </w:pPr>
            <w:r w:rsidRPr="009754D9">
              <w:t xml:space="preserve">Identifies the implications of legal and regulatory responsibilities on own work </w:t>
            </w:r>
          </w:p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Adheres to implicit and explicit organisational procedures and policies, seeking advice from others if necessary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Uses systematic processes to gather and analyse information required to make decisions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Problem-solving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ListBullet"/>
              <w:rPr>
                <w:lang w:val="en-NZ"/>
              </w:rPr>
            </w:pPr>
            <w:r w:rsidRPr="009754D9">
              <w:t>Uses problem</w:t>
            </w:r>
            <w:r w:rsidRPr="009754D9">
              <w:t>-solving skills to evaluate and challenge ideas and move towards solutions</w:t>
            </w:r>
          </w:p>
        </w:tc>
      </w:tr>
      <w:tr w:rsidTr="00975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 xml:space="preserve">Technology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ListBullet"/>
            </w:pPr>
            <w:r w:rsidRPr="009754D9">
              <w:t>Uses features and functions of digital tools and technologies to store and present information</w:t>
            </w:r>
          </w:p>
        </w:tc>
      </w:tr>
    </w:tbl>
    <w:p w:rsidR="00000000" w:rsidRPr="009754D9" w:rsidP="009754D9">
      <w:pPr>
        <w:pStyle w:val="BodyText"/>
      </w:pP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6" w:name="O_1119005"/>
      <w:bookmarkEnd w:id="6"/>
      <w:r w:rsidRPr="009754D9">
        <w:t>Unit Mapping Information</w:t>
      </w:r>
    </w:p>
    <w:p w:rsidR="00000000" w:rsidRPr="009754D9" w:rsidP="00A14850">
      <w:pPr>
        <w:pStyle w:val="BodyText"/>
      </w:pPr>
      <w:r w:rsidRPr="009754D9">
        <w:t>Supersedes and is equivalent to BSBCRT404 Apply advanced critical thinking to work processes.</w:t>
      </w:r>
    </w:p>
    <w:p w:rsidR="00000000" w:rsidRPr="009754D9" w:rsidP="009754D9">
      <w:pPr>
        <w:pStyle w:val="Heading1"/>
      </w:pPr>
      <w:bookmarkStart w:id="7" w:name="O_1118998"/>
      <w:bookmarkEnd w:id="7"/>
      <w:r w:rsidRPr="009754D9">
        <w:t>Links</w:t>
      </w:r>
    </w:p>
    <w:p w:rsidR="00000000" w:rsidRPr="009754D9" w:rsidP="00A14850">
      <w:pPr>
        <w:pStyle w:val="BodyText"/>
      </w:pPr>
      <w:r w:rsidRPr="009754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8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54D9" w:rsidP="00A14850">
      <w:pPr>
        <w:pStyle w:val="BodyText"/>
        <w:sectPr w:rsidSect="009754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54D9" w:rsidP="009754D9">
      <w:pPr>
        <w:pStyle w:val="SuperHeading"/>
      </w:pPr>
      <w:r w:rsidRPr="009754D9">
        <w:t>Assessment Requirements for BSBCRT411 Apply critical thinking to work practices</w:t>
      </w:r>
    </w:p>
    <w:p w:rsidR="00000000" w:rsidRPr="009754D9" w:rsidP="009754D9">
      <w:pPr>
        <w:pStyle w:val="Heading1"/>
      </w:pPr>
      <w:bookmarkStart w:id="8" w:name="O_1119000"/>
      <w:bookmarkEnd w:id="8"/>
      <w:r w:rsidRPr="009754D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754D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rPr>
                <w:rStyle w:val="SpecialBold"/>
              </w:rPr>
              <w:t>Release</w:t>
            </w:r>
            <w:r w:rsidRPr="009754D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rPr>
                <w:rStyle w:val="SpecialBold"/>
              </w:rPr>
              <w:t>Comments</w:t>
            </w:r>
            <w:r w:rsidRPr="009754D9">
              <w:t> </w:t>
            </w:r>
          </w:p>
        </w:tc>
      </w:tr>
      <w:tr w:rsidTr="009754D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4D9">
            <w:pPr>
              <w:pStyle w:val="BodyText"/>
              <w:rPr>
                <w:lang w:val="en-NZ"/>
              </w:rPr>
            </w:pPr>
            <w:r w:rsidRPr="009754D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4D9" w:rsidP="009754D9">
            <w:pPr>
              <w:pStyle w:val="BodyText"/>
            </w:pPr>
            <w:r w:rsidRPr="009754D9">
              <w:t>This version first relea</w:t>
            </w:r>
            <w:r w:rsidRPr="009754D9">
              <w:t>sed with BSB Business Services Training Package Version 7.0.</w:t>
            </w:r>
          </w:p>
        </w:tc>
      </w:tr>
    </w:tbl>
    <w:p w:rsidR="00000000" w:rsidRPr="009754D9" w:rsidP="009754D9">
      <w:pPr>
        <w:pStyle w:val="BodyText"/>
      </w:pP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9" w:name="O_1119003"/>
      <w:bookmarkEnd w:id="9"/>
      <w:r w:rsidRPr="009754D9">
        <w:t>Performance Evidence</w:t>
      </w:r>
    </w:p>
    <w:p w:rsidR="00000000" w:rsidRPr="009754D9" w:rsidP="00A14850">
      <w:pPr>
        <w:pStyle w:val="BodyText"/>
      </w:pPr>
      <w:r w:rsidRPr="009754D9">
        <w:t>The candidate must demonstrate the ability to complete the tasks outlined in the elements, performance criteria and foundation skills of this unit, inclu</w:t>
      </w:r>
      <w:r w:rsidRPr="009754D9">
        <w:t>ding evidence of the ability to:</w:t>
      </w:r>
    </w:p>
    <w:p w:rsidR="00000000" w:rsidRPr="009754D9" w:rsidP="009754D9">
      <w:pPr>
        <w:pStyle w:val="ListBullet"/>
      </w:pPr>
      <w:r w:rsidRPr="009754D9">
        <w:t xml:space="preserve">develop solutions for two different workplace limitations using critical thinking concepts. </w:t>
      </w:r>
    </w:p>
    <w:p w:rsidR="00000000" w:rsidRPr="009754D9" w:rsidP="00A14850">
      <w:pPr>
        <w:pStyle w:val="BodyText"/>
      </w:pPr>
      <w:r w:rsidRPr="009754D9">
        <w:t xml:space="preserve">In the course of the above the candidate must: </w:t>
      </w:r>
    </w:p>
    <w:p w:rsidR="00000000" w:rsidRPr="009754D9" w:rsidP="009754D9">
      <w:pPr>
        <w:pStyle w:val="ListBullet"/>
      </w:pPr>
      <w:r w:rsidRPr="009754D9">
        <w:t xml:space="preserve">use a range of critical thinking techniques to identify and address limitations </w:t>
      </w:r>
      <w:r w:rsidRPr="009754D9">
        <w:t>in workplace practices</w:t>
      </w:r>
    </w:p>
    <w:p w:rsidR="00000000" w:rsidRPr="009754D9" w:rsidP="009754D9">
      <w:pPr>
        <w:pStyle w:val="ListBullet"/>
      </w:pPr>
      <w:r w:rsidRPr="009754D9">
        <w:t>ask questions to broaden understanding of task requirements</w:t>
      </w:r>
    </w:p>
    <w:p w:rsidR="00000000" w:rsidRPr="009754D9" w:rsidP="009754D9">
      <w:pPr>
        <w:pStyle w:val="ListBullet"/>
      </w:pPr>
      <w:r w:rsidRPr="009754D9">
        <w:t>use various information sources to provide answers to proposed questions</w:t>
      </w:r>
    </w:p>
    <w:p w:rsidR="00000000" w:rsidRPr="009754D9" w:rsidP="009754D9">
      <w:pPr>
        <w:pStyle w:val="ListBullet"/>
      </w:pPr>
      <w:r w:rsidRPr="009754D9">
        <w:t>develop a proposal to articulate to a broad range of workplace stakeholders a solution to an identif</w:t>
      </w:r>
      <w:r w:rsidRPr="009754D9">
        <w:t>ied issue</w:t>
      </w:r>
    </w:p>
    <w:p w:rsidR="00000000" w:rsidRPr="009754D9" w:rsidP="009754D9">
      <w:pPr>
        <w:pStyle w:val="ListBullet"/>
      </w:pPr>
      <w:r w:rsidRPr="009754D9">
        <w:t>incorporate feedback and self-reflection to critically assess performance.</w:t>
      </w: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10" w:name="O_1119002"/>
      <w:bookmarkEnd w:id="10"/>
      <w:r w:rsidRPr="009754D9">
        <w:t>Knowledge Evidence</w:t>
      </w:r>
    </w:p>
    <w:p w:rsidR="00000000" w:rsidRPr="009754D9" w:rsidP="00A14850">
      <w:pPr>
        <w:pStyle w:val="BodyText"/>
      </w:pPr>
      <w:r w:rsidRPr="009754D9">
        <w:t>The candidate must be able to demonstrate knowledge to complete the tasks outlined in the elements, performance criteria and foundation skills of this unit, including knowledge of:</w:t>
      </w:r>
    </w:p>
    <w:p w:rsidR="00000000" w:rsidRPr="009754D9" w:rsidP="009754D9">
      <w:pPr>
        <w:pStyle w:val="ListBullet"/>
      </w:pPr>
      <w:r w:rsidRPr="009754D9">
        <w:t xml:space="preserve">critical thinking concepts and the value of applying such approaches in a </w:t>
      </w:r>
      <w:r w:rsidRPr="009754D9">
        <w:t>work environment</w:t>
      </w:r>
    </w:p>
    <w:p w:rsidR="00000000" w:rsidRPr="009754D9" w:rsidP="009754D9">
      <w:pPr>
        <w:pStyle w:val="ListBullet"/>
      </w:pPr>
      <w:r w:rsidRPr="009754D9">
        <w:t xml:space="preserve">key characteristics of critical thinking processes </w:t>
      </w:r>
    </w:p>
    <w:p w:rsidR="00000000" w:rsidRPr="009754D9" w:rsidP="009754D9">
      <w:pPr>
        <w:pStyle w:val="ListBullet"/>
      </w:pPr>
      <w:r w:rsidRPr="009754D9">
        <w:t xml:space="preserve">sources of reliable information relevant to workplace practices </w:t>
      </w:r>
    </w:p>
    <w:p w:rsidR="00000000" w:rsidRPr="009754D9" w:rsidP="009754D9">
      <w:pPr>
        <w:pStyle w:val="ListBullet"/>
      </w:pPr>
      <w:r w:rsidRPr="009754D9">
        <w:t xml:space="preserve">key components of decision- making frameworks </w:t>
      </w:r>
    </w:p>
    <w:p w:rsidR="00000000" w:rsidRPr="009754D9" w:rsidP="009754D9">
      <w:pPr>
        <w:pStyle w:val="ListBullet"/>
      </w:pPr>
      <w:r w:rsidRPr="009754D9">
        <w:t>features and limitations of workplace practices</w:t>
      </w:r>
    </w:p>
    <w:p w:rsidR="00000000" w:rsidRPr="009754D9" w:rsidP="009754D9">
      <w:pPr>
        <w:pStyle w:val="ListBullet"/>
      </w:pPr>
      <w:r w:rsidRPr="009754D9">
        <w:t>legislative requirements re</w:t>
      </w:r>
      <w:r w:rsidRPr="009754D9">
        <w:t>lating to workplace practices</w:t>
      </w:r>
    </w:p>
    <w:p w:rsidR="00000000" w:rsidRPr="009754D9" w:rsidP="009754D9">
      <w:pPr>
        <w:pStyle w:val="ListBullet"/>
      </w:pPr>
      <w:r w:rsidRPr="009754D9">
        <w:t>components of self-evaluation and development.</w:t>
      </w:r>
    </w:p>
    <w:p w:rsidR="00000000" w:rsidRPr="009754D9" w:rsidP="009754D9">
      <w:pPr>
        <w:pStyle w:val="AllowPageBreak"/>
      </w:pPr>
    </w:p>
    <w:p w:rsidR="00000000" w:rsidRPr="009754D9" w:rsidP="009754D9">
      <w:pPr>
        <w:pStyle w:val="Heading1"/>
      </w:pPr>
      <w:bookmarkStart w:id="11" w:name="O_1119001"/>
      <w:bookmarkEnd w:id="11"/>
      <w:r w:rsidRPr="009754D9">
        <w:t>Assessment Conditions</w:t>
      </w:r>
    </w:p>
    <w:p w:rsidR="00000000" w:rsidRPr="009754D9" w:rsidP="00A14850">
      <w:pPr>
        <w:pStyle w:val="BodyText"/>
      </w:pPr>
      <w:r w:rsidRPr="009754D9">
        <w:t>Skills in this unit must be demonstrated in a workplace or simulated environment where the conditions are typical of those in a working en</w:t>
      </w:r>
      <w:r w:rsidRPr="009754D9">
        <w:t>vironment in this industry.</w:t>
      </w:r>
    </w:p>
    <w:p w:rsidR="00000000" w:rsidRPr="009754D9" w:rsidP="00A14850">
      <w:pPr>
        <w:pStyle w:val="BodyText"/>
      </w:pPr>
      <w:r w:rsidRPr="009754D9">
        <w:t>This includes access to:</w:t>
      </w:r>
    </w:p>
    <w:p w:rsidR="00000000" w:rsidRPr="009754D9" w:rsidP="009754D9">
      <w:pPr>
        <w:pStyle w:val="ListBullet"/>
      </w:pPr>
      <w:r w:rsidRPr="009754D9">
        <w:t>technology, software and resources required to implement and maintain internal control procedures</w:t>
      </w:r>
    </w:p>
    <w:p w:rsidR="00000000" w:rsidRPr="009754D9" w:rsidP="009754D9">
      <w:pPr>
        <w:pStyle w:val="ListBullet"/>
      </w:pPr>
      <w:r w:rsidRPr="009754D9">
        <w:t>corporate governance documentation required for role</w:t>
      </w:r>
    </w:p>
    <w:p w:rsidR="00000000" w:rsidRPr="009754D9" w:rsidP="009754D9">
      <w:pPr>
        <w:pStyle w:val="ListBullet"/>
      </w:pPr>
      <w:r w:rsidRPr="009754D9">
        <w:t xml:space="preserve">organisational operational policies and procedures </w:t>
      </w:r>
      <w:r w:rsidRPr="009754D9">
        <w:t>required for role.</w:t>
      </w:r>
    </w:p>
    <w:p w:rsidR="00000000" w:rsidRPr="009754D9" w:rsidP="009754D9">
      <w:pPr>
        <w:pStyle w:val="BodyText"/>
      </w:pPr>
    </w:p>
    <w:p w:rsidR="00000000" w:rsidRPr="009754D9" w:rsidP="00A14850">
      <w:pPr>
        <w:pStyle w:val="BodyText"/>
      </w:pPr>
      <w:r w:rsidRPr="009754D9">
        <w:t>Assessors of this unit must satisfy the assessor requirements in applicable vocational education and training legislation, frameworks and/or standards.</w:t>
      </w:r>
    </w:p>
    <w:p w:rsidR="00000000" w:rsidRPr="009754D9" w:rsidP="009754D9">
      <w:pPr>
        <w:pStyle w:val="Heading1"/>
      </w:pPr>
      <w:bookmarkStart w:id="12" w:name="O_1118999"/>
      <w:bookmarkEnd w:id="12"/>
      <w:r w:rsidRPr="009754D9">
        <w:t>Links</w:t>
      </w:r>
    </w:p>
    <w:p w:rsidR="00000000" w:rsidRPr="009754D9" w:rsidP="00A14850">
      <w:pPr>
        <w:pStyle w:val="BodyText"/>
      </w:pPr>
      <w:r w:rsidRPr="009754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08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54D9" w:rsidP="009754D9"/>
    <w:sectPr w:rsidSect="009754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 w:rsidRPr="00A14850" w:rsidP="00A14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50" w:rsidP="00975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850" w:rsidP="00975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4850" w:rsidP="009754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 w:rsidP="00975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850">
      <w:t>Approved</w:t>
    </w:r>
    <w:r w:rsidR="00A148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8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850">
      <w:rPr>
        <w:noProof/>
      </w:rPr>
      <w:t>4</w:t>
    </w:r>
    <w:r>
      <w:rPr>
        <w:noProof/>
      </w:rPr>
      <w:fldChar w:fldCharType="end"/>
    </w:r>
  </w:p>
  <w:p w:rsidR="009754D9" w:rsidP="00975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8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850">
      <w:t>Future Skills Organisation</w:t>
    </w:r>
    <w:r w:rsidR="00A14850">
      <w:fldChar w:fldCharType="end"/>
    </w:r>
  </w:p>
  <w:p w:rsidR="009754D9" w:rsidP="00975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4D9" w:rsidRPr="00A14850" w:rsidP="00A14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50" w:rsidRPr="002D2AF8" w:rsidP="00975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BSBCRT411 Apply critical thinking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850" w:rsidP="009754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4D9" w:rsidRPr="002D2AF8" w:rsidP="00975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850">
      <w:t>BSBCRT411 Apply critical thinking to work practices</w:t>
    </w:r>
    <w:r w:rsidR="00A148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850">
      <w:rPr>
        <w:noProof/>
      </w:rPr>
      <w:t>2 March 2025</w:t>
    </w:r>
    <w:r>
      <w:fldChar w:fldCharType="end"/>
    </w:r>
  </w:p>
  <w:p w:rsidR="009754D9" w:rsidP="00975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980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23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4D9"/>
  </w:style>
  <w:style w:type="character" w:customStyle="1" w:styleId="Heading1Char">
    <w:name w:val="Heading 1 Char"/>
    <w:basedOn w:val="DefaultParagraphFont"/>
    <w:link w:val="Heading1"/>
    <w:rsid w:val="00975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4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4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54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54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4D9"/>
    <w:rPr>
      <w:b/>
      <w:spacing w:val="0"/>
    </w:rPr>
  </w:style>
  <w:style w:type="character" w:styleId="Emphasis">
    <w:name w:val="Emphasis"/>
    <w:basedOn w:val="DefaultParagraphFont"/>
    <w:qFormat/>
    <w:rsid w:val="009754D9"/>
    <w:rPr>
      <w:i/>
    </w:rPr>
  </w:style>
  <w:style w:type="paragraph" w:customStyle="1" w:styleId="SuperHeading">
    <w:name w:val="SuperHeading"/>
    <w:basedOn w:val="Normal"/>
    <w:rsid w:val="00975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9754D9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975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4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5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4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4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4D9"/>
  </w:style>
  <w:style w:type="paragraph" w:styleId="TableofFigures">
    <w:name w:val="table of figures"/>
    <w:basedOn w:val="Normal"/>
    <w:next w:val="Normal"/>
    <w:semiHidden/>
    <w:rsid w:val="00975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4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4D9"/>
    <w:rPr>
      <w:rFonts w:ascii="Wingdings" w:hAnsi="Wingdings"/>
    </w:rPr>
  </w:style>
  <w:style w:type="paragraph" w:customStyle="1" w:styleId="TableHeading">
    <w:name w:val="Table Heading"/>
    <w:basedOn w:val="HeadingBase"/>
    <w:rsid w:val="00975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4D9"/>
    <w:rPr>
      <w:color w:val="0033CC"/>
      <w:u w:val="none"/>
    </w:rPr>
  </w:style>
  <w:style w:type="paragraph" w:customStyle="1" w:styleId="BodyTextRight">
    <w:name w:val="Body Text Right"/>
    <w:basedOn w:val="BodyText"/>
    <w:rsid w:val="00975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4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4D9"/>
    <w:rPr>
      <w:sz w:val="32"/>
    </w:rPr>
  </w:style>
  <w:style w:type="paragraph" w:customStyle="1" w:styleId="HeadingProcedure">
    <w:name w:val="Heading Procedure"/>
    <w:basedOn w:val="HeadingBase"/>
    <w:next w:val="Normal"/>
    <w:rsid w:val="00975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4D9"/>
    <w:pPr>
      <w:spacing w:before="60" w:after="60"/>
    </w:pPr>
  </w:style>
  <w:style w:type="paragraph" w:styleId="ListContinue">
    <w:name w:val="List Continue"/>
    <w:basedOn w:val="List"/>
    <w:rsid w:val="009754D9"/>
    <w:pPr>
      <w:ind w:firstLine="0"/>
    </w:pPr>
  </w:style>
  <w:style w:type="paragraph" w:customStyle="1" w:styleId="ListNote">
    <w:name w:val="List Note"/>
    <w:basedOn w:val="List"/>
    <w:rsid w:val="00975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975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4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4D9"/>
    <w:rPr>
      <w:b/>
      <w:smallCaps/>
    </w:rPr>
  </w:style>
  <w:style w:type="paragraph" w:customStyle="1" w:styleId="TableListNumber">
    <w:name w:val="Table List Number"/>
    <w:basedOn w:val="ListNumber"/>
    <w:rsid w:val="00975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4D9"/>
    <w:pPr>
      <w:numPr>
        <w:numId w:val="8"/>
      </w:numPr>
    </w:pPr>
  </w:style>
  <w:style w:type="paragraph" w:customStyle="1" w:styleId="ListAlpha2">
    <w:name w:val="List Alpha 2"/>
    <w:basedOn w:val="List2"/>
    <w:rsid w:val="009754D9"/>
    <w:pPr>
      <w:numPr>
        <w:numId w:val="7"/>
      </w:numPr>
    </w:pPr>
  </w:style>
  <w:style w:type="paragraph" w:styleId="List2">
    <w:name w:val="List 2"/>
    <w:basedOn w:val="BodyText"/>
    <w:rsid w:val="00975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4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4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4D9"/>
    <w:pPr>
      <w:numPr>
        <w:numId w:val="3"/>
      </w:numPr>
    </w:pPr>
  </w:style>
  <w:style w:type="paragraph" w:styleId="ListContinue2">
    <w:name w:val="List Continue 2"/>
    <w:basedOn w:val="List2"/>
    <w:rsid w:val="009754D9"/>
    <w:pPr>
      <w:ind w:firstLine="0"/>
    </w:pPr>
  </w:style>
  <w:style w:type="paragraph" w:styleId="ListContinue3">
    <w:name w:val="List Continue 3"/>
    <w:basedOn w:val="List3"/>
    <w:rsid w:val="009754D9"/>
    <w:pPr>
      <w:ind w:left="1021" w:firstLine="0"/>
    </w:pPr>
  </w:style>
  <w:style w:type="paragraph" w:styleId="ListContinue4">
    <w:name w:val="List Continue 4"/>
    <w:basedOn w:val="List4"/>
    <w:rsid w:val="009754D9"/>
    <w:pPr>
      <w:ind w:firstLine="0"/>
    </w:pPr>
  </w:style>
  <w:style w:type="paragraph" w:styleId="ListContinue5">
    <w:name w:val="List Continue 5"/>
    <w:basedOn w:val="List5"/>
    <w:rsid w:val="009754D9"/>
    <w:pPr>
      <w:ind w:firstLine="0"/>
    </w:pPr>
  </w:style>
  <w:style w:type="paragraph" w:styleId="ListNumber3">
    <w:name w:val="List Number 3"/>
    <w:basedOn w:val="List3"/>
    <w:rsid w:val="009754D9"/>
    <w:pPr>
      <w:numPr>
        <w:numId w:val="4"/>
      </w:numPr>
    </w:pPr>
  </w:style>
  <w:style w:type="paragraph" w:styleId="ListNumber4">
    <w:name w:val="List Number 4"/>
    <w:basedOn w:val="List4"/>
    <w:rsid w:val="009754D9"/>
    <w:pPr>
      <w:numPr>
        <w:numId w:val="5"/>
      </w:numPr>
    </w:pPr>
  </w:style>
  <w:style w:type="paragraph" w:styleId="ListNumber5">
    <w:name w:val="List Number 5"/>
    <w:basedOn w:val="List5"/>
    <w:rsid w:val="009754D9"/>
    <w:pPr>
      <w:numPr>
        <w:numId w:val="6"/>
      </w:numPr>
    </w:pPr>
  </w:style>
  <w:style w:type="paragraph" w:styleId="BlockText">
    <w:name w:val="Block Text"/>
    <w:basedOn w:val="Normal"/>
    <w:rsid w:val="00975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4D9"/>
    <w:rPr>
      <w:sz w:val="16"/>
      <w:vertAlign w:val="superscript"/>
    </w:rPr>
  </w:style>
  <w:style w:type="character" w:customStyle="1" w:styleId="Symbols">
    <w:name w:val="Symbols"/>
    <w:basedOn w:val="DefaultParagraphFont"/>
    <w:rsid w:val="009754D9"/>
    <w:rPr>
      <w:rFonts w:ascii="Symbol" w:hAnsi="Symbol"/>
    </w:rPr>
  </w:style>
  <w:style w:type="character" w:customStyle="1" w:styleId="MenuOptions">
    <w:name w:val="Menu Options"/>
    <w:basedOn w:val="DefaultParagraphFont"/>
    <w:rsid w:val="00975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4D9"/>
    <w:rPr>
      <w:b/>
    </w:rPr>
  </w:style>
  <w:style w:type="character" w:customStyle="1" w:styleId="Underlined">
    <w:name w:val="Underlined"/>
    <w:basedOn w:val="DefaultParagraphFont"/>
    <w:rsid w:val="009754D9"/>
    <w:rPr>
      <w:u w:val="single"/>
    </w:rPr>
  </w:style>
  <w:style w:type="paragraph" w:customStyle="1" w:styleId="TableBodyTextRight">
    <w:name w:val="Table Body Text Right"/>
    <w:basedOn w:val="TableBodyText"/>
    <w:rsid w:val="00975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4D9"/>
    <w:rPr>
      <w:sz w:val="18"/>
    </w:rPr>
  </w:style>
  <w:style w:type="paragraph" w:customStyle="1" w:styleId="BodySmallRight">
    <w:name w:val="Body Small Right"/>
    <w:basedOn w:val="BodyTextRight"/>
    <w:rsid w:val="009754D9"/>
    <w:rPr>
      <w:sz w:val="18"/>
      <w:szCs w:val="18"/>
    </w:rPr>
  </w:style>
  <w:style w:type="paragraph" w:customStyle="1" w:styleId="MarginEdition">
    <w:name w:val="Margin Edition"/>
    <w:basedOn w:val="MarginNote"/>
    <w:rsid w:val="00975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4D9"/>
    <w:rPr>
      <w:sz w:val="2"/>
      <w:szCs w:val="2"/>
    </w:rPr>
  </w:style>
  <w:style w:type="character" w:customStyle="1" w:styleId="Small">
    <w:name w:val="Small"/>
    <w:basedOn w:val="DefaultParagraphFont"/>
    <w:rsid w:val="009754D9"/>
    <w:rPr>
      <w:sz w:val="16"/>
    </w:rPr>
  </w:style>
  <w:style w:type="paragraph" w:customStyle="1" w:styleId="WideTable">
    <w:name w:val="Wide Table"/>
    <w:basedOn w:val="Normal"/>
    <w:rsid w:val="00975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4D9"/>
  </w:style>
  <w:style w:type="paragraph" w:styleId="Quote">
    <w:name w:val="Quote"/>
    <w:basedOn w:val="Heading1"/>
    <w:link w:val="QuoteChar"/>
    <w:qFormat/>
    <w:rsid w:val="00975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4D9"/>
    <w:pPr>
      <w:pageBreakBefore/>
    </w:pPr>
  </w:style>
  <w:style w:type="paragraph" w:customStyle="1" w:styleId="Border">
    <w:name w:val="Border"/>
    <w:basedOn w:val="Normal"/>
    <w:qFormat/>
    <w:rsid w:val="00975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4D9"/>
    <w:rPr>
      <w:u w:val="single"/>
    </w:rPr>
  </w:style>
  <w:style w:type="character" w:customStyle="1" w:styleId="BoldandItalics">
    <w:name w:val="Bold and Italics"/>
    <w:qFormat/>
    <w:rsid w:val="009754D9"/>
    <w:rPr>
      <w:b/>
      <w:i/>
      <w:u w:val="none"/>
    </w:rPr>
  </w:style>
  <w:style w:type="paragraph" w:styleId="BalloonText">
    <w:name w:val="Balloon Text"/>
    <w:basedOn w:val="Normal"/>
    <w:link w:val="BalloonTextChar"/>
    <w:rsid w:val="00975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4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4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4D9"/>
    <w:pPr>
      <w:spacing w:before="0" w:after="0"/>
    </w:pPr>
  </w:style>
  <w:style w:type="paragraph" w:customStyle="1" w:styleId="BodyTextBold">
    <w:name w:val="Body Text Bold"/>
    <w:basedOn w:val="BodyText"/>
    <w:qFormat/>
    <w:rsid w:val="009754D9"/>
    <w:rPr>
      <w:b/>
    </w:rPr>
  </w:style>
  <w:style w:type="character" w:styleId="Hyperlink">
    <w:name w:val="Hyperlink"/>
    <w:basedOn w:val="DefaultParagraphFont"/>
    <w:uiPriority w:val="99"/>
    <w:unhideWhenUsed/>
    <w:rsid w:val="00A14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5854</Characters>
  <Application>Microsoft Office Word</Application>
  <DocSecurity>0</DocSecurity>
  <Lines>182</Lines>
  <Paragraphs>118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BSBCRT411 Apply critical thinking to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