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2093" w:rsidP="00D020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BSBCOM404 Promote and liaise on compliance requirements, systems and related issues</w:t>
      </w:r>
      <w:r>
        <w:fldChar w:fldCharType="end"/>
      </w:r>
    </w:p>
    <w:p w:rsidR="00D02093" w:rsidP="00D02093">
      <w:pPr>
        <w:pStyle w:val="Version"/>
        <w:sectPr w:rsidSect="00DF48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48C8" w:rsidP="00DF48C8">
      <w:pPr>
        <w:pStyle w:val="SuperHeading"/>
      </w:pPr>
      <w:r w:rsidRPr="00DF48C8">
        <w:t>BSBCOM404 Promote and liaise on compliance requirements, systems and related issues</w:t>
      </w:r>
    </w:p>
    <w:p w:rsidR="00000000" w:rsidRPr="00DF48C8" w:rsidP="00DF48C8">
      <w:pPr>
        <w:pStyle w:val="Heading1"/>
      </w:pPr>
      <w:bookmarkStart w:id="1" w:name="O_704572"/>
      <w:bookmarkEnd w:id="1"/>
      <w:r w:rsidRPr="00DF48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F48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C8" w:rsidP="00DF48C8">
            <w:pPr>
              <w:pStyle w:val="BodyText"/>
            </w:pPr>
            <w:r w:rsidRPr="00DF48C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C8">
            <w:pPr>
              <w:pStyle w:val="BodyText"/>
              <w:rPr>
                <w:lang w:val="en-NZ"/>
              </w:rPr>
            </w:pPr>
            <w:r w:rsidRPr="00DF48C8">
              <w:rPr>
                <w:rStyle w:val="SpecialBold"/>
              </w:rPr>
              <w:t>Comments</w:t>
            </w:r>
          </w:p>
        </w:tc>
      </w:tr>
      <w:tr w:rsidTr="00DF48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C8">
            <w:pPr>
              <w:pStyle w:val="BodyText"/>
              <w:rPr>
                <w:lang w:val="en-NZ"/>
              </w:rPr>
            </w:pPr>
            <w:r w:rsidRPr="00DF48C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C8" w:rsidP="00DF48C8">
            <w:pPr>
              <w:pStyle w:val="BodyText"/>
            </w:pPr>
            <w:r w:rsidRPr="00DF48C8">
              <w:t>This version first released with BSB Business Services Training Package Version 1.0.</w:t>
            </w:r>
          </w:p>
        </w:tc>
      </w:tr>
    </w:tbl>
    <w:p w:rsidR="00000000" w:rsidRPr="00DF48C8" w:rsidP="00DF48C8">
      <w:pPr>
        <w:pStyle w:val="BodyText"/>
      </w:pPr>
    </w:p>
    <w:p w:rsidR="00000000" w:rsidRPr="00DF48C8" w:rsidP="00DF48C8">
      <w:pPr>
        <w:pStyle w:val="AllowPageBreak"/>
      </w:pPr>
    </w:p>
    <w:p w:rsidR="00000000" w:rsidRPr="00DF48C8" w:rsidP="00DF48C8">
      <w:pPr>
        <w:pStyle w:val="Heading1"/>
      </w:pPr>
      <w:bookmarkStart w:id="2" w:name="O_704573"/>
      <w:bookmarkEnd w:id="2"/>
      <w:r w:rsidRPr="00DF48C8">
        <w:t>Application</w:t>
      </w:r>
    </w:p>
    <w:p w:rsidR="00000000" w:rsidRPr="00DF48C8" w:rsidP="00D02093">
      <w:pPr>
        <w:pStyle w:val="BodyText"/>
      </w:pPr>
      <w:r w:rsidRPr="00DF48C8">
        <w:t xml:space="preserve">This unit describes the skills and knowledge required to communicate about an organisation’s compliance requirements and commitments to staff, agents, contractors and other relevant third parties. </w:t>
      </w:r>
    </w:p>
    <w:p w:rsidR="00000000" w:rsidRPr="00DF48C8" w:rsidP="00D02093">
      <w:pPr>
        <w:pStyle w:val="BodyText"/>
      </w:pPr>
      <w:r w:rsidRPr="00DF48C8">
        <w:t>It applies to individuals who use well develo</w:t>
      </w:r>
      <w:r w:rsidRPr="00DF48C8">
        <w:t>ped promotional and liaison skills, combined with knowledge of relevant legislative requirements, code/s of practice and internal standards and procedures, to ensure that compliance is an integral part of normal business operations.</w:t>
      </w:r>
    </w:p>
    <w:p w:rsidR="00000000" w:rsidRPr="00DF48C8" w:rsidP="00D02093">
      <w:pPr>
        <w:pStyle w:val="BodyText"/>
      </w:pPr>
      <w:r w:rsidRPr="00DF48C8">
        <w:t>Application of this un</w:t>
      </w:r>
      <w:r w:rsidRPr="00DF48C8">
        <w:t>it must be consistent with the pertinent sections of relevant Australian and international standards and legislative requirements including: AS 3806:2006 Compliance programs, AS ISO 10002:2006 Customer satisfaction – Guidelines for complaints handling in o</w:t>
      </w:r>
      <w:r w:rsidRPr="00DF48C8">
        <w:t>rganizations, AS/NZS 4360:2004 Risk management and AS ISO 15489:2004 Records management.</w:t>
      </w:r>
    </w:p>
    <w:p w:rsidR="00000000" w:rsidRPr="00DF48C8" w:rsidP="00D02093">
      <w:pPr>
        <w:pStyle w:val="BodyText"/>
      </w:pPr>
      <w:r w:rsidRPr="00DF48C8">
        <w:t>No licensing, legislative, regulatory or certification requirements apply to this unit at the time of publication.</w:t>
      </w:r>
    </w:p>
    <w:p w:rsidR="00000000" w:rsidRPr="00DF48C8" w:rsidP="00DF48C8">
      <w:pPr>
        <w:pStyle w:val="Heading1"/>
      </w:pPr>
      <w:bookmarkStart w:id="3" w:name="O_704576"/>
      <w:bookmarkEnd w:id="3"/>
      <w:r w:rsidRPr="00DF48C8">
        <w:t>Unit Sector</w:t>
      </w:r>
    </w:p>
    <w:p w:rsidR="00000000" w:rsidRPr="00DF48C8" w:rsidP="00D02093">
      <w:pPr>
        <w:pStyle w:val="BodyText"/>
      </w:pPr>
      <w:r w:rsidRPr="00DF48C8">
        <w:t xml:space="preserve">Regulation, Licensing </w:t>
      </w:r>
      <w:r w:rsidRPr="00DF48C8">
        <w:t>and Risk – Compliance</w:t>
      </w:r>
    </w:p>
    <w:p w:rsidR="00000000" w:rsidRPr="00DF48C8" w:rsidP="00DF48C8">
      <w:pPr>
        <w:pStyle w:val="Heading1"/>
      </w:pPr>
      <w:bookmarkStart w:id="4" w:name="O_704577"/>
      <w:bookmarkEnd w:id="4"/>
      <w:r w:rsidRPr="00DF48C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F48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C8" w:rsidP="00DF48C8">
            <w:pPr>
              <w:pStyle w:val="BodyText"/>
            </w:pPr>
            <w:r w:rsidRPr="00DF48C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C8">
            <w:pPr>
              <w:pStyle w:val="BodyText"/>
              <w:rPr>
                <w:lang w:val="en-NZ"/>
              </w:rPr>
            </w:pPr>
            <w:r w:rsidRPr="00DF48C8">
              <w:rPr>
                <w:rStyle w:val="SpecialBold"/>
              </w:rPr>
              <w:t>PERFORMANCE CRITERIA</w:t>
            </w:r>
          </w:p>
        </w:tc>
      </w:tr>
      <w:tr w:rsidTr="00DF48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C8" w:rsidP="00DF48C8">
            <w:pPr>
              <w:pStyle w:val="BodyText"/>
            </w:pPr>
            <w:r w:rsidRPr="00DF48C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C8">
            <w:pPr>
              <w:pStyle w:val="BodyText"/>
              <w:rPr>
                <w:lang w:val="en-NZ"/>
              </w:rPr>
            </w:pPr>
            <w:r w:rsidRPr="00DF48C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F48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C8">
            <w:pPr>
              <w:pStyle w:val="BodyText"/>
              <w:rPr>
                <w:lang w:val="en-NZ"/>
              </w:rPr>
            </w:pPr>
            <w:r w:rsidRPr="00DF48C8">
              <w:t>1 Clarify compliance issues on which liaison is required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C8" w:rsidP="00DF48C8">
            <w:pPr>
              <w:pStyle w:val="BodyText"/>
            </w:pPr>
            <w:r w:rsidRPr="00DF48C8">
              <w:t>1.1 Confirm and clarify with relevant internal and external personnel, compliance issues requiring communication</w:t>
            </w:r>
          </w:p>
          <w:p w:rsidR="00000000" w:rsidRPr="00DF48C8" w:rsidP="00DF48C8">
            <w:pPr>
              <w:pStyle w:val="BodyText"/>
            </w:pPr>
            <w:r w:rsidRPr="00DF48C8">
              <w:t>1.2 Seek and/or obtain information during the liaison activity on applicable complianc</w:t>
            </w:r>
            <w:r w:rsidRPr="00DF48C8">
              <w:t>e requirements and related compliance program/management system and summarise in an appropriate format</w:t>
            </w:r>
          </w:p>
          <w:p w:rsidR="00000000" w:rsidP="00DF48C8">
            <w:pPr>
              <w:pStyle w:val="BodyText"/>
              <w:rPr>
                <w:lang w:val="en-NZ"/>
              </w:rPr>
            </w:pPr>
            <w:r w:rsidRPr="00DF48C8">
              <w:t>1.3 Identify, source and interpret sections of relevant Australian and international standards in terms of processes to be followed for promotional and l</w:t>
            </w:r>
            <w:r w:rsidRPr="00DF48C8">
              <w:t>iaison activities</w:t>
            </w:r>
          </w:p>
        </w:tc>
      </w:tr>
      <w:tr w:rsidTr="00DF48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C8">
            <w:pPr>
              <w:pStyle w:val="BodyText"/>
              <w:rPr>
                <w:lang w:val="en-NZ"/>
              </w:rPr>
            </w:pPr>
            <w:r w:rsidRPr="00DF48C8">
              <w:t>2 Identify the target groups for promotional or liaison activities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C8" w:rsidP="00DF48C8">
            <w:pPr>
              <w:pStyle w:val="BodyText"/>
            </w:pPr>
            <w:r w:rsidRPr="00DF48C8">
              <w:t xml:space="preserve">2.1 Using appropriate means, identify groups that need to be aware of the organisation’s compliance program/management system or that may need to be </w:t>
            </w:r>
            <w:r w:rsidRPr="00DF48C8">
              <w:t xml:space="preserve">contacted about compliance issues </w:t>
            </w:r>
          </w:p>
          <w:p w:rsidR="00000000" w:rsidP="00DF48C8">
            <w:pPr>
              <w:pStyle w:val="BodyText"/>
              <w:rPr>
                <w:lang w:val="en-NZ"/>
              </w:rPr>
            </w:pPr>
            <w:r w:rsidRPr="00DF48C8">
              <w:t>2.2 Record information on identified target groups and store in an appropriate format for use in activities to promote the compliance program/management system</w:t>
            </w:r>
          </w:p>
        </w:tc>
      </w:tr>
      <w:tr w:rsidTr="00DF48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C8">
            <w:pPr>
              <w:pStyle w:val="BodyText"/>
              <w:rPr>
                <w:lang w:val="en-NZ"/>
              </w:rPr>
            </w:pPr>
            <w:r w:rsidRPr="00DF48C8">
              <w:t>3 Identify contacts for liaison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C8" w:rsidP="00DF48C8">
            <w:pPr>
              <w:pStyle w:val="BodyText"/>
            </w:pPr>
            <w:r w:rsidRPr="00DF48C8">
              <w:t>3.1 Identify suitable contac</w:t>
            </w:r>
            <w:r w:rsidRPr="00DF48C8">
              <w:t>ts from own network or with the assistance of relevant internal and external personnel</w:t>
            </w:r>
          </w:p>
          <w:p w:rsidR="00000000" w:rsidP="00DF48C8">
            <w:pPr>
              <w:pStyle w:val="BodyText"/>
              <w:rPr>
                <w:lang w:val="en-NZ"/>
              </w:rPr>
            </w:pPr>
            <w:r w:rsidRPr="00DF48C8">
              <w:t>3.2 Apply search techniques to establish the most suitable contacts for the liaison activities, where appropriate</w:t>
            </w:r>
          </w:p>
        </w:tc>
      </w:tr>
      <w:tr w:rsidTr="00DF48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C8">
            <w:pPr>
              <w:pStyle w:val="BodyText"/>
              <w:rPr>
                <w:lang w:val="en-NZ"/>
              </w:rPr>
            </w:pPr>
            <w:r w:rsidRPr="00DF48C8">
              <w:t>4 Develop an action plan for the promotional and liais</w:t>
            </w:r>
            <w:r w:rsidRPr="00DF48C8">
              <w:t>on activities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C8" w:rsidP="00DF48C8">
            <w:pPr>
              <w:pStyle w:val="BodyText"/>
            </w:pPr>
            <w:r w:rsidRPr="00DF48C8">
              <w:t xml:space="preserve">4.1 Access and review details of the organisation’s compliance program/management system </w:t>
            </w:r>
          </w:p>
          <w:p w:rsidR="00000000" w:rsidRPr="00DF48C8" w:rsidP="00DF48C8">
            <w:pPr>
              <w:pStyle w:val="BodyText"/>
            </w:pPr>
            <w:r w:rsidRPr="00DF48C8">
              <w:t>4.2 List internal and external persons and organisations that need to be aware of specific aspects of the compliance program/management system in compli</w:t>
            </w:r>
            <w:r w:rsidRPr="00DF48C8">
              <w:t>ance management promotional and liaison activities</w:t>
            </w:r>
          </w:p>
          <w:p w:rsidR="00000000" w:rsidP="00DF48C8">
            <w:pPr>
              <w:pStyle w:val="BodyText"/>
              <w:rPr>
                <w:lang w:val="en-NZ"/>
              </w:rPr>
            </w:pPr>
            <w:r w:rsidRPr="00DF48C8">
              <w:t>4.3 Prepare an action plan for the compliance management promotional and liaison activities in collaboration with relevant internal and external personnel</w:t>
            </w:r>
          </w:p>
        </w:tc>
      </w:tr>
      <w:tr w:rsidTr="00DF48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C8">
            <w:pPr>
              <w:pStyle w:val="BodyText"/>
              <w:rPr>
                <w:lang w:val="en-NZ"/>
              </w:rPr>
            </w:pPr>
            <w:r w:rsidRPr="00DF48C8">
              <w:t>5 Assign resources for promotional and liaison ac</w:t>
            </w:r>
            <w:r w:rsidRPr="00DF48C8">
              <w:t>tivities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C8" w:rsidP="00DF48C8">
            <w:pPr>
              <w:pStyle w:val="BodyText"/>
            </w:pPr>
            <w:r w:rsidRPr="00DF48C8">
              <w:t>5.1 Prepare to implement the planned compliance management promotional and liaison activities and negotiate a suitable budget with authorised personnel for approval</w:t>
            </w:r>
          </w:p>
          <w:p w:rsidR="00000000" w:rsidP="00DF48C8">
            <w:pPr>
              <w:pStyle w:val="BodyText"/>
              <w:rPr>
                <w:lang w:val="en-NZ"/>
              </w:rPr>
            </w:pPr>
            <w:r w:rsidRPr="00DF48C8">
              <w:t>5.2 Assign or acquire physical and human resources for the execution of the planne</w:t>
            </w:r>
            <w:r w:rsidRPr="00DF48C8">
              <w:t>d promotional and liaison activities, in accordance with the approved action plan</w:t>
            </w:r>
          </w:p>
        </w:tc>
      </w:tr>
      <w:tr w:rsidTr="00DF48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C8">
            <w:pPr>
              <w:pStyle w:val="BodyText"/>
              <w:rPr>
                <w:lang w:val="en-NZ"/>
              </w:rPr>
            </w:pPr>
            <w:r w:rsidRPr="00DF48C8">
              <w:t>6 Communicate with identified contacts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C8" w:rsidP="00DF48C8">
            <w:pPr>
              <w:pStyle w:val="BodyText"/>
            </w:pPr>
            <w:r w:rsidRPr="00DF48C8">
              <w:t>6.1 Make initial contact with identified internal and/or external contacts using appropriate communication techniques</w:t>
            </w:r>
          </w:p>
          <w:p w:rsidR="00000000" w:rsidRPr="00DF48C8" w:rsidP="00DF48C8">
            <w:pPr>
              <w:pStyle w:val="BodyText"/>
            </w:pPr>
            <w:r w:rsidRPr="00DF48C8">
              <w:t>6.2 Ensure the r</w:t>
            </w:r>
            <w:r w:rsidRPr="00DF48C8">
              <w:t xml:space="preserve">equirements for seeking information are clearly </w:t>
            </w:r>
            <w:r w:rsidRPr="00DF48C8">
              <w:t xml:space="preserve">explained and communicated </w:t>
            </w:r>
          </w:p>
          <w:p w:rsidR="00000000" w:rsidRPr="00DF48C8" w:rsidP="00DF48C8">
            <w:pPr>
              <w:pStyle w:val="BodyText"/>
            </w:pPr>
            <w:r w:rsidRPr="00DF48C8">
              <w:t>6.3 Apply effective interpersonal skills during all communication activities</w:t>
            </w:r>
          </w:p>
          <w:p w:rsidR="00000000" w:rsidRPr="00DF48C8" w:rsidP="00DF48C8">
            <w:pPr>
              <w:pStyle w:val="BodyText"/>
            </w:pPr>
            <w:r w:rsidRPr="00DF48C8">
              <w:t>6.4 Provide accurate and clear details in written, electronic or oral form using appropriate techniques</w:t>
            </w:r>
            <w:r w:rsidRPr="00DF48C8">
              <w:t xml:space="preserve"> in accordance with relevant internal and external requirements</w:t>
            </w:r>
          </w:p>
          <w:p w:rsidR="00000000" w:rsidP="00DF48C8">
            <w:pPr>
              <w:pStyle w:val="BodyText"/>
              <w:rPr>
                <w:lang w:val="en-NZ"/>
              </w:rPr>
            </w:pPr>
            <w:r w:rsidRPr="00DF48C8">
              <w:t>6.5 Record details of communications conducted as part of compliance related promotional and liaison activities in an appropriate format</w:t>
            </w:r>
          </w:p>
        </w:tc>
      </w:tr>
      <w:tr w:rsidTr="00DF48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C8">
            <w:pPr>
              <w:pStyle w:val="BodyText"/>
              <w:rPr>
                <w:lang w:val="en-NZ"/>
              </w:rPr>
            </w:pPr>
            <w:r w:rsidRPr="00DF48C8">
              <w:t>7 Manage promotional and liaison activities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C8" w:rsidP="00DF48C8">
            <w:pPr>
              <w:pStyle w:val="BodyText"/>
            </w:pPr>
            <w:r w:rsidRPr="00DF48C8">
              <w:t xml:space="preserve">7.1 Brief managers and personnel on their roles and responsibilities in the compliance management promotional and liaison activities </w:t>
            </w:r>
          </w:p>
          <w:p w:rsidR="00000000" w:rsidRPr="00DF48C8" w:rsidP="00DF48C8">
            <w:pPr>
              <w:pStyle w:val="BodyText"/>
            </w:pPr>
            <w:r w:rsidRPr="00DF48C8">
              <w:t>7.2 Monitor compliance management promotional and liaison activities against objectives, established performance criteria,</w:t>
            </w:r>
            <w:r w:rsidRPr="00DF48C8">
              <w:t xml:space="preserve"> milestones and budget targets </w:t>
            </w:r>
          </w:p>
          <w:p w:rsidR="00000000" w:rsidP="00DF48C8">
            <w:pPr>
              <w:pStyle w:val="BodyText"/>
              <w:rPr>
                <w:lang w:val="en-NZ"/>
              </w:rPr>
            </w:pPr>
            <w:r w:rsidRPr="00DF48C8">
              <w:t>7.3 Take appropriate action to ensure promotional activities achieve the planned outcomes within project limits</w:t>
            </w:r>
          </w:p>
        </w:tc>
      </w:tr>
      <w:tr w:rsidTr="00DF48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C8">
            <w:pPr>
              <w:pStyle w:val="BodyText"/>
              <w:rPr>
                <w:lang w:val="en-NZ"/>
              </w:rPr>
            </w:pPr>
            <w:r w:rsidRPr="00DF48C8">
              <w:t>8 Evaluate promotional and liaison activities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C8" w:rsidP="00DF48C8">
            <w:pPr>
              <w:pStyle w:val="BodyText"/>
            </w:pPr>
            <w:r w:rsidRPr="00DF48C8">
              <w:t>8.1 Collect data and performance indicators from appropriate sour</w:t>
            </w:r>
            <w:r w:rsidRPr="00DF48C8">
              <w:t>ces, on the outcomes of compliance management promotional and liaison activities</w:t>
            </w:r>
          </w:p>
          <w:p w:rsidR="00000000" w:rsidRPr="00DF48C8" w:rsidP="00DF48C8">
            <w:pPr>
              <w:pStyle w:val="BodyText"/>
            </w:pPr>
            <w:r w:rsidRPr="00DF48C8">
              <w:t>8.2 Analyse collected evaluation data in terms of planned outcomes and performance criteria</w:t>
            </w:r>
          </w:p>
          <w:p w:rsidR="00000000" w:rsidP="00DF48C8">
            <w:pPr>
              <w:pStyle w:val="BodyText"/>
              <w:rPr>
                <w:lang w:val="en-NZ"/>
              </w:rPr>
            </w:pPr>
            <w:r w:rsidRPr="00DF48C8">
              <w:t>8.3 Summarise the results of the promotional and liaison activities and document id</w:t>
            </w:r>
            <w:r w:rsidRPr="00DF48C8">
              <w:t>entified issues and related recommendations</w:t>
            </w:r>
          </w:p>
        </w:tc>
      </w:tr>
      <w:tr w:rsidTr="00DF48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C8">
            <w:pPr>
              <w:pStyle w:val="BodyText"/>
              <w:rPr>
                <w:lang w:val="en-NZ"/>
              </w:rPr>
            </w:pPr>
            <w:r w:rsidRPr="00DF48C8">
              <w:t>9 Document promotional activities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C8" w:rsidP="00DF48C8">
            <w:pPr>
              <w:pStyle w:val="BodyText"/>
            </w:pPr>
            <w:r w:rsidRPr="00DF48C8">
              <w:t>9.1 Record, store and disseminate details of the execution of planned compliance management promotional and liaison activities in accordance with the organisation’s policies and</w:t>
            </w:r>
            <w:r w:rsidRPr="00DF48C8">
              <w:t xml:space="preserve"> procedures</w:t>
            </w:r>
          </w:p>
          <w:p w:rsidR="00000000" w:rsidRPr="00DF48C8" w:rsidP="00DF48C8">
            <w:pPr>
              <w:pStyle w:val="BodyText"/>
            </w:pPr>
            <w:r w:rsidRPr="00DF48C8">
              <w:t>9.2 Prepare and submit reports on the compliance management promotional and liaison activities and ensure the outcomes are relevant to internal and external personnel</w:t>
            </w:r>
          </w:p>
          <w:p w:rsidR="00000000" w:rsidRPr="00DF48C8" w:rsidP="00DF48C8">
            <w:pPr>
              <w:pStyle w:val="BodyText"/>
            </w:pPr>
            <w:r w:rsidRPr="00DF48C8">
              <w:t>9.3 Refer recommendations on improvements to compliance management promotiona</w:t>
            </w:r>
            <w:r w:rsidRPr="00DF48C8">
              <w:t>l and liaison activities to relevant managers for appropriate action</w:t>
            </w:r>
          </w:p>
          <w:p w:rsidR="00000000" w:rsidRPr="00DF48C8" w:rsidP="00DF48C8">
            <w:pPr>
              <w:pStyle w:val="BodyText"/>
            </w:pPr>
            <w:r w:rsidRPr="00DF48C8">
              <w:t>9.4 Organise and incorporate information on contacts established during compliance management liaison activities in an appropriate listing of contacts for future liaison activities</w:t>
            </w:r>
          </w:p>
        </w:tc>
      </w:tr>
    </w:tbl>
    <w:p w:rsidR="00000000" w:rsidRPr="00DF48C8" w:rsidP="00DF48C8">
      <w:pPr>
        <w:pStyle w:val="BodyText"/>
      </w:pPr>
    </w:p>
    <w:p w:rsidR="00000000" w:rsidRPr="00DF48C8" w:rsidP="00DF48C8">
      <w:pPr>
        <w:pStyle w:val="AllowPageBreak"/>
      </w:pPr>
    </w:p>
    <w:p w:rsidR="00000000" w:rsidRPr="00DF48C8" w:rsidP="00DF48C8">
      <w:pPr>
        <w:pStyle w:val="Heading1"/>
      </w:pPr>
      <w:bookmarkStart w:id="5" w:name="O_704578"/>
      <w:bookmarkEnd w:id="5"/>
      <w:r w:rsidRPr="00DF48C8">
        <w:t>Foundation Skills</w:t>
      </w:r>
    </w:p>
    <w:p w:rsidR="00000000" w:rsidRPr="00D02093" w:rsidP="00D02093">
      <w:pPr>
        <w:pStyle w:val="BodyText"/>
        <w:rPr>
          <w:i/>
        </w:rPr>
      </w:pPr>
      <w:r w:rsidRPr="00D0209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92"/>
        <w:gridCol w:w="2116"/>
        <w:gridCol w:w="5532"/>
      </w:tblGrid>
      <w:tr w:rsidTr="00DF48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C8" w:rsidP="00DF48C8">
            <w:pPr>
              <w:pStyle w:val="BodyText"/>
            </w:pPr>
            <w:r w:rsidRPr="00DF48C8">
              <w:rPr>
                <w:rStyle w:val="SpecialBold"/>
              </w:rPr>
              <w:t>Skill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C8" w:rsidP="00DF48C8">
            <w:pPr>
              <w:pStyle w:val="BodyText"/>
            </w:pPr>
            <w:r w:rsidRPr="00DF48C8">
              <w:rPr>
                <w:rStyle w:val="SpecialBold"/>
              </w:rPr>
              <w:t>Performance</w:t>
            </w:r>
          </w:p>
          <w:p w:rsidR="00000000" w:rsidRPr="00DF48C8" w:rsidP="00DF48C8">
            <w:pPr>
              <w:pStyle w:val="BodyText"/>
            </w:pPr>
            <w:r w:rsidRPr="00DF48C8">
              <w:rPr>
                <w:rStyle w:val="SpecialBold"/>
              </w:rPr>
              <w:t>Criteria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C8">
            <w:pPr>
              <w:pStyle w:val="BodyText"/>
              <w:rPr>
                <w:lang w:val="en-NZ"/>
              </w:rPr>
            </w:pPr>
            <w:r w:rsidRPr="00DF48C8">
              <w:rPr>
                <w:rStyle w:val="SpecialBold"/>
              </w:rPr>
              <w:t>Description</w:t>
            </w:r>
          </w:p>
        </w:tc>
      </w:tr>
      <w:tr w:rsidTr="00DF48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C8">
            <w:pPr>
              <w:pStyle w:val="BodyText"/>
              <w:rPr>
                <w:lang w:val="en-NZ"/>
              </w:rPr>
            </w:pPr>
            <w:r w:rsidRPr="00DF48C8">
              <w:t>Reading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C8">
            <w:pPr>
              <w:pStyle w:val="BodyText"/>
              <w:rPr>
                <w:lang w:val="en-NZ"/>
              </w:rPr>
            </w:pPr>
            <w:r w:rsidRPr="00DF48C8">
              <w:t>1.2, 1.3, 2.1, 3.2, 4.1, 5.2, 8.2, 9.4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C8">
            <w:pPr>
              <w:pStyle w:val="ListBullet"/>
              <w:rPr>
                <w:lang w:val="en-NZ"/>
              </w:rPr>
            </w:pPr>
            <w:r w:rsidRPr="00DF48C8">
              <w:t>Locates and analyses complex texts to determine key information, specific requirements and responsibilities</w:t>
            </w:r>
          </w:p>
        </w:tc>
      </w:tr>
      <w:tr w:rsidTr="00DF48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C8">
            <w:pPr>
              <w:pStyle w:val="BodyText"/>
              <w:rPr>
                <w:lang w:val="en-NZ"/>
              </w:rPr>
            </w:pPr>
            <w:r w:rsidRPr="00DF48C8">
              <w:t>Writing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C8">
            <w:pPr>
              <w:pStyle w:val="BodyText"/>
              <w:rPr>
                <w:lang w:val="en-NZ"/>
              </w:rPr>
            </w:pPr>
            <w:r w:rsidRPr="00DF48C8">
              <w:t>1.1, 1.2, 2.2, 4.2, 4.3, 6.1-6.5, 7.1, 8.2, 8.3, 9.1-9.4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C8" w:rsidP="00DF48C8">
            <w:pPr>
              <w:pStyle w:val="ListBullet"/>
            </w:pPr>
            <w:r w:rsidRPr="00DF48C8">
              <w:t>Records, collates and compiles informatio</w:t>
            </w:r>
            <w:r w:rsidRPr="00DF48C8">
              <w:t>n gathered from multiple sources using correct technical and enterprise specific language</w:t>
            </w:r>
          </w:p>
          <w:p w:rsidR="00000000" w:rsidRPr="00DF48C8" w:rsidP="00DF48C8">
            <w:pPr>
              <w:pStyle w:val="ListBullet"/>
            </w:pPr>
            <w:r w:rsidRPr="00DF48C8">
              <w:t xml:space="preserve">Develops materials for specific audiences using correct and enterprise specific language </w:t>
            </w:r>
          </w:p>
          <w:p w:rsidR="00000000" w:rsidP="00DF48C8">
            <w:pPr>
              <w:pStyle w:val="ListBullet"/>
              <w:rPr>
                <w:lang w:val="en-NZ"/>
              </w:rPr>
            </w:pPr>
            <w:r w:rsidRPr="00DF48C8">
              <w:t>Prepares information in a designated format and style  to convey information, requirements and recommendations</w:t>
            </w:r>
          </w:p>
        </w:tc>
      </w:tr>
      <w:tr w:rsidTr="00DF48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C8">
            <w:pPr>
              <w:pStyle w:val="BodyText"/>
              <w:rPr>
                <w:lang w:val="en-NZ"/>
              </w:rPr>
            </w:pPr>
            <w:r w:rsidRPr="00DF48C8">
              <w:t>Oral Communication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C8">
            <w:pPr>
              <w:pStyle w:val="BodyText"/>
              <w:rPr>
                <w:lang w:val="en-NZ"/>
              </w:rPr>
            </w:pPr>
            <w:r w:rsidRPr="00DF48C8">
              <w:t>1.1, 1.2, 3.1, 4.3, 5.1, 6.1-6.4, 7.1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C8" w:rsidP="00DF48C8">
            <w:pPr>
              <w:pStyle w:val="ListBullet"/>
            </w:pPr>
            <w:r w:rsidRPr="00DF48C8">
              <w:t>Discusses compliance issues using structure and language to suit the audience</w:t>
            </w:r>
          </w:p>
          <w:p w:rsidR="00000000" w:rsidP="00DF48C8">
            <w:pPr>
              <w:pStyle w:val="ListBullet"/>
              <w:rPr>
                <w:lang w:val="en-NZ"/>
              </w:rPr>
            </w:pPr>
            <w:r w:rsidRPr="00DF48C8">
              <w:t>Uses lis</w:t>
            </w:r>
            <w:r w:rsidRPr="00DF48C8">
              <w:t>tening and questioning techniques to confirm understanding of compliance requirements</w:t>
            </w:r>
          </w:p>
        </w:tc>
      </w:tr>
      <w:tr w:rsidTr="00DF48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C8">
            <w:pPr>
              <w:pStyle w:val="BodyText"/>
              <w:rPr>
                <w:lang w:val="en-NZ"/>
              </w:rPr>
            </w:pPr>
            <w:r w:rsidRPr="00DF48C8">
              <w:t>Numeracy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C8">
            <w:pPr>
              <w:pStyle w:val="BodyText"/>
              <w:rPr>
                <w:lang w:val="en-NZ"/>
              </w:rPr>
            </w:pPr>
            <w:r w:rsidRPr="00DF48C8">
              <w:t>5.1, 7.2, 8.1-8.3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C8">
            <w:pPr>
              <w:pStyle w:val="ListBullet"/>
              <w:rPr>
                <w:lang w:val="en-NZ"/>
              </w:rPr>
            </w:pPr>
            <w:r w:rsidRPr="00DF48C8">
              <w:t>Interprets numerical information and applies mathematical calculations relating to budgetary information</w:t>
            </w:r>
          </w:p>
        </w:tc>
      </w:tr>
      <w:tr w:rsidTr="00DF48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C8">
            <w:pPr>
              <w:pStyle w:val="BodyText"/>
              <w:rPr>
                <w:lang w:val="en-NZ"/>
              </w:rPr>
            </w:pPr>
            <w:r w:rsidRPr="00DF48C8">
              <w:t>Navigate the world of work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C8">
            <w:pPr>
              <w:pStyle w:val="BodyText"/>
              <w:rPr>
                <w:lang w:val="en-NZ"/>
              </w:rPr>
            </w:pPr>
            <w:r w:rsidRPr="00DF48C8">
              <w:t>1.2, 1.3</w:t>
            </w:r>
            <w:r w:rsidRPr="00DF48C8">
              <w:t>, 2.1, 3.1, 6.1, 6.4, 9.1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C8">
            <w:pPr>
              <w:pStyle w:val="ListBullet"/>
              <w:rPr>
                <w:lang w:val="en-NZ"/>
              </w:rPr>
            </w:pPr>
            <w:r w:rsidRPr="00DF48C8">
              <w:t>Takes personal responsibility for following organisational policies, procedures and legislative requirements</w:t>
            </w:r>
          </w:p>
        </w:tc>
      </w:tr>
      <w:tr w:rsidTr="00DF48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C8">
            <w:pPr>
              <w:pStyle w:val="BodyText"/>
              <w:rPr>
                <w:lang w:val="en-NZ"/>
              </w:rPr>
            </w:pPr>
            <w:r w:rsidRPr="00DF48C8">
              <w:t>Interact with others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C8">
            <w:pPr>
              <w:pStyle w:val="BodyText"/>
              <w:rPr>
                <w:lang w:val="en-NZ"/>
              </w:rPr>
            </w:pPr>
            <w:r w:rsidRPr="00DF48C8">
              <w:t>1.1, 1.2, 2.1, 3.1, 4.3, 5.1, 6.1-6.4, 7.1, 9.1, 9.3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C8" w:rsidP="00DF48C8">
            <w:pPr>
              <w:pStyle w:val="ListBullet"/>
            </w:pPr>
            <w:r w:rsidRPr="00DF48C8">
              <w:t>Identifies and uses appropriate conventions and practices when communicating with internal and external personnel</w:t>
            </w:r>
          </w:p>
          <w:p w:rsidR="00000000" w:rsidP="00DF48C8">
            <w:pPr>
              <w:pStyle w:val="ListBullet"/>
              <w:rPr>
                <w:lang w:val="en-NZ"/>
              </w:rPr>
            </w:pPr>
            <w:r w:rsidRPr="00DF48C8">
              <w:t>Identifies relevant information and ideas from a range of messages and oral exchanges</w:t>
            </w:r>
          </w:p>
        </w:tc>
      </w:tr>
      <w:tr w:rsidTr="00DF48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C8">
            <w:pPr>
              <w:pStyle w:val="BodyText"/>
              <w:rPr>
                <w:lang w:val="en-NZ"/>
              </w:rPr>
            </w:pPr>
            <w:r w:rsidRPr="00DF48C8">
              <w:t>Get the work done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C8">
            <w:pPr>
              <w:pStyle w:val="BodyText"/>
              <w:rPr>
                <w:lang w:val="en-NZ"/>
              </w:rPr>
            </w:pPr>
            <w:r w:rsidRPr="00DF48C8">
              <w:t>2.1, 2.2, 3.2, 4.1, 4.2, 5.1, 5.2, 6.</w:t>
            </w:r>
            <w:r w:rsidRPr="00DF48C8">
              <w:t>5, 7.2, 7.3, 8.2, 8.3, 9.2, 9.3, 9.4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C8" w:rsidP="00DF48C8">
            <w:pPr>
              <w:pStyle w:val="ListBullet"/>
            </w:pPr>
            <w:r w:rsidRPr="00DF48C8">
              <w:t>Takes responsibility for planning and implementing tasks required to achieve promotional objectives in a timely manner</w:t>
            </w:r>
          </w:p>
          <w:p w:rsidR="00000000" w:rsidRPr="00DF48C8" w:rsidP="00DF48C8">
            <w:pPr>
              <w:pStyle w:val="ListBullet"/>
            </w:pPr>
            <w:r w:rsidRPr="00DF48C8">
              <w:t>Contributes to continuous improvement of current work practices through consultation and developmen</w:t>
            </w:r>
            <w:r w:rsidRPr="00DF48C8">
              <w:t>t of appropriate systems</w:t>
            </w:r>
          </w:p>
          <w:p w:rsidR="00000000" w:rsidRPr="00DF48C8" w:rsidP="00DF48C8">
            <w:pPr>
              <w:pStyle w:val="ListBullet"/>
            </w:pPr>
            <w:r w:rsidRPr="00DF48C8">
              <w:t>Uses the main features and functions of digital tools to complete work tasks</w:t>
            </w:r>
          </w:p>
        </w:tc>
      </w:tr>
    </w:tbl>
    <w:p w:rsidR="00000000" w:rsidRPr="00DF48C8" w:rsidP="00DF48C8">
      <w:pPr>
        <w:pStyle w:val="BodyText"/>
      </w:pPr>
    </w:p>
    <w:p w:rsidR="00000000" w:rsidRPr="00DF48C8" w:rsidP="00DF48C8">
      <w:pPr>
        <w:pStyle w:val="AllowPageBreak"/>
      </w:pPr>
    </w:p>
    <w:p w:rsidR="00000000" w:rsidRPr="00DF48C8" w:rsidP="00DF48C8">
      <w:pPr>
        <w:pStyle w:val="Heading1"/>
      </w:pPr>
      <w:bookmarkStart w:id="6" w:name="O_704580"/>
      <w:bookmarkEnd w:id="6"/>
      <w:r w:rsidRPr="00DF48C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DF48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C8" w:rsidP="00DF48C8">
            <w:pPr>
              <w:pStyle w:val="BodyText"/>
            </w:pPr>
            <w:r w:rsidRPr="00DF48C8">
              <w:rPr>
                <w:rStyle w:val="SpecialBold"/>
              </w:rPr>
              <w:t xml:space="preserve">Code and title </w:t>
            </w:r>
          </w:p>
          <w:p w:rsidR="00000000" w:rsidRPr="00DF48C8" w:rsidP="00DF48C8">
            <w:pPr>
              <w:pStyle w:val="BodyText"/>
            </w:pPr>
            <w:r w:rsidRPr="00DF48C8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C8" w:rsidP="00DF48C8">
            <w:pPr>
              <w:pStyle w:val="BodyText"/>
            </w:pPr>
            <w:r w:rsidRPr="00DF48C8">
              <w:rPr>
                <w:rStyle w:val="SpecialBold"/>
              </w:rPr>
              <w:t>Code and title</w:t>
            </w:r>
          </w:p>
          <w:p w:rsidR="00000000" w:rsidRPr="00DF48C8" w:rsidP="00DF48C8">
            <w:pPr>
              <w:pStyle w:val="BodyText"/>
            </w:pPr>
            <w:r w:rsidRPr="00DF48C8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C8" w:rsidP="00DF48C8">
            <w:pPr>
              <w:pStyle w:val="BodyText"/>
            </w:pPr>
            <w:r w:rsidRPr="00DF48C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C8">
            <w:pPr>
              <w:pStyle w:val="BodyText"/>
              <w:rPr>
                <w:lang w:val="en-NZ"/>
              </w:rPr>
            </w:pPr>
            <w:r w:rsidRPr="00DF48C8">
              <w:rPr>
                <w:rStyle w:val="SpecialBold"/>
              </w:rPr>
              <w:t>Equivalence status</w:t>
            </w:r>
          </w:p>
        </w:tc>
      </w:tr>
      <w:tr w:rsidTr="00DF48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C8">
            <w:pPr>
              <w:pStyle w:val="BodyText"/>
              <w:rPr>
                <w:lang w:val="en-NZ"/>
              </w:rPr>
            </w:pPr>
            <w:r w:rsidRPr="00DF48C8">
              <w:t>BSBCOM404 Promote and liaise on compliance requirements, systems and related issues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C8">
            <w:pPr>
              <w:pStyle w:val="BodyText"/>
              <w:rPr>
                <w:lang w:val="en-NZ"/>
              </w:rPr>
            </w:pPr>
            <w:r w:rsidRPr="00DF48C8">
              <w:t>BSBCOM404B Promote and liaise on compliance requirements, systems and related issues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C8">
            <w:pPr>
              <w:pStyle w:val="BodyText"/>
              <w:rPr>
                <w:lang w:val="en-NZ"/>
              </w:rPr>
            </w:pPr>
            <w:r w:rsidRPr="00DF48C8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C8" w:rsidP="00DF48C8">
            <w:pPr>
              <w:pStyle w:val="BodyText"/>
            </w:pPr>
            <w:r w:rsidRPr="00DF48C8">
              <w:t>Equivalent unit</w:t>
            </w:r>
          </w:p>
        </w:tc>
      </w:tr>
    </w:tbl>
    <w:p w:rsidR="00000000" w:rsidRPr="00DF48C8" w:rsidP="00DF48C8">
      <w:pPr>
        <w:pStyle w:val="BodyText"/>
      </w:pPr>
    </w:p>
    <w:p w:rsidR="00000000" w:rsidRPr="00DF48C8" w:rsidP="00DF48C8">
      <w:pPr>
        <w:pStyle w:val="AllowPageBreak"/>
      </w:pPr>
    </w:p>
    <w:p w:rsidR="00000000" w:rsidRPr="00DF48C8" w:rsidP="00DF48C8">
      <w:pPr>
        <w:pStyle w:val="Heading1"/>
      </w:pPr>
      <w:bookmarkStart w:id="7" w:name="O_704587"/>
      <w:bookmarkEnd w:id="7"/>
      <w:r w:rsidRPr="00DF48C8">
        <w:t>Links</w:t>
      </w:r>
    </w:p>
    <w:p w:rsidR="00000000" w:rsidRPr="00DF48C8" w:rsidP="00D02093">
      <w:pPr>
        <w:pStyle w:val="BodyText"/>
      </w:pPr>
      <w:r w:rsidRPr="00DF48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B06A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F48C8" w:rsidP="00D02093">
      <w:pPr>
        <w:pStyle w:val="BodyText"/>
        <w:sectPr w:rsidSect="00DF48C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F48C8" w:rsidP="00DF48C8">
      <w:pPr>
        <w:pStyle w:val="SuperHeading"/>
      </w:pPr>
      <w:r w:rsidRPr="00DF48C8">
        <w:t xml:space="preserve">Assessment </w:t>
      </w:r>
      <w:r w:rsidRPr="00DF48C8">
        <w:t>Requirements for BSBCOM404 Promote and liaise on compliance requirements, systems and related issues</w:t>
      </w:r>
    </w:p>
    <w:p w:rsidR="00000000" w:rsidRPr="00DF48C8" w:rsidP="00DF48C8">
      <w:pPr>
        <w:pStyle w:val="Heading1"/>
      </w:pPr>
      <w:bookmarkStart w:id="8" w:name="O_704582"/>
      <w:bookmarkEnd w:id="8"/>
      <w:r w:rsidRPr="00DF48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F48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C8" w:rsidP="00DF48C8">
            <w:pPr>
              <w:pStyle w:val="BodyText"/>
            </w:pPr>
            <w:r w:rsidRPr="00DF48C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C8">
            <w:pPr>
              <w:pStyle w:val="BodyText"/>
              <w:rPr>
                <w:lang w:val="en-NZ"/>
              </w:rPr>
            </w:pPr>
            <w:r w:rsidRPr="00DF48C8">
              <w:rPr>
                <w:rStyle w:val="SpecialBold"/>
              </w:rPr>
              <w:t>Comments</w:t>
            </w:r>
          </w:p>
        </w:tc>
      </w:tr>
      <w:tr w:rsidTr="00DF48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C8">
            <w:pPr>
              <w:pStyle w:val="BodyText"/>
              <w:rPr>
                <w:lang w:val="en-NZ"/>
              </w:rPr>
            </w:pPr>
            <w:r w:rsidRPr="00DF48C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C8" w:rsidP="00DF48C8">
            <w:pPr>
              <w:pStyle w:val="BodyText"/>
            </w:pPr>
            <w:r w:rsidRPr="00DF48C8">
              <w:t>This version first released with BSB Business Services Training Package Version 1.0.</w:t>
            </w:r>
          </w:p>
        </w:tc>
      </w:tr>
    </w:tbl>
    <w:p w:rsidR="00000000" w:rsidRPr="00DF48C8" w:rsidP="00DF48C8">
      <w:pPr>
        <w:pStyle w:val="BodyText"/>
      </w:pPr>
    </w:p>
    <w:p w:rsidR="00000000" w:rsidRPr="00DF48C8" w:rsidP="00DF48C8">
      <w:pPr>
        <w:pStyle w:val="AllowPageBreak"/>
      </w:pPr>
    </w:p>
    <w:p w:rsidR="00000000" w:rsidRPr="00DF48C8" w:rsidP="00DF48C8">
      <w:pPr>
        <w:pStyle w:val="Heading1"/>
      </w:pPr>
      <w:bookmarkStart w:id="9" w:name="O_704583"/>
      <w:bookmarkEnd w:id="9"/>
      <w:r w:rsidRPr="00DF48C8">
        <w:t>Performance Evidence</w:t>
      </w:r>
    </w:p>
    <w:p w:rsidR="00000000" w:rsidRPr="00DF48C8" w:rsidP="00D02093">
      <w:pPr>
        <w:pStyle w:val="BodyText"/>
      </w:pPr>
      <w:r w:rsidRPr="00DF48C8">
        <w:t xml:space="preserve">Evidence of the ability to: </w:t>
      </w:r>
    </w:p>
    <w:p w:rsidR="00000000" w:rsidRPr="00DF48C8" w:rsidP="00DF48C8">
      <w:pPr>
        <w:pStyle w:val="ListBullet"/>
      </w:pPr>
      <w:r w:rsidRPr="00DF48C8">
        <w:t xml:space="preserve">obtain, analyse and summarise information about organisational compliance requirements and relevant Australian and international standards </w:t>
      </w:r>
    </w:p>
    <w:p w:rsidR="00000000" w:rsidRPr="00DF48C8" w:rsidP="00DF48C8">
      <w:pPr>
        <w:pStyle w:val="ListBullet"/>
      </w:pPr>
      <w:r w:rsidRPr="00DF48C8">
        <w:t>identify and liaise with internal and external pe</w:t>
      </w:r>
      <w:r w:rsidRPr="00DF48C8">
        <w:t>rsonnel about the organisation’s compliance requirements and commitments</w:t>
      </w:r>
    </w:p>
    <w:p w:rsidR="00000000" w:rsidRPr="00DF48C8" w:rsidP="00DF48C8">
      <w:pPr>
        <w:pStyle w:val="ListBullet"/>
      </w:pPr>
      <w:r w:rsidRPr="00DF48C8">
        <w:t>prepare and implement an action schedule for the compliance management promotional and liaison activities</w:t>
      </w:r>
    </w:p>
    <w:p w:rsidR="00000000" w:rsidRPr="00DF48C8" w:rsidP="00DF48C8">
      <w:pPr>
        <w:pStyle w:val="ListBullet"/>
      </w:pPr>
      <w:r w:rsidRPr="00DF48C8">
        <w:t>monitor and evaluate promotional and liaison activities against the planned o</w:t>
      </w:r>
      <w:r w:rsidRPr="00DF48C8">
        <w:t>utcomes</w:t>
      </w:r>
    </w:p>
    <w:p w:rsidR="00000000" w:rsidRPr="00DF48C8" w:rsidP="00DF48C8">
      <w:pPr>
        <w:pStyle w:val="ListBullet"/>
      </w:pPr>
      <w:r w:rsidRPr="00DF48C8">
        <w:t>analyse, summarise, record and store details of the compliance management promotional and liaison activities in required formats</w:t>
      </w:r>
    </w:p>
    <w:p w:rsidR="00000000" w:rsidRPr="00DF48C8" w:rsidP="00DF48C8">
      <w:pPr>
        <w:pStyle w:val="ListBullet"/>
      </w:pPr>
      <w:r w:rsidRPr="00DF48C8">
        <w:t>prepare and distribute periodic reports on the compliance management promotional and liaison activities.</w:t>
      </w:r>
    </w:p>
    <w:p w:rsidR="00000000" w:rsidRPr="00DF48C8" w:rsidP="00DF48C8">
      <w:pPr>
        <w:pStyle w:val="BodyText"/>
      </w:pPr>
    </w:p>
    <w:p w:rsidR="00000000" w:rsidRPr="00DF48C8" w:rsidP="00D02093">
      <w:pPr>
        <w:pStyle w:val="BodyText"/>
      </w:pPr>
      <w:r w:rsidRPr="00DF48C8">
        <w:t>Note: If a sp</w:t>
      </w:r>
      <w:r w:rsidRPr="00DF48C8">
        <w:t>ecific volume or frequency is not stated, then evidence must be provided at least once.</w:t>
      </w:r>
    </w:p>
    <w:p w:rsidR="00000000" w:rsidRPr="00DF48C8" w:rsidP="00DF48C8">
      <w:pPr>
        <w:pStyle w:val="Heading1"/>
      </w:pPr>
      <w:bookmarkStart w:id="10" w:name="O_704584"/>
      <w:bookmarkEnd w:id="10"/>
      <w:r w:rsidRPr="00DF48C8">
        <w:t>Knowledge Evidence</w:t>
      </w:r>
    </w:p>
    <w:p w:rsidR="00000000" w:rsidRPr="00DF48C8" w:rsidP="00D02093">
      <w:pPr>
        <w:pStyle w:val="BodyText"/>
      </w:pPr>
      <w:r w:rsidRPr="00DF48C8">
        <w:t xml:space="preserve">To complete the unit requirements safely and effectively, the individual must: </w:t>
      </w:r>
    </w:p>
    <w:p w:rsidR="00000000" w:rsidRPr="00DF48C8" w:rsidP="00DF48C8">
      <w:pPr>
        <w:pStyle w:val="ListBullet"/>
      </w:pPr>
      <w:r w:rsidRPr="00DF48C8">
        <w:t xml:space="preserve">identify relevant Australian and international standards </w:t>
      </w:r>
    </w:p>
    <w:p w:rsidR="00000000" w:rsidRPr="00DF48C8" w:rsidP="00DF48C8">
      <w:pPr>
        <w:pStyle w:val="ListBullet"/>
      </w:pPr>
      <w:r w:rsidRPr="00DF48C8">
        <w:t>identify compliance requirements applicable to the organisation</w:t>
      </w:r>
    </w:p>
    <w:p w:rsidR="00000000" w:rsidRPr="00DF48C8" w:rsidP="00DF48C8">
      <w:pPr>
        <w:pStyle w:val="ListBullet"/>
      </w:pPr>
      <w:r w:rsidRPr="00DF48C8">
        <w:t>identify elements of compliance program and related management systems list internal and external personnel with an interest in an org</w:t>
      </w:r>
      <w:r w:rsidRPr="00DF48C8">
        <w:t>anisation’s compliance program/management system</w:t>
      </w:r>
    </w:p>
    <w:p w:rsidR="00000000" w:rsidRPr="00DF48C8" w:rsidP="00DF48C8">
      <w:pPr>
        <w:pStyle w:val="ListBullet"/>
      </w:pPr>
      <w:r w:rsidRPr="00DF48C8">
        <w:t>explain techniques suitable for liaising with others on an organisation’s compliance program/management system and related issues</w:t>
      </w:r>
    </w:p>
    <w:p w:rsidR="00000000" w:rsidRPr="00DF48C8" w:rsidP="00DF48C8">
      <w:pPr>
        <w:pStyle w:val="ListBullet"/>
      </w:pPr>
      <w:r w:rsidRPr="00DF48C8">
        <w:t xml:space="preserve">list organisational policies and procedures relevant to compliance areas. </w:t>
      </w:r>
    </w:p>
    <w:p w:rsidR="00000000" w:rsidRPr="00DF48C8" w:rsidP="00DF48C8">
      <w:pPr>
        <w:pStyle w:val="AllowPageBreak"/>
      </w:pPr>
    </w:p>
    <w:p w:rsidR="00000000" w:rsidRPr="00DF48C8" w:rsidP="00DF48C8">
      <w:pPr>
        <w:pStyle w:val="Heading1"/>
      </w:pPr>
      <w:bookmarkStart w:id="11" w:name="O_704585"/>
      <w:bookmarkEnd w:id="11"/>
      <w:r w:rsidRPr="00DF48C8">
        <w:t>Assessment Conditions</w:t>
      </w:r>
    </w:p>
    <w:p w:rsidR="00000000" w:rsidRPr="00DF48C8" w:rsidP="00D02093">
      <w:pPr>
        <w:pStyle w:val="BodyText"/>
      </w:pPr>
      <w:r w:rsidRPr="00DF48C8">
        <w:t>Assessment must be conducted in a safe environment where evidence gathered demonstrates consistent performance of typical activities experienced in the compliance field of work and include access to:</w:t>
      </w:r>
    </w:p>
    <w:p w:rsidR="00000000" w:rsidRPr="00DF48C8" w:rsidP="00DF48C8">
      <w:pPr>
        <w:pStyle w:val="ListBullet"/>
      </w:pPr>
      <w:r w:rsidRPr="00DF48C8">
        <w:t>relevant legislati</w:t>
      </w:r>
      <w:r w:rsidRPr="00DF48C8">
        <w:t>on, codes or practice and Australian and international standards</w:t>
      </w:r>
    </w:p>
    <w:p w:rsidR="00000000" w:rsidRPr="00DF48C8" w:rsidP="00DF48C8">
      <w:pPr>
        <w:pStyle w:val="ListBullet"/>
      </w:pPr>
      <w:r w:rsidRPr="00DF48C8">
        <w:t>physical and human resources for the execution of the planned promotional and liaison activities</w:t>
      </w:r>
    </w:p>
    <w:p w:rsidR="00000000" w:rsidRPr="00DF48C8" w:rsidP="00DF48C8">
      <w:pPr>
        <w:pStyle w:val="ListBullet"/>
      </w:pPr>
      <w:r w:rsidRPr="00DF48C8">
        <w:t>relevant information on the organisation’s compliance requirements and related management syst</w:t>
      </w:r>
      <w:r w:rsidRPr="00DF48C8">
        <w:t xml:space="preserve">ems </w:t>
      </w:r>
    </w:p>
    <w:p w:rsidR="00000000" w:rsidRPr="00DF48C8" w:rsidP="00DF48C8">
      <w:pPr>
        <w:pStyle w:val="ListBullet"/>
      </w:pPr>
      <w:r w:rsidRPr="00DF48C8">
        <w:t>computer resources and business technology</w:t>
      </w:r>
    </w:p>
    <w:p w:rsidR="00000000" w:rsidRPr="00DF48C8" w:rsidP="00DF48C8">
      <w:pPr>
        <w:pStyle w:val="ListBullet"/>
      </w:pPr>
      <w:r>
        <w:t>•</w:t>
      </w:r>
      <w:r>
        <w:tab/>
      </w:r>
      <w:r w:rsidRPr="00DF48C8">
        <w:t>case studies and, where possible, real situations.</w:t>
      </w:r>
    </w:p>
    <w:p w:rsidR="00000000" w:rsidRPr="00DF48C8" w:rsidP="00DF48C8">
      <w:pPr>
        <w:pStyle w:val="BodyText"/>
      </w:pPr>
    </w:p>
    <w:p w:rsidR="00000000" w:rsidRPr="00DF48C8" w:rsidP="00D02093">
      <w:pPr>
        <w:pStyle w:val="BodyText"/>
      </w:pPr>
      <w:r w:rsidRPr="00DF48C8">
        <w:t>Assessors must satisfy NVR/AQTF assessor requirements.</w:t>
      </w:r>
    </w:p>
    <w:p w:rsidR="00000000" w:rsidRPr="00DF48C8" w:rsidP="00DF48C8">
      <w:pPr>
        <w:pStyle w:val="Heading1"/>
      </w:pPr>
      <w:bookmarkStart w:id="12" w:name="O_704588"/>
      <w:bookmarkEnd w:id="12"/>
      <w:r w:rsidRPr="00DF48C8">
        <w:t>Links</w:t>
      </w:r>
    </w:p>
    <w:p w:rsidR="00000000" w:rsidRPr="00DF48C8" w:rsidP="00D02093">
      <w:pPr>
        <w:pStyle w:val="BodyText"/>
      </w:pPr>
      <w:r w:rsidRPr="00DF48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B06A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F48C8" w:rsidP="00DF48C8"/>
    <w:sectPr w:rsidSect="00DF48C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8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8C8" w:rsidRPr="00D02093" w:rsidP="00D020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8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093" w:rsidP="00DF48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02093" w:rsidP="00DF48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02093" w:rsidP="00DF48C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8C8" w:rsidP="00DF48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02093">
      <w:t>Approved</w:t>
    </w:r>
    <w:r w:rsidR="00D0209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0209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02093">
      <w:rPr>
        <w:noProof/>
      </w:rPr>
      <w:t>5</w:t>
    </w:r>
    <w:r>
      <w:rPr>
        <w:noProof/>
      </w:rPr>
      <w:fldChar w:fldCharType="end"/>
    </w:r>
  </w:p>
  <w:p w:rsidR="00DF48C8" w:rsidP="00DF48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0209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02093">
      <w:t>Future Skills Organisation</w:t>
    </w:r>
    <w:r w:rsidR="00D02093">
      <w:fldChar w:fldCharType="end"/>
    </w:r>
  </w:p>
  <w:p w:rsidR="00DF48C8" w:rsidP="00DF48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8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0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48C8" w:rsidRPr="00D02093" w:rsidP="00D020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8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093" w:rsidRPr="002D2AF8" w:rsidP="00DF48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BSBCOM404 Promote and liaise on compliance requirements, systems and related issues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02093" w:rsidP="00DF48C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8C8" w:rsidRPr="002D2AF8" w:rsidP="00DF48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02093">
      <w:t>BSBCOM404 Promote and liaise on compliance requirements, systems and related issues</w:t>
    </w:r>
    <w:r w:rsidR="00D0209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02093">
      <w:rPr>
        <w:noProof/>
      </w:rPr>
      <w:t>2 March 2025</w:t>
    </w:r>
    <w:r>
      <w:fldChar w:fldCharType="end"/>
    </w:r>
  </w:p>
  <w:p w:rsidR="00DF48C8" w:rsidP="00DF48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2B01B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4647F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48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48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48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48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48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48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48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48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48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48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48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48C8"/>
  </w:style>
  <w:style w:type="character" w:customStyle="1" w:styleId="Heading1Char">
    <w:name w:val="Heading 1 Char"/>
    <w:basedOn w:val="DefaultParagraphFont"/>
    <w:link w:val="Heading1"/>
    <w:rsid w:val="00DF48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48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48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48C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48C8"/>
    <w:rPr>
      <w:b/>
      <w:spacing w:val="0"/>
    </w:rPr>
  </w:style>
  <w:style w:type="character" w:styleId="Emphasis">
    <w:name w:val="Emphasis"/>
    <w:basedOn w:val="DefaultParagraphFont"/>
    <w:qFormat/>
    <w:rsid w:val="00DF48C8"/>
    <w:rPr>
      <w:i/>
    </w:rPr>
  </w:style>
  <w:style w:type="paragraph" w:customStyle="1" w:styleId="SuperHeading">
    <w:name w:val="SuperHeading"/>
    <w:basedOn w:val="Normal"/>
    <w:rsid w:val="00DF48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48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48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48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48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48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48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48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48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48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48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48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48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48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48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48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48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48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48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48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48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48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48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48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48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48C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48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48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48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48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48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48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48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48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48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F48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48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48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48C8"/>
  </w:style>
  <w:style w:type="paragraph" w:styleId="TableofFigures">
    <w:name w:val="table of figures"/>
    <w:basedOn w:val="Normal"/>
    <w:next w:val="Normal"/>
    <w:semiHidden/>
    <w:rsid w:val="00DF48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48C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F48C8"/>
    <w:rPr>
      <w:rFonts w:ascii="Wingdings" w:hAnsi="Wingdings"/>
    </w:rPr>
  </w:style>
  <w:style w:type="paragraph" w:customStyle="1" w:styleId="TableHeading">
    <w:name w:val="Table Heading"/>
    <w:basedOn w:val="HeadingBase"/>
    <w:rsid w:val="00DF48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48C8"/>
    <w:rPr>
      <w:color w:val="0033CC"/>
      <w:u w:val="none"/>
    </w:rPr>
  </w:style>
  <w:style w:type="paragraph" w:customStyle="1" w:styleId="BodyTextRight">
    <w:name w:val="Body Text Right"/>
    <w:basedOn w:val="BodyText"/>
    <w:rsid w:val="00DF48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48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48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48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48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48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48C8"/>
    <w:rPr>
      <w:sz w:val="32"/>
    </w:rPr>
  </w:style>
  <w:style w:type="paragraph" w:customStyle="1" w:styleId="HeadingProcedure">
    <w:name w:val="Heading Procedure"/>
    <w:basedOn w:val="HeadingBase"/>
    <w:next w:val="Normal"/>
    <w:rsid w:val="00DF48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48C8"/>
    <w:pPr>
      <w:spacing w:before="60" w:after="60"/>
    </w:pPr>
  </w:style>
  <w:style w:type="paragraph" w:styleId="ListContinue">
    <w:name w:val="List Continue"/>
    <w:basedOn w:val="List"/>
    <w:rsid w:val="00DF48C8"/>
    <w:pPr>
      <w:ind w:firstLine="0"/>
    </w:pPr>
  </w:style>
  <w:style w:type="paragraph" w:customStyle="1" w:styleId="ListNote">
    <w:name w:val="List Note"/>
    <w:basedOn w:val="List"/>
    <w:rsid w:val="00DF48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48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48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48C8"/>
    <w:rPr>
      <w:rFonts w:ascii="Courier New" w:hAnsi="Courier New"/>
    </w:rPr>
  </w:style>
  <w:style w:type="paragraph" w:customStyle="1" w:styleId="NoteBullet">
    <w:name w:val="Note Bullet"/>
    <w:basedOn w:val="Note"/>
    <w:rsid w:val="00DF48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48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48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48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48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F48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48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48C8"/>
    <w:rPr>
      <w:b/>
      <w:smallCaps/>
    </w:rPr>
  </w:style>
  <w:style w:type="paragraph" w:customStyle="1" w:styleId="TableListNumber">
    <w:name w:val="Table List Number"/>
    <w:basedOn w:val="ListNumber"/>
    <w:rsid w:val="00DF48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48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48C8"/>
    <w:pPr>
      <w:numPr>
        <w:numId w:val="8"/>
      </w:numPr>
    </w:pPr>
  </w:style>
  <w:style w:type="paragraph" w:customStyle="1" w:styleId="ListAlpha2">
    <w:name w:val="List Alpha 2"/>
    <w:basedOn w:val="List2"/>
    <w:rsid w:val="00DF48C8"/>
    <w:pPr>
      <w:numPr>
        <w:numId w:val="7"/>
      </w:numPr>
    </w:pPr>
  </w:style>
  <w:style w:type="paragraph" w:styleId="List2">
    <w:name w:val="List 2"/>
    <w:basedOn w:val="BodyText"/>
    <w:rsid w:val="00DF48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48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48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48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48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48C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F48C8"/>
    <w:pPr>
      <w:numPr>
        <w:numId w:val="3"/>
      </w:numPr>
    </w:pPr>
  </w:style>
  <w:style w:type="paragraph" w:styleId="ListContinue2">
    <w:name w:val="List Continue 2"/>
    <w:basedOn w:val="List2"/>
    <w:rsid w:val="00DF48C8"/>
    <w:pPr>
      <w:ind w:firstLine="0"/>
    </w:pPr>
  </w:style>
  <w:style w:type="paragraph" w:styleId="ListContinue3">
    <w:name w:val="List Continue 3"/>
    <w:basedOn w:val="List3"/>
    <w:rsid w:val="00DF48C8"/>
    <w:pPr>
      <w:ind w:left="1021" w:firstLine="0"/>
    </w:pPr>
  </w:style>
  <w:style w:type="paragraph" w:styleId="ListContinue4">
    <w:name w:val="List Continue 4"/>
    <w:basedOn w:val="List4"/>
    <w:rsid w:val="00DF48C8"/>
    <w:pPr>
      <w:ind w:firstLine="0"/>
    </w:pPr>
  </w:style>
  <w:style w:type="paragraph" w:styleId="ListContinue5">
    <w:name w:val="List Continue 5"/>
    <w:basedOn w:val="List5"/>
    <w:rsid w:val="00DF48C8"/>
    <w:pPr>
      <w:ind w:firstLine="0"/>
    </w:pPr>
  </w:style>
  <w:style w:type="paragraph" w:styleId="ListNumber3">
    <w:name w:val="List Number 3"/>
    <w:basedOn w:val="List3"/>
    <w:rsid w:val="00DF48C8"/>
    <w:pPr>
      <w:numPr>
        <w:numId w:val="4"/>
      </w:numPr>
    </w:pPr>
  </w:style>
  <w:style w:type="paragraph" w:styleId="ListNumber4">
    <w:name w:val="List Number 4"/>
    <w:basedOn w:val="List4"/>
    <w:rsid w:val="00DF48C8"/>
    <w:pPr>
      <w:numPr>
        <w:numId w:val="5"/>
      </w:numPr>
    </w:pPr>
  </w:style>
  <w:style w:type="paragraph" w:styleId="ListNumber5">
    <w:name w:val="List Number 5"/>
    <w:basedOn w:val="List5"/>
    <w:rsid w:val="00DF48C8"/>
    <w:pPr>
      <w:numPr>
        <w:numId w:val="6"/>
      </w:numPr>
    </w:pPr>
  </w:style>
  <w:style w:type="paragraph" w:styleId="BlockText">
    <w:name w:val="Block Text"/>
    <w:basedOn w:val="Normal"/>
    <w:rsid w:val="00DF48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48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48C8"/>
    <w:rPr>
      <w:sz w:val="16"/>
      <w:vertAlign w:val="superscript"/>
    </w:rPr>
  </w:style>
  <w:style w:type="character" w:customStyle="1" w:styleId="Symbols">
    <w:name w:val="Symbols"/>
    <w:basedOn w:val="DefaultParagraphFont"/>
    <w:rsid w:val="00DF48C8"/>
    <w:rPr>
      <w:rFonts w:ascii="Symbol" w:hAnsi="Symbol"/>
    </w:rPr>
  </w:style>
  <w:style w:type="character" w:customStyle="1" w:styleId="MenuOptions">
    <w:name w:val="Menu Options"/>
    <w:basedOn w:val="DefaultParagraphFont"/>
    <w:rsid w:val="00DF48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48C8"/>
    <w:rPr>
      <w:b/>
    </w:rPr>
  </w:style>
  <w:style w:type="character" w:customStyle="1" w:styleId="Underlined">
    <w:name w:val="Underlined"/>
    <w:basedOn w:val="DefaultParagraphFont"/>
    <w:rsid w:val="00DF48C8"/>
    <w:rPr>
      <w:u w:val="single"/>
    </w:rPr>
  </w:style>
  <w:style w:type="paragraph" w:customStyle="1" w:styleId="TableBodyTextRight">
    <w:name w:val="Table Body Text Right"/>
    <w:basedOn w:val="TableBodyText"/>
    <w:rsid w:val="00DF48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48C8"/>
    <w:rPr>
      <w:sz w:val="18"/>
    </w:rPr>
  </w:style>
  <w:style w:type="paragraph" w:customStyle="1" w:styleId="BodySmallRight">
    <w:name w:val="Body Small Right"/>
    <w:basedOn w:val="BodyTextRight"/>
    <w:rsid w:val="00DF48C8"/>
    <w:rPr>
      <w:sz w:val="18"/>
      <w:szCs w:val="18"/>
    </w:rPr>
  </w:style>
  <w:style w:type="paragraph" w:customStyle="1" w:styleId="MarginEdition">
    <w:name w:val="Margin Edition"/>
    <w:basedOn w:val="MarginNote"/>
    <w:rsid w:val="00DF48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48C8"/>
    <w:rPr>
      <w:sz w:val="2"/>
      <w:szCs w:val="2"/>
    </w:rPr>
  </w:style>
  <w:style w:type="character" w:customStyle="1" w:styleId="Small">
    <w:name w:val="Small"/>
    <w:basedOn w:val="DefaultParagraphFont"/>
    <w:rsid w:val="00DF48C8"/>
    <w:rPr>
      <w:sz w:val="16"/>
    </w:rPr>
  </w:style>
  <w:style w:type="paragraph" w:customStyle="1" w:styleId="WideTable">
    <w:name w:val="Wide Table"/>
    <w:basedOn w:val="Normal"/>
    <w:rsid w:val="00DF48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48C8"/>
  </w:style>
  <w:style w:type="paragraph" w:styleId="Quote">
    <w:name w:val="Quote"/>
    <w:basedOn w:val="Heading1"/>
    <w:link w:val="QuoteChar"/>
    <w:qFormat/>
    <w:rsid w:val="00DF48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48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48C8"/>
    <w:pPr>
      <w:pageBreakBefore/>
    </w:pPr>
  </w:style>
  <w:style w:type="paragraph" w:customStyle="1" w:styleId="Border">
    <w:name w:val="Border"/>
    <w:basedOn w:val="Normal"/>
    <w:qFormat/>
    <w:rsid w:val="00DF48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48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48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48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48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48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48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48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48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48C8"/>
    <w:rPr>
      <w:u w:val="single"/>
    </w:rPr>
  </w:style>
  <w:style w:type="character" w:customStyle="1" w:styleId="BoldandItalics">
    <w:name w:val="Bold and Italics"/>
    <w:qFormat/>
    <w:rsid w:val="00DF48C8"/>
    <w:rPr>
      <w:b/>
      <w:i/>
      <w:u w:val="none"/>
    </w:rPr>
  </w:style>
  <w:style w:type="paragraph" w:styleId="BalloonText">
    <w:name w:val="Balloon Text"/>
    <w:basedOn w:val="Normal"/>
    <w:link w:val="BalloonTextChar"/>
    <w:rsid w:val="00DF48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48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48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48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48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48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48C8"/>
    <w:pPr>
      <w:spacing w:before="0" w:after="0"/>
    </w:pPr>
  </w:style>
  <w:style w:type="paragraph" w:customStyle="1" w:styleId="BodyTextBold">
    <w:name w:val="Body Text Bold"/>
    <w:basedOn w:val="BodyText"/>
    <w:qFormat/>
    <w:rsid w:val="00DF48C8"/>
    <w:rPr>
      <w:b/>
    </w:rPr>
  </w:style>
  <w:style w:type="character" w:styleId="Hyperlink">
    <w:name w:val="Hyperlink"/>
    <w:basedOn w:val="DefaultParagraphFont"/>
    <w:uiPriority w:val="99"/>
    <w:unhideWhenUsed/>
    <w:rsid w:val="00D020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1463</Words>
  <Characters>9678</Characters>
  <Application>Microsoft Office Word</Application>
  <DocSecurity>0</DocSecurity>
  <Lines>302</Lines>
  <Paragraphs>156</Paragraphs>
  <ScaleCrop>false</ScaleCrop>
  <Company>Author-it Software Corporation Ltd.</Company>
  <LinksUpToDate>false</LinksUpToDate>
  <CharactersWithSpaces>10985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BSBCOM404 Promote and liaise on compliance requirements, systems and related issues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2025-03-01T14:22:00Z</dcterms:created>
  <dcterms:modified xsi:type="dcterms:W3CDTF">2025-03-01T14:22:00Z</dcterms:modified>
</cp:coreProperties>
</file>