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F97" w:rsidP="00143F97">
      <w:pPr>
        <w:pStyle w:val="Title"/>
      </w:pPr>
      <w:r>
        <w:fldChar w:fldCharType="begin"/>
      </w:r>
      <w:r>
        <w:instrText xml:space="preserve"> TITLE   \* MERGEFORMAT </w:instrText>
      </w:r>
      <w:r>
        <w:fldChar w:fldCharType="separate"/>
      </w:r>
      <w:r>
        <w:t>BSBCOM402 Implement processes for the management of a breach in compliance requirements</w:t>
      </w:r>
      <w:r>
        <w:fldChar w:fldCharType="end"/>
      </w:r>
    </w:p>
    <w:p w:rsidR="00143F97" w:rsidP="00143F97">
      <w:pPr>
        <w:pStyle w:val="Version"/>
        <w:sectPr w:rsidSect="00643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283" w:rsidP="00643283">
      <w:pPr>
        <w:pStyle w:val="SuperHeading"/>
      </w:pPr>
      <w:r w:rsidRPr="00643283">
        <w:t>BSBCOM402 Implement processes for the management of a breach in compliance requirements</w:t>
      </w:r>
    </w:p>
    <w:p w:rsidR="00000000" w:rsidRPr="00643283" w:rsidP="00643283">
      <w:pPr>
        <w:pStyle w:val="Heading1"/>
      </w:pPr>
      <w:bookmarkStart w:id="1" w:name="O_704534"/>
      <w:bookmarkEnd w:id="1"/>
      <w:r w:rsidRPr="00643283">
        <w:t>Modification History</w:t>
      </w:r>
    </w:p>
    <w:tbl>
      <w:tblPr>
        <w:tblW w:w="0" w:type="auto"/>
        <w:tblLayout w:type="fixed"/>
        <w:tblCellMar>
          <w:left w:w="62" w:type="dxa"/>
          <w:right w:w="62" w:type="dxa"/>
        </w:tblCellMar>
        <w:tblLook w:val="0000"/>
      </w:tblPr>
      <w:tblGrid>
        <w:gridCol w:w="3091"/>
        <w:gridCol w:w="5873"/>
      </w:tblGrid>
      <w:tr w:rsidTr="006432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SpecialBold"/>
              </w:rPr>
              <w:t>Comments</w:t>
            </w:r>
          </w:p>
        </w:tc>
      </w:tr>
      <w:tr w:rsidTr="006432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This version first released with BSB Business Services Training Package Version 1.0.</w:t>
            </w:r>
          </w:p>
        </w:tc>
      </w:tr>
    </w:tbl>
    <w:p w:rsidR="00000000" w:rsidRPr="00643283" w:rsidP="00643283">
      <w:pPr>
        <w:pStyle w:val="BodyText"/>
      </w:pPr>
    </w:p>
    <w:p w:rsidR="00000000" w:rsidRPr="00643283" w:rsidP="00643283">
      <w:pPr>
        <w:pStyle w:val="AllowPageBreak"/>
      </w:pPr>
    </w:p>
    <w:p w:rsidR="00000000" w:rsidRPr="00643283" w:rsidP="00643283">
      <w:pPr>
        <w:pStyle w:val="Heading1"/>
      </w:pPr>
      <w:bookmarkStart w:id="2" w:name="O_704535"/>
      <w:bookmarkEnd w:id="2"/>
      <w:r w:rsidRPr="00643283">
        <w:t>Application</w:t>
      </w:r>
    </w:p>
    <w:p w:rsidR="00000000" w:rsidRPr="00643283" w:rsidP="00143F97">
      <w:pPr>
        <w:pStyle w:val="BodyText"/>
      </w:pPr>
      <w:r w:rsidRPr="00643283">
        <w:t>This unit describes the skills and knowledge required to identify, classify, investigate, rectify and report breaches in compliance requirements within an organisation. The unit has been designed to be consistent with AS 3806: 2006 Comp</w:t>
      </w:r>
      <w:r w:rsidRPr="00643283">
        <w:t>liance programs.</w:t>
      </w:r>
    </w:p>
    <w:p w:rsidR="00000000" w:rsidRPr="00643283" w:rsidP="00143F97">
      <w:pPr>
        <w:pStyle w:val="BodyText"/>
      </w:pPr>
      <w:r w:rsidRPr="00643283">
        <w:t>It applies to individuals who use the processes and procedures defined within an organisation’s compliance program/management system to manage compliance breaches according to specific legislative requirements, code/s of practice and inte</w:t>
      </w:r>
      <w:r w:rsidRPr="00643283">
        <w:t xml:space="preserve">rnal standards. </w:t>
      </w:r>
    </w:p>
    <w:p w:rsidR="00000000" w:rsidRPr="00643283" w:rsidP="00143F97">
      <w:pPr>
        <w:pStyle w:val="BodyText"/>
      </w:pPr>
      <w:r w:rsidRPr="00643283">
        <w:t>Application of this unit must be consistent with the pertinent sections of relevant Australian and international standards and legislative requirements including: AS 3806:2006 Compliance programs, AS ISO 10002:2006 Customer satisfaction –</w:t>
      </w:r>
      <w:r w:rsidRPr="00643283">
        <w:t xml:space="preserve"> Guidelines for complaints handling in organizations, AS/NZS 4360:2004 Risk management and AS ISO 15489:2004 Records management.</w:t>
      </w:r>
    </w:p>
    <w:p w:rsidR="00000000" w:rsidRPr="00643283" w:rsidP="00143F97">
      <w:pPr>
        <w:pStyle w:val="BodyText"/>
      </w:pPr>
      <w:r w:rsidRPr="00643283">
        <w:t>No licensing, legislative, regulatory or certification requirements apply to this unit at the time of publication.</w:t>
      </w:r>
    </w:p>
    <w:p w:rsidR="00000000" w:rsidRPr="00643283" w:rsidP="00643283">
      <w:pPr>
        <w:pStyle w:val="Heading1"/>
      </w:pPr>
      <w:bookmarkStart w:id="3" w:name="O_704538"/>
      <w:bookmarkEnd w:id="3"/>
      <w:r w:rsidRPr="00643283">
        <w:t>Unit Sector</w:t>
      </w:r>
    </w:p>
    <w:p w:rsidR="00000000" w:rsidRPr="00643283" w:rsidP="00143F97">
      <w:pPr>
        <w:pStyle w:val="BodyText"/>
      </w:pPr>
      <w:r w:rsidRPr="00643283">
        <w:t>Regulation, Licensing and Risk – Compliance</w:t>
      </w:r>
    </w:p>
    <w:p w:rsidR="00000000" w:rsidRPr="00643283" w:rsidP="00643283">
      <w:pPr>
        <w:pStyle w:val="Heading1"/>
      </w:pPr>
      <w:bookmarkStart w:id="4" w:name="O_704539"/>
      <w:bookmarkEnd w:id="4"/>
      <w:r w:rsidRPr="00643283">
        <w:t>Elements and Performance Criteria</w:t>
      </w:r>
    </w:p>
    <w:tbl>
      <w:tblPr>
        <w:tblW w:w="9236" w:type="dxa"/>
        <w:tblLayout w:type="fixed"/>
        <w:tblCellMar>
          <w:left w:w="62" w:type="dxa"/>
          <w:right w:w="62" w:type="dxa"/>
        </w:tblCellMar>
        <w:tblLook w:val="0000"/>
      </w:tblPr>
      <w:tblGrid>
        <w:gridCol w:w="2645"/>
        <w:gridCol w:w="6591"/>
      </w:tblGrid>
      <w:tr w:rsidTr="0064328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SpecialBold"/>
              </w:rPr>
              <w:t>PERFORMANCE CRITERIA</w:t>
            </w:r>
          </w:p>
        </w:tc>
      </w:tr>
      <w:tr w:rsidTr="0064328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Emphasis"/>
              </w:rPr>
              <w:t>Performance criteria describe the performance needed to demonstrate achievement of the element.</w:t>
            </w:r>
          </w:p>
        </w:tc>
      </w:tr>
      <w:tr w:rsidTr="006432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 Identify a breach in compliance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1.1 Monitor fulfilment of compliance requirements in operations within areas of responsibility in accordance wit</w:t>
            </w:r>
            <w:r w:rsidRPr="00643283">
              <w:t>h the organisation’s established compliance program/management system</w:t>
            </w:r>
          </w:p>
          <w:p w:rsidR="00000000" w:rsidP="00643283">
            <w:pPr>
              <w:pStyle w:val="BodyText"/>
              <w:rPr>
                <w:lang w:val="en-NZ"/>
              </w:rPr>
            </w:pPr>
            <w:r w:rsidRPr="00643283">
              <w:t>1.2 Promptly identify, classify, and report any breaches of compliance requirements</w:t>
            </w:r>
          </w:p>
        </w:tc>
      </w:tr>
      <w:tr w:rsidTr="006432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2 Develop and implement an action plan for investigation and rectification of a breach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2.1 Investigate identified breach of compliance requirements to determine the cause in accordance with the organisation’s compliance program/management system</w:t>
            </w:r>
          </w:p>
          <w:p w:rsidR="00000000" w:rsidRPr="00643283" w:rsidP="00643283">
            <w:pPr>
              <w:pStyle w:val="BodyText"/>
            </w:pPr>
            <w:r w:rsidRPr="00643283">
              <w:t>2.2 Develop an appropriate action plan for managing and rectifying an identified breach in accord</w:t>
            </w:r>
            <w:r w:rsidRPr="00643283">
              <w:t>ance with the established breach management procedures and relevant Australian and international standards</w:t>
            </w:r>
          </w:p>
          <w:p w:rsidR="00000000" w:rsidRPr="00643283" w:rsidP="00643283">
            <w:pPr>
              <w:pStyle w:val="BodyText"/>
            </w:pPr>
            <w:r w:rsidRPr="00643283">
              <w:t>2.3 Take prompt action to rectify a breach as per the plan</w:t>
            </w:r>
          </w:p>
          <w:p w:rsidR="00000000" w:rsidP="00643283">
            <w:pPr>
              <w:pStyle w:val="BodyText"/>
              <w:rPr>
                <w:lang w:val="en-NZ"/>
              </w:rPr>
            </w:pPr>
            <w:r w:rsidRPr="00643283">
              <w:t>2.4 Document and report action taken as required</w:t>
            </w:r>
          </w:p>
        </w:tc>
      </w:tr>
      <w:tr w:rsidTr="006432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3 Liaise with relevant internal and exte</w:t>
            </w:r>
            <w:r w:rsidRPr="00643283">
              <w:t>rnal personnel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3.1 Maintain appropriate liaison with all relevant internal personnel, and external personnel and organisations on the nature of the breach and the action being taken</w:t>
            </w:r>
          </w:p>
          <w:p w:rsidR="00000000" w:rsidRPr="00643283" w:rsidP="00643283">
            <w:pPr>
              <w:pStyle w:val="BodyText"/>
            </w:pPr>
            <w:r w:rsidRPr="00643283">
              <w:t>3.2 Inform internal and external personnel of progress in rectifying the b</w:t>
            </w:r>
            <w:r w:rsidRPr="00643283">
              <w:t>reach</w:t>
            </w:r>
          </w:p>
          <w:p w:rsidR="00000000" w:rsidRPr="00643283" w:rsidP="00643283">
            <w:pPr>
              <w:pStyle w:val="BodyText"/>
            </w:pPr>
            <w:r w:rsidRPr="00643283">
              <w:t>3.3 Take advice and direction from relevant internal and external personnel on the management and rectification of the breach in accordance with the organisation’s compliance program/management system</w:t>
            </w:r>
          </w:p>
          <w:p w:rsidR="00000000" w:rsidP="00643283">
            <w:pPr>
              <w:pStyle w:val="BodyText"/>
              <w:rPr>
                <w:lang w:val="en-NZ"/>
              </w:rPr>
            </w:pPr>
            <w:r w:rsidRPr="00643283">
              <w:t>3.4 Apply effective interpersonal skills</w:t>
            </w:r>
          </w:p>
        </w:tc>
      </w:tr>
      <w:tr w:rsidTr="006432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4 Monit</w:t>
            </w:r>
            <w:r w:rsidRPr="00643283">
              <w:t>or the rectification of a breach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4.1 Closely monitor progress in the rectification of a breach of compliance requirements in accordance with the organisation’s compliance program/management system</w:t>
            </w:r>
          </w:p>
          <w:p w:rsidR="00000000" w:rsidRPr="00643283" w:rsidP="00643283">
            <w:pPr>
              <w:pStyle w:val="BodyText"/>
            </w:pPr>
            <w:r w:rsidRPr="00643283">
              <w:t>4.2 Identify problem/s which may arise in breach rectificat</w:t>
            </w:r>
            <w:r w:rsidRPr="00643283">
              <w:t>ion and take appropriate action to deal with the problem/s and report to appropriate personnel on its management</w:t>
            </w:r>
          </w:p>
          <w:p w:rsidR="00000000" w:rsidP="00643283">
            <w:pPr>
              <w:pStyle w:val="BodyText"/>
              <w:rPr>
                <w:lang w:val="en-NZ"/>
              </w:rPr>
            </w:pPr>
            <w:r w:rsidRPr="00643283">
              <w:t>4.3 Notify all relevant personnel when the identified breach has been successfully rectified</w:t>
            </w:r>
          </w:p>
        </w:tc>
      </w:tr>
      <w:tr w:rsidTr="0064328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5 Document breach and subsequent rectification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5.</w:t>
            </w:r>
            <w:r w:rsidRPr="00643283">
              <w:t>1 Prepare and submit all required reports on identified breach and subsequent rectification action to relevant internal and external personnel</w:t>
            </w:r>
          </w:p>
          <w:p w:rsidR="00000000" w:rsidRPr="00643283" w:rsidP="00643283">
            <w:pPr>
              <w:pStyle w:val="BodyText"/>
            </w:pPr>
            <w:r w:rsidRPr="00643283">
              <w:t>5.2 Report systemic and recurring problems of non</w:t>
            </w:r>
            <w:r w:rsidRPr="00643283">
              <w:noBreakHyphen/>
              <w:t>compliance to those with sufficient authority to correct them</w:t>
            </w:r>
          </w:p>
          <w:p w:rsidR="00000000" w:rsidRPr="00643283" w:rsidP="00643283">
            <w:pPr>
              <w:pStyle w:val="BodyText"/>
            </w:pPr>
            <w:r w:rsidRPr="00643283">
              <w:t>5</w:t>
            </w:r>
            <w:r w:rsidRPr="00643283">
              <w:t>.3 Complete records of breach, action taken and the outcomes of rectification processes and file in accordance with the organisation’s compliance program/management system</w:t>
            </w:r>
          </w:p>
        </w:tc>
      </w:tr>
    </w:tbl>
    <w:p w:rsidR="00000000" w:rsidRPr="00643283" w:rsidP="00643283">
      <w:pPr>
        <w:pStyle w:val="BodyText"/>
      </w:pPr>
    </w:p>
    <w:p w:rsidR="00000000" w:rsidRPr="00643283" w:rsidP="00643283">
      <w:pPr>
        <w:pStyle w:val="AllowPageBreak"/>
      </w:pPr>
    </w:p>
    <w:p w:rsidR="00000000" w:rsidRPr="00643283" w:rsidP="00643283">
      <w:pPr>
        <w:pStyle w:val="Heading1"/>
      </w:pPr>
      <w:bookmarkStart w:id="5" w:name="O_704540"/>
      <w:bookmarkEnd w:id="5"/>
      <w:r w:rsidRPr="00643283">
        <w:t>Foundation Skills</w:t>
      </w:r>
    </w:p>
    <w:p w:rsidR="00000000" w:rsidRPr="00143F97" w:rsidP="00143F97">
      <w:pPr>
        <w:pStyle w:val="BodyText"/>
        <w:rPr>
          <w:i/>
        </w:rPr>
      </w:pPr>
      <w:r w:rsidRPr="00143F9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Performance</w:t>
            </w:r>
          </w:p>
          <w:p w:rsidR="00000000" w:rsidRPr="00643283" w:rsidP="00643283">
            <w:pPr>
              <w:pStyle w:val="BodyText"/>
            </w:pPr>
            <w:r w:rsidRPr="00643283">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SpecialBold"/>
              </w:rPr>
              <w:t>Description</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1.1, 1.2, 2.2, 2.3, 3.3, 4.1, 5.3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ListBullet"/>
              <w:rPr>
                <w:lang w:val="en-NZ"/>
              </w:rPr>
            </w:pPr>
            <w:r w:rsidRPr="00643283">
              <w:t>Analyses, eva</w:t>
            </w:r>
            <w:r w:rsidRPr="00643283">
              <w:t>luates and compares industry specific and complex texts to determine and distinguish compliance requirements</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1.2, 2.2, 2.4, 3.1, 3.2, 4.2, 4.3, 4.3, 5.1, 5.2, 5.3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ListBullet"/>
            </w:pPr>
            <w:r w:rsidRPr="00643283">
              <w:t xml:space="preserve">Produces a range of text types matching style of writing to purpose and audience </w:t>
            </w:r>
          </w:p>
          <w:p w:rsidR="00000000" w:rsidP="00643283">
            <w:pPr>
              <w:pStyle w:val="ListBullet"/>
              <w:rPr>
                <w:lang w:val="en-NZ"/>
              </w:rPr>
            </w:pPr>
            <w:r w:rsidRPr="00643283">
              <w:t xml:space="preserve">Documents and records findings using required organisational formats </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3.1, 3.2, 3.3, 3.4, 4.2, 4.3, 5.2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ListBullet"/>
            </w:pPr>
            <w:r w:rsidRPr="00643283">
              <w:t xml:space="preserve">Presents specialised information to a range of audiences using structure and language to suit the audience </w:t>
            </w:r>
          </w:p>
          <w:p w:rsidR="00000000" w:rsidP="00643283">
            <w:pPr>
              <w:pStyle w:val="ListBullet"/>
              <w:rPr>
                <w:lang w:val="en-NZ"/>
              </w:rPr>
            </w:pPr>
            <w:r w:rsidRPr="00643283">
              <w:t>Uses active listening a</w:t>
            </w:r>
            <w:r w:rsidRPr="00643283">
              <w:t>nd questioning to elicit the views and opinions of others and to confirm understanding</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1.1, 2.1, 2.2, 3.3, 4.1, 5.3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ListBullet"/>
              <w:rPr>
                <w:lang w:val="en-NZ"/>
              </w:rPr>
            </w:pPr>
            <w:r w:rsidRPr="00643283">
              <w:t>Takes personal responsibility for following explicit and implicit policies, procedures and legislative requirem</w:t>
            </w:r>
            <w:r w:rsidRPr="00643283">
              <w:t>ents</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1.2, 2.4, 3.1, 3.2, 3.3, 3.4, 4.2, 4.3, 5.1, 5.2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ListBullet"/>
            </w:pPr>
            <w:r w:rsidRPr="00643283">
              <w:t>Identifies and uses appropriate conventions and practices when seeking or sharing information  with internal and external personnel</w:t>
            </w:r>
          </w:p>
          <w:p w:rsidR="00000000" w:rsidP="00643283">
            <w:pPr>
              <w:pStyle w:val="ListBullet"/>
              <w:rPr>
                <w:lang w:val="en-NZ"/>
              </w:rPr>
            </w:pPr>
            <w:r w:rsidRPr="00643283">
              <w:t>Identifies relevant information and ideas from a range of oral and written exchanges</w:t>
            </w:r>
          </w:p>
        </w:tc>
      </w:tr>
      <w:tr w:rsidTr="006432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1.1, 1.2, 2.2-2.3, 4.1-4.3,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ListBullet"/>
            </w:pPr>
            <w:r w:rsidRPr="00643283">
              <w:t>Takes responsibility for developing, implementing and monitoring processes to manage breaches in compliance require</w:t>
            </w:r>
            <w:r w:rsidRPr="00643283">
              <w:t>ments</w:t>
            </w:r>
          </w:p>
          <w:p w:rsidR="00000000" w:rsidRPr="00643283" w:rsidP="00643283">
            <w:pPr>
              <w:pStyle w:val="ListBullet"/>
            </w:pPr>
            <w:r w:rsidRPr="00643283">
              <w:t xml:space="preserve">Organises, plans and sequences own workload and schedules work activities to achieve required outcomes </w:t>
            </w:r>
          </w:p>
          <w:p w:rsidR="00000000" w:rsidRPr="00643283" w:rsidP="00643283">
            <w:pPr>
              <w:pStyle w:val="ListBullet"/>
            </w:pPr>
            <w:r w:rsidRPr="00643283">
              <w:t>Systematically gathers, analyses and evaluates all relevant information in order to make informed decisions about management of compliance breache</w:t>
            </w:r>
            <w:r w:rsidRPr="00643283">
              <w:t>s</w:t>
            </w:r>
          </w:p>
        </w:tc>
      </w:tr>
    </w:tbl>
    <w:p w:rsidR="00000000" w:rsidRPr="00643283" w:rsidP="00643283">
      <w:pPr>
        <w:pStyle w:val="BodyText"/>
      </w:pPr>
    </w:p>
    <w:p w:rsidR="00000000" w:rsidRPr="00643283" w:rsidP="00643283">
      <w:pPr>
        <w:pStyle w:val="AllowPageBreak"/>
      </w:pPr>
    </w:p>
    <w:p w:rsidR="00000000" w:rsidRPr="00643283" w:rsidP="00643283">
      <w:pPr>
        <w:pStyle w:val="Heading1"/>
      </w:pPr>
      <w:bookmarkStart w:id="6" w:name="O_704542"/>
      <w:bookmarkEnd w:id="6"/>
      <w:r w:rsidRPr="00643283">
        <w:t>Unit Mapping Information</w:t>
      </w:r>
    </w:p>
    <w:tbl>
      <w:tblPr>
        <w:tblW w:w="0" w:type="auto"/>
        <w:tblLayout w:type="fixed"/>
        <w:tblCellMar>
          <w:left w:w="62" w:type="dxa"/>
          <w:right w:w="62" w:type="dxa"/>
        </w:tblCellMar>
        <w:tblLook w:val="0000"/>
      </w:tblPr>
      <w:tblGrid>
        <w:gridCol w:w="2220"/>
        <w:gridCol w:w="2295"/>
        <w:gridCol w:w="2295"/>
        <w:gridCol w:w="2295"/>
      </w:tblGrid>
      <w:tr w:rsidTr="0064328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 xml:space="preserve">Code and title </w:t>
            </w:r>
          </w:p>
          <w:p w:rsidR="00000000" w:rsidRPr="00643283" w:rsidP="00643283">
            <w:pPr>
              <w:pStyle w:val="BodyText"/>
            </w:pPr>
            <w:r w:rsidRPr="0064328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Code and title</w:t>
            </w:r>
          </w:p>
          <w:p w:rsidR="00000000" w:rsidRPr="00643283" w:rsidP="00643283">
            <w:pPr>
              <w:pStyle w:val="BodyText"/>
            </w:pPr>
            <w:r w:rsidRPr="006432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SpecialBold"/>
              </w:rPr>
              <w:t>Equivalence status</w:t>
            </w:r>
          </w:p>
        </w:tc>
      </w:tr>
      <w:tr w:rsidTr="0064328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BSBCOM402 Implement processes for the management of a breach in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BSBCOM402B Implement processes for the management of a breach in compliance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Equivalent unit</w:t>
            </w:r>
          </w:p>
        </w:tc>
      </w:tr>
    </w:tbl>
    <w:p w:rsidR="00000000" w:rsidRPr="00643283" w:rsidP="00643283">
      <w:pPr>
        <w:pStyle w:val="BodyText"/>
      </w:pPr>
    </w:p>
    <w:p w:rsidR="00000000" w:rsidRPr="00643283" w:rsidP="00643283">
      <w:pPr>
        <w:pStyle w:val="AllowPageBreak"/>
      </w:pPr>
    </w:p>
    <w:p w:rsidR="00000000" w:rsidRPr="00643283" w:rsidP="00643283">
      <w:pPr>
        <w:pStyle w:val="Heading1"/>
      </w:pPr>
      <w:bookmarkStart w:id="7" w:name="O_704549"/>
      <w:bookmarkEnd w:id="7"/>
      <w:r w:rsidRPr="00643283">
        <w:t>Links</w:t>
      </w:r>
    </w:p>
    <w:p w:rsidR="00000000" w:rsidRPr="00643283" w:rsidP="00143F97">
      <w:pPr>
        <w:pStyle w:val="BodyText"/>
      </w:pPr>
      <w:r w:rsidRPr="006432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34FB3">
        <w:rPr>
          <w:rStyle w:val="Hyperlink"/>
        </w:rPr>
        <w:t>https://vetnet.gov.au/Pages/TrainingDocs.aspx?q=11ef6853-ceed-4ba7-9d87-4da407e23c10</w:t>
      </w:r>
      <w:r>
        <w:fldChar w:fldCharType="end"/>
      </w:r>
    </w:p>
    <w:p w:rsidR="00000000" w:rsidRPr="00643283" w:rsidP="00143F97">
      <w:pPr>
        <w:pStyle w:val="BodyText"/>
        <w:sectPr w:rsidSect="00643283">
          <w:headerReference w:type="default" r:id="rId10"/>
          <w:footerReference w:type="default" r:id="rId11"/>
          <w:pgSz w:w="11908" w:h="16833"/>
          <w:pgMar w:top="1702" w:right="1418" w:bottom="1702" w:left="1418" w:header="992" w:footer="992" w:gutter="0"/>
          <w:cols w:space="720"/>
          <w:noEndnote/>
          <w:docGrid w:linePitch="299"/>
        </w:sectPr>
      </w:pPr>
    </w:p>
    <w:p w:rsidR="00000000" w:rsidRPr="00643283" w:rsidP="00643283">
      <w:pPr>
        <w:pStyle w:val="SuperHeading"/>
      </w:pPr>
      <w:r w:rsidRPr="00643283">
        <w:t xml:space="preserve">Assessment </w:t>
      </w:r>
      <w:r w:rsidRPr="00643283">
        <w:t>Requirements for BSBCOM402 Implement processes for the management of a breach in compliance requirements</w:t>
      </w:r>
    </w:p>
    <w:p w:rsidR="00000000" w:rsidRPr="00643283" w:rsidP="00643283">
      <w:pPr>
        <w:pStyle w:val="Heading1"/>
      </w:pPr>
      <w:bookmarkStart w:id="8" w:name="O_704544"/>
      <w:bookmarkEnd w:id="8"/>
      <w:r w:rsidRPr="00643283">
        <w:t>Modification History</w:t>
      </w:r>
    </w:p>
    <w:tbl>
      <w:tblPr>
        <w:tblW w:w="0" w:type="auto"/>
        <w:tblLayout w:type="fixed"/>
        <w:tblCellMar>
          <w:left w:w="62" w:type="dxa"/>
          <w:right w:w="62" w:type="dxa"/>
        </w:tblCellMar>
        <w:tblLook w:val="0000"/>
      </w:tblPr>
      <w:tblGrid>
        <w:gridCol w:w="2627"/>
        <w:gridCol w:w="6337"/>
      </w:tblGrid>
      <w:tr w:rsidTr="0064328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rPr>
                <w:rStyle w:val="SpecialBold"/>
              </w:rPr>
              <w:t>Comments</w:t>
            </w:r>
          </w:p>
        </w:tc>
      </w:tr>
      <w:tr w:rsidTr="0064328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283">
            <w:pPr>
              <w:pStyle w:val="BodyText"/>
              <w:rPr>
                <w:lang w:val="en-NZ"/>
              </w:rPr>
            </w:pPr>
            <w:r w:rsidRPr="006432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283" w:rsidP="00643283">
            <w:pPr>
              <w:pStyle w:val="BodyText"/>
            </w:pPr>
            <w:r w:rsidRPr="00643283">
              <w:t>This version first released with BSB Business Services Training Package Version 1.0.</w:t>
            </w:r>
          </w:p>
        </w:tc>
      </w:tr>
    </w:tbl>
    <w:p w:rsidR="00000000" w:rsidRPr="00643283" w:rsidP="00643283">
      <w:pPr>
        <w:pStyle w:val="BodyText"/>
      </w:pPr>
    </w:p>
    <w:p w:rsidR="00000000" w:rsidRPr="00643283" w:rsidP="00643283">
      <w:pPr>
        <w:pStyle w:val="AllowPageBreak"/>
      </w:pPr>
    </w:p>
    <w:p w:rsidR="00000000" w:rsidRPr="00643283" w:rsidP="00643283">
      <w:pPr>
        <w:pStyle w:val="Heading1"/>
      </w:pPr>
      <w:bookmarkStart w:id="9" w:name="O_704545"/>
      <w:bookmarkEnd w:id="9"/>
      <w:r w:rsidRPr="00643283">
        <w:t>Performance Evidence</w:t>
      </w:r>
    </w:p>
    <w:p w:rsidR="00000000" w:rsidRPr="00643283" w:rsidP="00143F97">
      <w:pPr>
        <w:pStyle w:val="BodyText"/>
      </w:pPr>
      <w:r w:rsidRPr="00643283">
        <w:t>Evidence of the ability to:</w:t>
      </w:r>
    </w:p>
    <w:p w:rsidR="00000000" w:rsidRPr="00643283" w:rsidP="00643283">
      <w:pPr>
        <w:pStyle w:val="ListBullet"/>
      </w:pPr>
      <w:r w:rsidRPr="00643283">
        <w:t>obtain and analyse information required to keep up to date with organisational compliance requirements and relevant Australian and international standards</w:t>
      </w:r>
    </w:p>
    <w:p w:rsidR="00000000" w:rsidRPr="00643283" w:rsidP="00643283">
      <w:pPr>
        <w:pStyle w:val="ListBullet"/>
      </w:pPr>
      <w:r w:rsidRPr="00643283">
        <w:t>monitor the organisation’s per</w:t>
      </w:r>
      <w:r w:rsidRPr="00643283">
        <w:t>formance in meeting its compliance requirements</w:t>
      </w:r>
    </w:p>
    <w:p w:rsidR="00000000" w:rsidRPr="00643283" w:rsidP="00643283">
      <w:pPr>
        <w:pStyle w:val="ListBullet"/>
      </w:pPr>
      <w:r w:rsidRPr="00643283">
        <w:t xml:space="preserve">investigate breaches in meeting compliance requirements according to organisational requirements and relevant Australian and international standards, including: </w:t>
      </w:r>
    </w:p>
    <w:p w:rsidR="00000000" w:rsidRPr="00643283" w:rsidP="00643283">
      <w:pPr>
        <w:pStyle w:val="ListBullet2"/>
      </w:pPr>
      <w:r w:rsidRPr="00643283">
        <w:t>developing and implementing an action plan fo</w:t>
      </w:r>
      <w:r w:rsidRPr="00643283">
        <w:t>r managing organisational compliance breaches</w:t>
      </w:r>
    </w:p>
    <w:p w:rsidR="00000000" w:rsidRPr="00643283" w:rsidP="00643283">
      <w:pPr>
        <w:pStyle w:val="ListBullet2"/>
      </w:pPr>
      <w:r w:rsidRPr="00643283">
        <w:t>using effective interpersonal skills when communicating with others to seek or provide information</w:t>
      </w:r>
    </w:p>
    <w:p w:rsidR="00000000" w:rsidRPr="00643283" w:rsidP="00643283">
      <w:pPr>
        <w:pStyle w:val="ListBullet2"/>
      </w:pPr>
      <w:r>
        <w:t>•</w:t>
      </w:r>
      <w:r>
        <w:tab/>
      </w:r>
      <w:r w:rsidRPr="00643283">
        <w:t>following up on compliance breaches</w:t>
      </w:r>
    </w:p>
    <w:p w:rsidR="00000000" w:rsidRPr="00643283" w:rsidP="00643283">
      <w:pPr>
        <w:pStyle w:val="ListBullet2"/>
      </w:pPr>
      <w:r w:rsidRPr="00643283">
        <w:t>completing required documents, records and reports.</w:t>
      </w:r>
    </w:p>
    <w:p w:rsidR="00000000" w:rsidRPr="00643283" w:rsidP="00643283">
      <w:pPr>
        <w:pStyle w:val="BodyText"/>
      </w:pPr>
    </w:p>
    <w:p w:rsidR="00000000" w:rsidRPr="00643283" w:rsidP="00143F97">
      <w:pPr>
        <w:pStyle w:val="BodyText"/>
      </w:pPr>
      <w:r w:rsidRPr="00643283">
        <w:t>Note: If a specific v</w:t>
      </w:r>
      <w:r w:rsidRPr="00643283">
        <w:t>olume or frequency is not stated, then evidence must be provided at least once.</w:t>
      </w:r>
    </w:p>
    <w:p w:rsidR="00000000" w:rsidRPr="00643283" w:rsidP="00643283">
      <w:pPr>
        <w:pStyle w:val="Heading1"/>
      </w:pPr>
      <w:bookmarkStart w:id="10" w:name="O_704546"/>
      <w:bookmarkEnd w:id="10"/>
      <w:r w:rsidRPr="00643283">
        <w:t>Knowledge Evidence</w:t>
      </w:r>
    </w:p>
    <w:p w:rsidR="00000000" w:rsidRPr="00643283" w:rsidP="00143F97">
      <w:pPr>
        <w:pStyle w:val="BodyText"/>
      </w:pPr>
      <w:r w:rsidRPr="00643283">
        <w:t>To complete the unit requirements safely and effectively, the individual must:</w:t>
      </w:r>
    </w:p>
    <w:p w:rsidR="00000000" w:rsidRPr="00643283" w:rsidP="00643283">
      <w:pPr>
        <w:pStyle w:val="ListBullet"/>
      </w:pPr>
      <w:r w:rsidRPr="00643283">
        <w:t>identify compliance requirements applicable to the organisat</w:t>
      </w:r>
      <w:r w:rsidRPr="00643283">
        <w:t>ion</w:t>
      </w:r>
    </w:p>
    <w:p w:rsidR="00000000" w:rsidRPr="00643283" w:rsidP="00643283">
      <w:pPr>
        <w:pStyle w:val="ListBullet"/>
      </w:pPr>
      <w:r w:rsidRPr="00643283">
        <w:t>identify strategies for developing a positive compliance culture within the organisation including:</w:t>
      </w:r>
    </w:p>
    <w:p w:rsidR="00000000" w:rsidRPr="00643283" w:rsidP="00643283">
      <w:pPr>
        <w:pStyle w:val="ListBullet2"/>
      </w:pPr>
      <w:r w:rsidRPr="00643283">
        <w:t>analysis techniques relevant to the review and interpretation of an identified breach in compliance requirements</w:t>
      </w:r>
    </w:p>
    <w:p w:rsidR="00000000" w:rsidRPr="00643283" w:rsidP="00643283">
      <w:pPr>
        <w:pStyle w:val="ListBullet2"/>
      </w:pPr>
      <w:r w:rsidRPr="00643283">
        <w:t>breach management policies and processes including identifying, classifying, investigating, rectifying and reporting breaches in compliance requirements</w:t>
      </w:r>
    </w:p>
    <w:p w:rsidR="00000000" w:rsidRPr="00643283" w:rsidP="00643283">
      <w:pPr>
        <w:pStyle w:val="ListBullet2"/>
      </w:pPr>
      <w:r w:rsidRPr="00643283">
        <w:t>compliance related management information systems</w:t>
      </w:r>
    </w:p>
    <w:p w:rsidR="00000000" w:rsidRPr="00643283" w:rsidP="00643283">
      <w:pPr>
        <w:pStyle w:val="ListBullet2"/>
      </w:pPr>
      <w:r w:rsidRPr="00643283">
        <w:t>compliance reporting procedures</w:t>
      </w:r>
    </w:p>
    <w:p w:rsidR="00000000" w:rsidRPr="00643283" w:rsidP="00643283">
      <w:pPr>
        <w:pStyle w:val="ListBullet2"/>
      </w:pPr>
      <w:r w:rsidRPr="00643283">
        <w:t>compliance complaints</w:t>
      </w:r>
      <w:r w:rsidRPr="00643283">
        <w:t xml:space="preserve"> handling systems</w:t>
      </w:r>
    </w:p>
    <w:p w:rsidR="00000000" w:rsidRPr="00643283" w:rsidP="00643283">
      <w:pPr>
        <w:pStyle w:val="ListBullet2"/>
      </w:pPr>
      <w:r w:rsidRPr="00643283">
        <w:t>continuous improvement processes for compliance including monitoring, evaluation and review</w:t>
      </w:r>
    </w:p>
    <w:p w:rsidR="00000000" w:rsidRPr="00643283" w:rsidP="00643283">
      <w:pPr>
        <w:pStyle w:val="ListBullet2"/>
      </w:pPr>
      <w:r w:rsidRPr="00643283">
        <w:t>documentation of compliance requirements relevant to the organisation</w:t>
      </w:r>
    </w:p>
    <w:p w:rsidR="00000000" w:rsidRPr="00643283" w:rsidP="00643283">
      <w:pPr>
        <w:pStyle w:val="ListBullet2"/>
      </w:pPr>
      <w:r w:rsidRPr="00643283">
        <w:t>liaison procedures with relevant internal and external personnel on complian</w:t>
      </w:r>
      <w:r w:rsidRPr="00643283">
        <w:t>ce related matters</w:t>
      </w:r>
    </w:p>
    <w:p w:rsidR="00000000" w:rsidRPr="00643283" w:rsidP="00643283">
      <w:pPr>
        <w:pStyle w:val="ListBullet2"/>
      </w:pPr>
      <w:r w:rsidRPr="00643283">
        <w:t>processes for the internal and external promulgation and promotion of information on compliance requirements and compliance program/management system</w:t>
      </w:r>
    </w:p>
    <w:p w:rsidR="00000000" w:rsidRPr="00643283" w:rsidP="00643283">
      <w:pPr>
        <w:pStyle w:val="ListBullet2"/>
      </w:pPr>
      <w:r w:rsidRPr="00643283">
        <w:t>record keeping systems required for compliance management</w:t>
      </w:r>
    </w:p>
    <w:p w:rsidR="00000000" w:rsidRPr="00643283" w:rsidP="00643283">
      <w:pPr>
        <w:pStyle w:val="ListBullet2"/>
      </w:pPr>
      <w:r w:rsidRPr="00643283">
        <w:t>reporting processes on compli</w:t>
      </w:r>
      <w:r w:rsidRPr="00643283">
        <w:t>ance management including reports on breaches and rectification action</w:t>
      </w:r>
    </w:p>
    <w:p w:rsidR="00000000" w:rsidRPr="00643283" w:rsidP="00643283">
      <w:pPr>
        <w:pStyle w:val="ListBullet2"/>
      </w:pPr>
      <w:r w:rsidRPr="00643283">
        <w:t>specification of compliance management functions, accountabilities and responsibilities within the organisation</w:t>
      </w:r>
    </w:p>
    <w:p w:rsidR="00000000" w:rsidRPr="00643283" w:rsidP="00643283">
      <w:pPr>
        <w:pStyle w:val="ListBullet"/>
      </w:pPr>
      <w:r w:rsidRPr="00643283">
        <w:t>identify relevant legislation, codes of practice, and Australian and international standards.</w:t>
      </w:r>
    </w:p>
    <w:p w:rsidR="00000000" w:rsidRPr="00643283" w:rsidP="00643283">
      <w:pPr>
        <w:pStyle w:val="AllowPageBreak"/>
      </w:pPr>
    </w:p>
    <w:p w:rsidR="00000000" w:rsidRPr="00643283" w:rsidP="00643283">
      <w:pPr>
        <w:pStyle w:val="Heading1"/>
      </w:pPr>
      <w:bookmarkStart w:id="11" w:name="O_704547"/>
      <w:bookmarkEnd w:id="11"/>
      <w:r w:rsidRPr="00643283">
        <w:t>Assessment Conditions</w:t>
      </w:r>
    </w:p>
    <w:p w:rsidR="00000000" w:rsidRPr="00643283" w:rsidP="00143F97">
      <w:pPr>
        <w:pStyle w:val="BodyText"/>
      </w:pPr>
      <w:r w:rsidRPr="00643283">
        <w:t>Assessment must be conducted in a safe environment where evidence gathered demonstrates consistent performance of typical a</w:t>
      </w:r>
      <w:r w:rsidRPr="00643283">
        <w:t>ctivities experienced in the compliance field of work and include access to:</w:t>
      </w:r>
    </w:p>
    <w:p w:rsidR="00000000" w:rsidRPr="00643283" w:rsidP="00643283">
      <w:pPr>
        <w:pStyle w:val="ListBullet"/>
      </w:pPr>
      <w:r w:rsidRPr="00643283">
        <w:t xml:space="preserve">standards, legislation, regulations and codes of conduct relevant to job role, occupation or profession </w:t>
      </w:r>
    </w:p>
    <w:p w:rsidR="00000000" w:rsidRPr="00643283" w:rsidP="00643283">
      <w:pPr>
        <w:pStyle w:val="ListBullet"/>
      </w:pPr>
      <w:r w:rsidRPr="00643283">
        <w:t>organisational policies and procedures related to compliance</w:t>
      </w:r>
    </w:p>
    <w:p w:rsidR="00000000" w:rsidRPr="00643283" w:rsidP="00643283">
      <w:pPr>
        <w:pStyle w:val="ListBullet"/>
      </w:pPr>
      <w:r w:rsidRPr="00643283">
        <w:t>computer res</w:t>
      </w:r>
      <w:r w:rsidRPr="00643283">
        <w:t>ources and business technology</w:t>
      </w:r>
    </w:p>
    <w:p w:rsidR="00000000" w:rsidRPr="00643283" w:rsidP="00643283">
      <w:pPr>
        <w:pStyle w:val="ListBullet"/>
      </w:pPr>
      <w:r w:rsidRPr="00643283">
        <w:t>compliance program/management system</w:t>
      </w:r>
    </w:p>
    <w:p w:rsidR="00000000" w:rsidRPr="00643283" w:rsidP="00643283">
      <w:pPr>
        <w:pStyle w:val="ListBullet"/>
      </w:pPr>
      <w:r w:rsidRPr="00643283">
        <w:t>case studies and, where possible, real situations.</w:t>
      </w:r>
    </w:p>
    <w:p w:rsidR="00000000" w:rsidRPr="00643283" w:rsidP="00643283">
      <w:pPr>
        <w:pStyle w:val="BodyText"/>
      </w:pPr>
    </w:p>
    <w:p w:rsidR="00000000" w:rsidRPr="00643283" w:rsidP="00143F97">
      <w:pPr>
        <w:pStyle w:val="BodyText"/>
      </w:pPr>
      <w:r w:rsidRPr="00643283">
        <w:t xml:space="preserve">Assessors must satisfy NVR/AQTF assessor requirements. </w:t>
      </w:r>
    </w:p>
    <w:p w:rsidR="00000000" w:rsidRPr="00643283" w:rsidP="00643283">
      <w:pPr>
        <w:pStyle w:val="Heading1"/>
      </w:pPr>
      <w:bookmarkStart w:id="12" w:name="O_704550"/>
      <w:bookmarkEnd w:id="12"/>
      <w:r w:rsidRPr="00643283">
        <w:t>Links</w:t>
      </w:r>
    </w:p>
    <w:p w:rsidR="00000000" w:rsidRPr="00643283" w:rsidP="00143F97">
      <w:pPr>
        <w:pStyle w:val="BodyText"/>
      </w:pPr>
      <w:r w:rsidRPr="006432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34FB3">
        <w:rPr>
          <w:rStyle w:val="Hyperlink"/>
        </w:rPr>
        <w:t>https://vetnet.gov.au/Pages/TrainingDocs.aspx?q=11ef6853-ceed-4ba7-9d87-4da407e23c10</w:t>
      </w:r>
      <w:r>
        <w:fldChar w:fldCharType="end"/>
      </w:r>
    </w:p>
    <w:p w:rsidR="00000000" w:rsidRPr="00643283" w:rsidP="00643283"/>
    <w:sectPr w:rsidSect="006432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rsidRPr="00143F97" w:rsidP="00143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97" w:rsidP="00643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F97" w:rsidP="006432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3F97" w:rsidP="006432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rsidP="00643283">
    <w:pPr>
      <w:pStyle w:val="Footer"/>
      <w:framePr w:wrap="around"/>
    </w:pPr>
    <w:r>
      <w:fldChar w:fldCharType="begin"/>
    </w:r>
    <w:r>
      <w:instrText xml:space="preserve"> DOCPROPERTY  Subject  \* MERGEFORMAT </w:instrText>
    </w:r>
    <w:r>
      <w:fldChar w:fldCharType="separate"/>
    </w:r>
    <w:r w:rsidR="00143F97">
      <w:t>Approved</w:t>
    </w:r>
    <w:r w:rsidR="00143F97">
      <w:fldChar w:fldCharType="end"/>
    </w:r>
    <w:r>
      <w:tab/>
      <w:t xml:space="preserve">Page </w:t>
    </w:r>
    <w:r>
      <w:fldChar w:fldCharType="begin"/>
    </w:r>
    <w:r>
      <w:instrText xml:space="preserve"> PAGE  \* Arabic  \* MERGEFORMAT </w:instrText>
    </w:r>
    <w:r>
      <w:fldChar w:fldCharType="separate"/>
    </w:r>
    <w:r w:rsidR="00143F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F97">
      <w:rPr>
        <w:noProof/>
      </w:rPr>
      <w:t>5</w:t>
    </w:r>
    <w:r>
      <w:rPr>
        <w:noProof/>
      </w:rPr>
      <w:fldChar w:fldCharType="end"/>
    </w:r>
  </w:p>
  <w:p w:rsidR="00643283" w:rsidP="00643283">
    <w:pPr>
      <w:pStyle w:val="Footer"/>
      <w:framePr w:wrap="around"/>
    </w:pPr>
    <w:r>
      <w:t xml:space="preserve">© Commonwealth of Australia, </w:t>
    </w:r>
    <w:r>
      <w:fldChar w:fldCharType="begin"/>
    </w:r>
    <w:r>
      <w:instrText xml:space="preserve"> DATE  \@ "yyyy"  \* MERGEFORMAT </w:instrText>
    </w:r>
    <w:r>
      <w:fldChar w:fldCharType="separate"/>
    </w:r>
    <w:r w:rsidR="00143F97">
      <w:rPr>
        <w:noProof/>
      </w:rPr>
      <w:t>2025</w:t>
    </w:r>
    <w:r>
      <w:fldChar w:fldCharType="end"/>
    </w:r>
    <w:r>
      <w:tab/>
    </w:r>
    <w:r>
      <w:fldChar w:fldCharType="begin"/>
    </w:r>
    <w:r>
      <w:instrText xml:space="preserve"> DOCPROPERTY  Author  \* MERGEFORMAT </w:instrText>
    </w:r>
    <w:r>
      <w:fldChar w:fldCharType="separate"/>
    </w:r>
    <w:r w:rsidR="00143F97">
      <w:t>Future Skills Organisation</w:t>
    </w:r>
    <w:r w:rsidR="00143F97">
      <w:fldChar w:fldCharType="end"/>
    </w:r>
  </w:p>
  <w:p w:rsidR="00643283" w:rsidP="00643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283" w:rsidRPr="00143F97" w:rsidP="00143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97" w:rsidRPr="002D2AF8" w:rsidP="00643283">
    <w:pPr>
      <w:pStyle w:val="Header"/>
      <w:framePr w:wrap="around"/>
    </w:pPr>
    <w:r>
      <w:fldChar w:fldCharType="begin"/>
    </w:r>
    <w:r>
      <w:instrText xml:space="preserve"> TITLE   \* MERGEFORMAT </w:instrText>
    </w:r>
    <w:r>
      <w:fldChar w:fldCharType="separate"/>
    </w:r>
    <w:r>
      <w:t>BSBCOM402 Implement processes for the management of a breach in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F97" w:rsidP="006432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283" w:rsidRPr="002D2AF8" w:rsidP="00643283">
    <w:pPr>
      <w:pStyle w:val="Header"/>
      <w:framePr w:wrap="around"/>
    </w:pPr>
    <w:r>
      <w:fldChar w:fldCharType="begin"/>
    </w:r>
    <w:r>
      <w:instrText xml:space="preserve"> TITLE   \* MERGEFORMAT </w:instrText>
    </w:r>
    <w:r>
      <w:fldChar w:fldCharType="separate"/>
    </w:r>
    <w:r w:rsidR="00143F97">
      <w:t>BSBCOM402 Implement processes for the management of a breach in compliance requirements</w:t>
    </w:r>
    <w:r w:rsidR="00143F97">
      <w:fldChar w:fldCharType="end"/>
    </w:r>
    <w:r>
      <w:tab/>
      <w:t xml:space="preserve">Date this document was generated: </w:t>
    </w:r>
    <w:r>
      <w:fldChar w:fldCharType="begin"/>
    </w:r>
    <w:r>
      <w:instrText xml:space="preserve"> CREATEDATE  \@ "d MMMM yyyy"  \* MERGEFORMAT </w:instrText>
    </w:r>
    <w:r>
      <w:fldChar w:fldCharType="separate"/>
    </w:r>
    <w:r w:rsidR="00143F97">
      <w:rPr>
        <w:noProof/>
      </w:rPr>
      <w:t>2 March 2025</w:t>
    </w:r>
    <w:r>
      <w:fldChar w:fldCharType="end"/>
    </w:r>
  </w:p>
  <w:p w:rsidR="00643283" w:rsidP="00643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6B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6C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ED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283"/>
    <w:pPr>
      <w:spacing w:before="360" w:after="60"/>
      <w:outlineLvl w:val="0"/>
    </w:pPr>
    <w:rPr>
      <w:sz w:val="32"/>
    </w:rPr>
  </w:style>
  <w:style w:type="paragraph" w:styleId="Heading2">
    <w:name w:val="heading 2"/>
    <w:basedOn w:val="HeadingBase"/>
    <w:next w:val="BodyText"/>
    <w:link w:val="Heading2Char"/>
    <w:qFormat/>
    <w:rsid w:val="00643283"/>
    <w:pPr>
      <w:keepLines/>
      <w:spacing w:before="240" w:after="120"/>
      <w:outlineLvl w:val="1"/>
    </w:pPr>
    <w:rPr>
      <w:sz w:val="28"/>
      <w:szCs w:val="40"/>
    </w:rPr>
  </w:style>
  <w:style w:type="paragraph" w:styleId="Heading3">
    <w:name w:val="heading 3"/>
    <w:basedOn w:val="HeadingBase"/>
    <w:next w:val="BodyText"/>
    <w:link w:val="Heading3Char"/>
    <w:qFormat/>
    <w:rsid w:val="00643283"/>
    <w:pPr>
      <w:spacing w:before="180" w:after="120"/>
      <w:outlineLvl w:val="2"/>
    </w:pPr>
    <w:rPr>
      <w:spacing w:val="-10"/>
      <w:kern w:val="32"/>
    </w:rPr>
  </w:style>
  <w:style w:type="paragraph" w:styleId="Heading4">
    <w:name w:val="heading 4"/>
    <w:basedOn w:val="HeadingBase"/>
    <w:next w:val="BodyText"/>
    <w:link w:val="Heading4Char"/>
    <w:qFormat/>
    <w:rsid w:val="00643283"/>
    <w:pPr>
      <w:spacing w:before="160" w:after="120"/>
      <w:outlineLvl w:val="3"/>
    </w:pPr>
    <w:rPr>
      <w:sz w:val="22"/>
    </w:rPr>
  </w:style>
  <w:style w:type="paragraph" w:styleId="Heading5">
    <w:name w:val="heading 5"/>
    <w:basedOn w:val="HeadingBase"/>
    <w:next w:val="Normal"/>
    <w:link w:val="Heading5Char"/>
    <w:qFormat/>
    <w:rsid w:val="00643283"/>
    <w:pPr>
      <w:spacing w:before="80"/>
      <w:outlineLvl w:val="4"/>
    </w:pPr>
    <w:rPr>
      <w:color w:val="918585"/>
      <w:sz w:val="20"/>
    </w:rPr>
  </w:style>
  <w:style w:type="paragraph" w:styleId="Heading6">
    <w:name w:val="heading 6"/>
    <w:basedOn w:val="HeadingBase"/>
    <w:next w:val="Normal"/>
    <w:link w:val="Heading6Char"/>
    <w:qFormat/>
    <w:rsid w:val="00643283"/>
    <w:pPr>
      <w:spacing w:before="60"/>
      <w:outlineLvl w:val="5"/>
    </w:pPr>
    <w:rPr>
      <w:color w:val="918585"/>
      <w:sz w:val="20"/>
    </w:rPr>
  </w:style>
  <w:style w:type="paragraph" w:styleId="Heading7">
    <w:name w:val="heading 7"/>
    <w:basedOn w:val="Normal"/>
    <w:next w:val="Normal"/>
    <w:link w:val="Heading7Char"/>
    <w:qFormat/>
    <w:rsid w:val="00643283"/>
    <w:pPr>
      <w:ind w:left="720"/>
      <w:outlineLvl w:val="6"/>
    </w:pPr>
    <w:rPr>
      <w:i/>
    </w:rPr>
  </w:style>
  <w:style w:type="paragraph" w:styleId="Heading8">
    <w:name w:val="heading 8"/>
    <w:basedOn w:val="Normal"/>
    <w:next w:val="Normal"/>
    <w:link w:val="Heading8Char"/>
    <w:qFormat/>
    <w:rsid w:val="00643283"/>
    <w:pPr>
      <w:ind w:left="720"/>
      <w:outlineLvl w:val="7"/>
    </w:pPr>
    <w:rPr>
      <w:i/>
    </w:rPr>
  </w:style>
  <w:style w:type="paragraph" w:styleId="Heading9">
    <w:name w:val="heading 9"/>
    <w:basedOn w:val="Normal"/>
    <w:next w:val="Normal"/>
    <w:link w:val="Heading9Char"/>
    <w:qFormat/>
    <w:rsid w:val="00643283"/>
    <w:pPr>
      <w:ind w:left="720"/>
      <w:outlineLvl w:val="8"/>
    </w:pPr>
    <w:rPr>
      <w:i/>
    </w:rPr>
  </w:style>
  <w:style w:type="character" w:default="1" w:styleId="DefaultParagraphFont">
    <w:name w:val="Default Paragraph Font"/>
    <w:uiPriority w:val="1"/>
    <w:unhideWhenUsed/>
    <w:rsid w:val="00643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283"/>
  </w:style>
  <w:style w:type="character" w:customStyle="1" w:styleId="Heading1Char">
    <w:name w:val="Heading 1 Char"/>
    <w:basedOn w:val="DefaultParagraphFont"/>
    <w:link w:val="Heading1"/>
    <w:rsid w:val="00643283"/>
    <w:rPr>
      <w:rFonts w:ascii="Times New Roman" w:eastAsia="Times New Roman" w:hAnsi="Times New Roman" w:cs="Times New Roman"/>
      <w:b/>
      <w:sz w:val="32"/>
      <w:szCs w:val="20"/>
      <w:lang w:eastAsia="en-US"/>
    </w:rPr>
  </w:style>
  <w:style w:type="paragraph" w:styleId="BodyText">
    <w:name w:val="Body Text"/>
    <w:basedOn w:val="Normal"/>
    <w:link w:val="BodyTextChar"/>
    <w:rsid w:val="00643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283"/>
    <w:rPr>
      <w:rFonts w:ascii="Times New Roman" w:eastAsia="Times New Roman" w:hAnsi="Times New Roman" w:cs="Times New Roman"/>
      <w:sz w:val="24"/>
      <w:lang w:eastAsia="en-US"/>
    </w:rPr>
  </w:style>
  <w:style w:type="paragraph" w:styleId="ListBullet">
    <w:name w:val="List Bullet"/>
    <w:basedOn w:val="List"/>
    <w:rsid w:val="00643283"/>
    <w:pPr>
      <w:numPr>
        <w:numId w:val="12"/>
      </w:numPr>
      <w:tabs>
        <w:tab w:val="clear" w:pos="340"/>
      </w:tabs>
      <w:spacing w:before="40" w:after="40"/>
    </w:pPr>
  </w:style>
  <w:style w:type="character" w:customStyle="1" w:styleId="SpecialBold">
    <w:name w:val="Special Bold"/>
    <w:basedOn w:val="DefaultParagraphFont"/>
    <w:rsid w:val="00643283"/>
    <w:rPr>
      <w:b/>
      <w:spacing w:val="0"/>
    </w:rPr>
  </w:style>
  <w:style w:type="paragraph" w:styleId="ListBullet2">
    <w:name w:val="List Bullet 2"/>
    <w:basedOn w:val="List2"/>
    <w:rsid w:val="00643283"/>
    <w:pPr>
      <w:numPr>
        <w:numId w:val="13"/>
      </w:numPr>
      <w:tabs>
        <w:tab w:val="clear" w:pos="680"/>
      </w:tabs>
    </w:pPr>
  </w:style>
  <w:style w:type="character" w:styleId="Emphasis">
    <w:name w:val="Emphasis"/>
    <w:basedOn w:val="DefaultParagraphFont"/>
    <w:qFormat/>
    <w:rsid w:val="00643283"/>
    <w:rPr>
      <w:i/>
    </w:rPr>
  </w:style>
  <w:style w:type="paragraph" w:customStyle="1" w:styleId="SuperHeading">
    <w:name w:val="SuperHeading"/>
    <w:basedOn w:val="Normal"/>
    <w:rsid w:val="00643283"/>
    <w:pPr>
      <w:spacing w:before="240" w:after="120"/>
      <w:outlineLvl w:val="0"/>
    </w:pPr>
    <w:rPr>
      <w:rFonts w:ascii="Times New Roman" w:hAnsi="Times New Roman"/>
      <w:b/>
      <w:sz w:val="32"/>
    </w:rPr>
  </w:style>
  <w:style w:type="paragraph" w:customStyle="1" w:styleId="AllowPageBreak">
    <w:name w:val="AllowPageBreak"/>
    <w:rsid w:val="00643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283"/>
    <w:rPr>
      <w:rFonts w:ascii="Courier New" w:eastAsia="Times New Roman" w:hAnsi="Courier New" w:cs="Times New Roman"/>
      <w:i/>
      <w:szCs w:val="20"/>
      <w:lang w:eastAsia="en-US"/>
    </w:rPr>
  </w:style>
  <w:style w:type="paragraph" w:customStyle="1" w:styleId="HeadingBase">
    <w:name w:val="Heading Base"/>
    <w:rsid w:val="00643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283"/>
    <w:pPr>
      <w:tabs>
        <w:tab w:val="right" w:leader="dot" w:pos="9072"/>
      </w:tabs>
      <w:ind w:left="567"/>
    </w:pPr>
    <w:rPr>
      <w:szCs w:val="22"/>
    </w:rPr>
  </w:style>
  <w:style w:type="paragraph" w:customStyle="1" w:styleId="TOCBase">
    <w:name w:val="TOC Base"/>
    <w:rsid w:val="00643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283"/>
    <w:pPr>
      <w:tabs>
        <w:tab w:val="right" w:leader="dot" w:pos="9072"/>
      </w:tabs>
      <w:spacing w:before="40" w:after="40"/>
      <w:ind w:left="284"/>
    </w:pPr>
    <w:rPr>
      <w:rFonts w:ascii="Times New Roman" w:hAnsi="Times New Roman"/>
    </w:rPr>
  </w:style>
  <w:style w:type="paragraph" w:styleId="TOC1">
    <w:name w:val="toc 1"/>
    <w:basedOn w:val="TOCBase"/>
    <w:next w:val="Normal"/>
    <w:rsid w:val="00643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283"/>
    <w:rPr>
      <w:rFonts w:ascii="Times New Roman" w:eastAsia="Times New Roman" w:hAnsi="Times New Roman" w:cs="Times New Roman"/>
      <w:sz w:val="16"/>
      <w:lang w:eastAsia="en-US"/>
    </w:rPr>
  </w:style>
  <w:style w:type="paragraph" w:styleId="Title">
    <w:name w:val="Title"/>
    <w:basedOn w:val="HeadingBase"/>
    <w:link w:val="TitleChar"/>
    <w:qFormat/>
    <w:rsid w:val="00643283"/>
    <w:pPr>
      <w:spacing w:before="5040"/>
      <w:jc w:val="center"/>
    </w:pPr>
    <w:rPr>
      <w:sz w:val="48"/>
      <w:szCs w:val="72"/>
      <w:lang w:val="en-US"/>
    </w:rPr>
  </w:style>
  <w:style w:type="character" w:customStyle="1" w:styleId="TitleChar">
    <w:name w:val="Title Char"/>
    <w:basedOn w:val="DefaultParagraphFont"/>
    <w:link w:val="Title"/>
    <w:rsid w:val="00643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283"/>
    <w:pPr>
      <w:tabs>
        <w:tab w:val="left" w:pos="3600"/>
        <w:tab w:val="left" w:pos="3958"/>
      </w:tabs>
    </w:pPr>
  </w:style>
  <w:style w:type="paragraph" w:styleId="List">
    <w:name w:val="List"/>
    <w:basedOn w:val="BodyText"/>
    <w:next w:val="BodyText"/>
    <w:rsid w:val="00643283"/>
    <w:pPr>
      <w:tabs>
        <w:tab w:val="left" w:pos="340"/>
      </w:tabs>
      <w:spacing w:before="60" w:after="60"/>
      <w:ind w:left="340" w:hanging="340"/>
    </w:pPr>
  </w:style>
  <w:style w:type="paragraph" w:customStyle="1" w:styleId="Note">
    <w:name w:val="Note"/>
    <w:basedOn w:val="BodyText"/>
    <w:rsid w:val="00643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283"/>
    <w:pPr>
      <w:framePr w:wrap="auto" w:hAnchor="text" w:y="6049"/>
    </w:pPr>
    <w:rPr>
      <w:color w:val="000000"/>
      <w:sz w:val="40"/>
    </w:rPr>
  </w:style>
  <w:style w:type="paragraph" w:customStyle="1" w:styleId="TOCTitle">
    <w:name w:val="TOCTitle"/>
    <w:basedOn w:val="Heading1"/>
    <w:rsid w:val="00643283"/>
    <w:pPr>
      <w:spacing w:after="240"/>
      <w:jc w:val="center"/>
      <w:outlineLvl w:val="9"/>
    </w:pPr>
    <w:rPr>
      <w:caps/>
    </w:rPr>
  </w:style>
  <w:style w:type="paragraph" w:customStyle="1" w:styleId="Version">
    <w:name w:val="Version"/>
    <w:rsid w:val="006432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283"/>
    <w:pPr>
      <w:keepNext w:val="0"/>
      <w:tabs>
        <w:tab w:val="right" w:pos="4176"/>
      </w:tabs>
      <w:ind w:left="198" w:hanging="198"/>
    </w:pPr>
    <w:rPr>
      <w:rFonts w:ascii="Garamond" w:hAnsi="Garamond"/>
    </w:rPr>
  </w:style>
  <w:style w:type="paragraph" w:styleId="IndexHeading">
    <w:name w:val="index heading"/>
    <w:basedOn w:val="Normal"/>
    <w:next w:val="Index1"/>
    <w:semiHidden/>
    <w:rsid w:val="00643283"/>
    <w:pPr>
      <w:spacing w:before="120" w:after="120"/>
    </w:pPr>
    <w:rPr>
      <w:rFonts w:ascii="Arial" w:hAnsi="Arial"/>
      <w:b/>
      <w:color w:val="918585"/>
      <w:sz w:val="24"/>
    </w:rPr>
  </w:style>
  <w:style w:type="paragraph" w:styleId="Header">
    <w:name w:val="header"/>
    <w:basedOn w:val="Normal"/>
    <w:link w:val="HeaderChar"/>
    <w:rsid w:val="00643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283"/>
    <w:rPr>
      <w:rFonts w:ascii="Times New Roman" w:eastAsia="Times New Roman" w:hAnsi="Times New Roman" w:cs="Times New Roman"/>
      <w:sz w:val="16"/>
      <w:szCs w:val="20"/>
      <w:lang w:val="en-GB" w:eastAsia="en-US"/>
    </w:rPr>
  </w:style>
  <w:style w:type="paragraph" w:customStyle="1" w:styleId="Chapter">
    <w:name w:val="Chapter"/>
    <w:basedOn w:val="Normal"/>
    <w:rsid w:val="00643283"/>
    <w:pPr>
      <w:spacing w:before="240"/>
    </w:pPr>
    <w:rPr>
      <w:rFonts w:ascii="Times New Roman" w:hAnsi="Times New Roman"/>
      <w:smallCaps/>
      <w:spacing w:val="80"/>
      <w:sz w:val="28"/>
    </w:rPr>
  </w:style>
  <w:style w:type="paragraph" w:customStyle="1" w:styleId="InChapter">
    <w:name w:val="InChapter"/>
    <w:basedOn w:val="Heading3"/>
    <w:rsid w:val="00643283"/>
    <w:pPr>
      <w:spacing w:after="240"/>
      <w:outlineLvl w:val="9"/>
    </w:pPr>
    <w:rPr>
      <w:noProof/>
    </w:rPr>
  </w:style>
  <w:style w:type="paragraph" w:styleId="Index2">
    <w:name w:val="index 2"/>
    <w:basedOn w:val="Normal"/>
    <w:next w:val="Normal"/>
    <w:semiHidden/>
    <w:rsid w:val="00643283"/>
    <w:pPr>
      <w:tabs>
        <w:tab w:val="right" w:pos="4176"/>
      </w:tabs>
      <w:ind w:left="568" w:hanging="284"/>
    </w:pPr>
    <w:rPr>
      <w:rFonts w:ascii="Garamond" w:hAnsi="Garamond"/>
    </w:rPr>
  </w:style>
  <w:style w:type="paragraph" w:customStyle="1" w:styleId="Byline">
    <w:name w:val="Byline"/>
    <w:rsid w:val="00643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283"/>
    <w:pPr>
      <w:tabs>
        <w:tab w:val="clear" w:pos="3600"/>
        <w:tab w:val="clear" w:pos="3958"/>
      </w:tabs>
      <w:jc w:val="right"/>
    </w:pPr>
  </w:style>
  <w:style w:type="paragraph" w:styleId="Caption">
    <w:name w:val="caption"/>
    <w:basedOn w:val="BodyText"/>
    <w:next w:val="Normal"/>
    <w:qFormat/>
    <w:rsid w:val="00643283"/>
    <w:pPr>
      <w:framePr w:w="2268" w:hSpace="181" w:vSpace="181" w:wrap="around" w:vAnchor="text" w:hAnchor="page" w:x="1135" w:y="285" w:anchorLock="1"/>
    </w:pPr>
    <w:rPr>
      <w:i/>
    </w:rPr>
  </w:style>
  <w:style w:type="paragraph" w:customStyle="1" w:styleId="MiniTOCTitle">
    <w:name w:val="MiniTOCTitle"/>
    <w:basedOn w:val="Heading4"/>
    <w:rsid w:val="00643283"/>
    <w:pPr>
      <w:spacing w:before="240"/>
      <w:outlineLvl w:val="9"/>
    </w:pPr>
    <w:rPr>
      <w:noProof/>
      <w:sz w:val="24"/>
    </w:rPr>
  </w:style>
  <w:style w:type="paragraph" w:customStyle="1" w:styleId="MiniTOCItem">
    <w:name w:val="MiniTOCItem"/>
    <w:basedOn w:val="ListBullet"/>
    <w:rsid w:val="00643283"/>
    <w:pPr>
      <w:numPr>
        <w:numId w:val="0"/>
      </w:numPr>
      <w:tabs>
        <w:tab w:val="right" w:leader="dot" w:pos="6521"/>
      </w:tabs>
      <w:spacing w:before="0" w:after="0"/>
    </w:pPr>
  </w:style>
  <w:style w:type="paragraph" w:customStyle="1" w:styleId="TOFTitle">
    <w:name w:val="TOFTitle"/>
    <w:basedOn w:val="TOCTitle"/>
    <w:rsid w:val="00643283"/>
  </w:style>
  <w:style w:type="paragraph" w:styleId="TableofFigures">
    <w:name w:val="table of figures"/>
    <w:basedOn w:val="Normal"/>
    <w:next w:val="Normal"/>
    <w:semiHidden/>
    <w:rsid w:val="00643283"/>
    <w:pPr>
      <w:tabs>
        <w:tab w:val="right" w:leader="dot" w:pos="9072"/>
      </w:tabs>
      <w:ind w:left="970" w:hanging="403"/>
    </w:pPr>
    <w:rPr>
      <w:rFonts w:ascii="Times New Roman" w:hAnsi="Times New Roman"/>
      <w:b/>
    </w:rPr>
  </w:style>
  <w:style w:type="paragraph" w:styleId="ListNumber">
    <w:name w:val="List Number"/>
    <w:basedOn w:val="List"/>
    <w:rsid w:val="00643283"/>
    <w:pPr>
      <w:numPr>
        <w:numId w:val="15"/>
      </w:numPr>
      <w:tabs>
        <w:tab w:val="clear" w:pos="340"/>
      </w:tabs>
    </w:pPr>
  </w:style>
  <w:style w:type="character" w:customStyle="1" w:styleId="WingdingSymbols">
    <w:name w:val="Wingding Symbols"/>
    <w:rsid w:val="00643283"/>
    <w:rPr>
      <w:rFonts w:ascii="Wingdings" w:hAnsi="Wingdings"/>
    </w:rPr>
  </w:style>
  <w:style w:type="paragraph" w:customStyle="1" w:styleId="TableHeading">
    <w:name w:val="Table Heading"/>
    <w:basedOn w:val="HeadingBase"/>
    <w:rsid w:val="00643283"/>
    <w:pPr>
      <w:keepLines/>
      <w:pBdr>
        <w:bottom w:val="single" w:sz="6" w:space="1" w:color="918585"/>
      </w:pBdr>
      <w:spacing w:before="240"/>
    </w:pPr>
  </w:style>
  <w:style w:type="character" w:customStyle="1" w:styleId="HotSpot">
    <w:name w:val="HotSpot"/>
    <w:rsid w:val="00643283"/>
    <w:rPr>
      <w:color w:val="0033CC"/>
      <w:u w:val="none"/>
    </w:rPr>
  </w:style>
  <w:style w:type="paragraph" w:customStyle="1" w:styleId="BodyTextRight">
    <w:name w:val="Body Text Right"/>
    <w:basedOn w:val="BodyText"/>
    <w:rsid w:val="00643283"/>
    <w:pPr>
      <w:spacing w:before="0" w:after="0"/>
      <w:jc w:val="right"/>
    </w:pPr>
  </w:style>
  <w:style w:type="paragraph" w:styleId="Index3">
    <w:name w:val="index 3"/>
    <w:basedOn w:val="ListNumber2"/>
    <w:next w:val="Normal"/>
    <w:semiHidden/>
    <w:rsid w:val="00643283"/>
    <w:pPr>
      <w:numPr>
        <w:numId w:val="0"/>
      </w:numPr>
      <w:tabs>
        <w:tab w:val="right" w:leader="dot" w:pos="4176"/>
      </w:tabs>
    </w:pPr>
  </w:style>
  <w:style w:type="paragraph" w:styleId="ListNumber2">
    <w:name w:val="List Number 2"/>
    <w:basedOn w:val="List2"/>
    <w:rsid w:val="00643283"/>
    <w:pPr>
      <w:numPr>
        <w:numId w:val="10"/>
      </w:numPr>
      <w:tabs>
        <w:tab w:val="clear" w:pos="1060"/>
      </w:tabs>
    </w:pPr>
  </w:style>
  <w:style w:type="paragraph" w:customStyle="1" w:styleId="MarginNote">
    <w:name w:val="Margin Note"/>
    <w:basedOn w:val="BodyText"/>
    <w:rsid w:val="00643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283"/>
    <w:rPr>
      <w:sz w:val="32"/>
    </w:rPr>
  </w:style>
  <w:style w:type="paragraph" w:customStyle="1" w:styleId="HeadingProcedure">
    <w:name w:val="Heading Procedure"/>
    <w:basedOn w:val="HeadingBase"/>
    <w:next w:val="Normal"/>
    <w:rsid w:val="00643283"/>
    <w:pPr>
      <w:tabs>
        <w:tab w:val="left" w:pos="0"/>
      </w:tabs>
      <w:spacing w:before="120" w:after="60"/>
    </w:pPr>
    <w:rPr>
      <w:i/>
      <w:color w:val="918585"/>
      <w:sz w:val="22"/>
    </w:rPr>
  </w:style>
  <w:style w:type="paragraph" w:customStyle="1" w:styleId="TableBodyText">
    <w:name w:val="Table Body Text"/>
    <w:basedOn w:val="BodyText"/>
    <w:rsid w:val="00643283"/>
    <w:pPr>
      <w:spacing w:before="60" w:after="60"/>
    </w:pPr>
  </w:style>
  <w:style w:type="paragraph" w:styleId="ListContinue">
    <w:name w:val="List Continue"/>
    <w:basedOn w:val="List"/>
    <w:rsid w:val="00643283"/>
    <w:pPr>
      <w:ind w:firstLine="0"/>
    </w:pPr>
  </w:style>
  <w:style w:type="paragraph" w:customStyle="1" w:styleId="ListNote">
    <w:name w:val="List Note"/>
    <w:basedOn w:val="List"/>
    <w:rsid w:val="00643283"/>
    <w:pPr>
      <w:pBdr>
        <w:top w:val="single" w:sz="6" w:space="2" w:color="918585"/>
        <w:bottom w:val="single" w:sz="6" w:space="2" w:color="918585"/>
      </w:pBdr>
      <w:tabs>
        <w:tab w:val="left" w:pos="1021"/>
      </w:tabs>
      <w:ind w:firstLine="0"/>
    </w:pPr>
  </w:style>
  <w:style w:type="paragraph" w:customStyle="1" w:styleId="Warning">
    <w:name w:val="Warning"/>
    <w:basedOn w:val="BodyText"/>
    <w:rsid w:val="00643283"/>
    <w:pPr>
      <w:shd w:val="clear" w:color="auto" w:fill="D9D9D9"/>
      <w:tabs>
        <w:tab w:val="left" w:pos="992"/>
      </w:tabs>
      <w:ind w:left="119" w:right="119"/>
    </w:pPr>
    <w:rPr>
      <w:sz w:val="20"/>
    </w:rPr>
  </w:style>
  <w:style w:type="paragraph" w:customStyle="1" w:styleId="MarginIcons">
    <w:name w:val="Margin Icons"/>
    <w:basedOn w:val="BodyText"/>
    <w:rsid w:val="00643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283"/>
    <w:rPr>
      <w:rFonts w:ascii="Courier New" w:hAnsi="Courier New"/>
    </w:rPr>
  </w:style>
  <w:style w:type="paragraph" w:customStyle="1" w:styleId="NoteBullet">
    <w:name w:val="Note Bullet"/>
    <w:basedOn w:val="Note"/>
    <w:rsid w:val="00643283"/>
    <w:pPr>
      <w:tabs>
        <w:tab w:val="clear" w:pos="680"/>
      </w:tabs>
      <w:spacing w:before="60" w:after="60"/>
    </w:pPr>
  </w:style>
  <w:style w:type="paragraph" w:customStyle="1" w:styleId="SubHeading2">
    <w:name w:val="SubHeading2"/>
    <w:basedOn w:val="HeadingBase"/>
    <w:rsid w:val="00643283"/>
    <w:pPr>
      <w:spacing w:before="240" w:after="60"/>
    </w:pPr>
    <w:rPr>
      <w:sz w:val="20"/>
    </w:rPr>
  </w:style>
  <w:style w:type="paragraph" w:customStyle="1" w:styleId="SubHeading1">
    <w:name w:val="SubHeading1"/>
    <w:basedOn w:val="HeadingBase"/>
    <w:rsid w:val="00643283"/>
    <w:pPr>
      <w:spacing w:before="240" w:after="60"/>
    </w:pPr>
    <w:rPr>
      <w:color w:val="918585"/>
      <w:sz w:val="22"/>
    </w:rPr>
  </w:style>
  <w:style w:type="paragraph" w:customStyle="1" w:styleId="SideHeading">
    <w:name w:val="Side Heading"/>
    <w:basedOn w:val="HeadingBase"/>
    <w:rsid w:val="00643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283"/>
    <w:pPr>
      <w:tabs>
        <w:tab w:val="num" w:pos="360"/>
      </w:tabs>
    </w:pPr>
  </w:style>
  <w:style w:type="paragraph" w:styleId="PlainText">
    <w:name w:val="Plain Text"/>
    <w:basedOn w:val="Normal"/>
    <w:link w:val="PlainTextChar"/>
    <w:rsid w:val="00643283"/>
    <w:rPr>
      <w:sz w:val="20"/>
    </w:rPr>
  </w:style>
  <w:style w:type="character" w:customStyle="1" w:styleId="PlainTextChar">
    <w:name w:val="Plain Text Char"/>
    <w:basedOn w:val="DefaultParagraphFont"/>
    <w:link w:val="PlainText"/>
    <w:rsid w:val="00643283"/>
    <w:rPr>
      <w:rFonts w:ascii="Courier New" w:eastAsia="Times New Roman" w:hAnsi="Courier New" w:cs="Times New Roman"/>
      <w:sz w:val="20"/>
      <w:szCs w:val="20"/>
      <w:lang w:eastAsia="en-US"/>
    </w:rPr>
  </w:style>
  <w:style w:type="character" w:customStyle="1" w:styleId="MenuOption">
    <w:name w:val="Menu Option"/>
    <w:basedOn w:val="DefaultParagraphFont"/>
    <w:rsid w:val="00643283"/>
    <w:rPr>
      <w:b/>
      <w:smallCaps/>
    </w:rPr>
  </w:style>
  <w:style w:type="paragraph" w:customStyle="1" w:styleId="TableListNumber">
    <w:name w:val="Table List Number"/>
    <w:basedOn w:val="ListNumber"/>
    <w:rsid w:val="00643283"/>
    <w:pPr>
      <w:numPr>
        <w:numId w:val="0"/>
      </w:numPr>
    </w:pPr>
  </w:style>
  <w:style w:type="paragraph" w:styleId="TOC4">
    <w:name w:val="toc 4"/>
    <w:basedOn w:val="TOCBase"/>
    <w:next w:val="Normal"/>
    <w:semiHidden/>
    <w:rsid w:val="00643283"/>
    <w:pPr>
      <w:tabs>
        <w:tab w:val="right" w:leader="dot" w:pos="9071"/>
      </w:tabs>
      <w:ind w:left="1701"/>
    </w:pPr>
  </w:style>
  <w:style w:type="paragraph" w:customStyle="1" w:styleId="ListAlpha">
    <w:name w:val="List Alpha"/>
    <w:basedOn w:val="List"/>
    <w:rsid w:val="00643283"/>
    <w:pPr>
      <w:numPr>
        <w:numId w:val="9"/>
      </w:numPr>
    </w:pPr>
  </w:style>
  <w:style w:type="paragraph" w:customStyle="1" w:styleId="ListAlpha2">
    <w:name w:val="List Alpha 2"/>
    <w:basedOn w:val="List2"/>
    <w:rsid w:val="00643283"/>
    <w:pPr>
      <w:numPr>
        <w:numId w:val="8"/>
      </w:numPr>
    </w:pPr>
  </w:style>
  <w:style w:type="paragraph" w:styleId="List2">
    <w:name w:val="List 2"/>
    <w:basedOn w:val="BodyText"/>
    <w:rsid w:val="00643283"/>
    <w:pPr>
      <w:tabs>
        <w:tab w:val="left" w:pos="680"/>
      </w:tabs>
      <w:spacing w:before="60" w:after="60"/>
      <w:ind w:left="680" w:hanging="340"/>
    </w:pPr>
  </w:style>
  <w:style w:type="paragraph" w:styleId="List3">
    <w:name w:val="List 3"/>
    <w:basedOn w:val="BodyText"/>
    <w:rsid w:val="00643283"/>
    <w:pPr>
      <w:tabs>
        <w:tab w:val="left" w:pos="1021"/>
      </w:tabs>
      <w:spacing w:before="60" w:after="60"/>
      <w:ind w:left="1020" w:hanging="340"/>
    </w:pPr>
  </w:style>
  <w:style w:type="paragraph" w:styleId="List4">
    <w:name w:val="List 4"/>
    <w:basedOn w:val="BodyText"/>
    <w:rsid w:val="00643283"/>
    <w:pPr>
      <w:tabs>
        <w:tab w:val="left" w:pos="1361"/>
      </w:tabs>
      <w:spacing w:before="60" w:after="60"/>
      <w:ind w:left="1361" w:hanging="340"/>
    </w:pPr>
  </w:style>
  <w:style w:type="paragraph" w:styleId="List5">
    <w:name w:val="List 5"/>
    <w:basedOn w:val="BodyText"/>
    <w:rsid w:val="00643283"/>
    <w:pPr>
      <w:tabs>
        <w:tab w:val="left" w:pos="1701"/>
      </w:tabs>
      <w:spacing w:before="60" w:after="60"/>
      <w:ind w:left="1701" w:hanging="340"/>
    </w:pPr>
  </w:style>
  <w:style w:type="paragraph" w:styleId="ListBullet3">
    <w:name w:val="List Bullet 3"/>
    <w:basedOn w:val="List3"/>
    <w:rsid w:val="00643283"/>
    <w:pPr>
      <w:numPr>
        <w:numId w:val="14"/>
      </w:numPr>
      <w:tabs>
        <w:tab w:val="clear" w:pos="1021"/>
      </w:tabs>
      <w:ind w:left="1037" w:hanging="357"/>
    </w:pPr>
  </w:style>
  <w:style w:type="paragraph" w:styleId="ListBullet4">
    <w:name w:val="List Bullet 4"/>
    <w:basedOn w:val="List4"/>
    <w:rsid w:val="00643283"/>
    <w:pPr>
      <w:numPr>
        <w:numId w:val="3"/>
      </w:numPr>
      <w:tabs>
        <w:tab w:val="clear" w:pos="1361"/>
      </w:tabs>
    </w:pPr>
  </w:style>
  <w:style w:type="paragraph" w:styleId="ListBullet5">
    <w:name w:val="List Bullet 5"/>
    <w:basedOn w:val="List5"/>
    <w:rsid w:val="00643283"/>
    <w:pPr>
      <w:numPr>
        <w:numId w:val="4"/>
      </w:numPr>
    </w:pPr>
  </w:style>
  <w:style w:type="paragraph" w:styleId="ListContinue2">
    <w:name w:val="List Continue 2"/>
    <w:basedOn w:val="List2"/>
    <w:rsid w:val="00643283"/>
    <w:pPr>
      <w:ind w:firstLine="0"/>
    </w:pPr>
  </w:style>
  <w:style w:type="paragraph" w:styleId="ListContinue3">
    <w:name w:val="List Continue 3"/>
    <w:basedOn w:val="List3"/>
    <w:rsid w:val="00643283"/>
    <w:pPr>
      <w:ind w:left="1021" w:firstLine="0"/>
    </w:pPr>
  </w:style>
  <w:style w:type="paragraph" w:styleId="ListContinue4">
    <w:name w:val="List Continue 4"/>
    <w:basedOn w:val="List4"/>
    <w:rsid w:val="00643283"/>
    <w:pPr>
      <w:ind w:firstLine="0"/>
    </w:pPr>
  </w:style>
  <w:style w:type="paragraph" w:styleId="ListContinue5">
    <w:name w:val="List Continue 5"/>
    <w:basedOn w:val="List5"/>
    <w:rsid w:val="00643283"/>
    <w:pPr>
      <w:ind w:firstLine="0"/>
    </w:pPr>
  </w:style>
  <w:style w:type="paragraph" w:styleId="ListNumber3">
    <w:name w:val="List Number 3"/>
    <w:basedOn w:val="List3"/>
    <w:rsid w:val="00643283"/>
    <w:pPr>
      <w:numPr>
        <w:numId w:val="5"/>
      </w:numPr>
    </w:pPr>
  </w:style>
  <w:style w:type="paragraph" w:styleId="ListNumber4">
    <w:name w:val="List Number 4"/>
    <w:basedOn w:val="List4"/>
    <w:rsid w:val="00643283"/>
    <w:pPr>
      <w:numPr>
        <w:numId w:val="6"/>
      </w:numPr>
    </w:pPr>
  </w:style>
  <w:style w:type="paragraph" w:styleId="ListNumber5">
    <w:name w:val="List Number 5"/>
    <w:basedOn w:val="List5"/>
    <w:rsid w:val="00643283"/>
    <w:pPr>
      <w:numPr>
        <w:numId w:val="7"/>
      </w:numPr>
    </w:pPr>
  </w:style>
  <w:style w:type="paragraph" w:styleId="BlockText">
    <w:name w:val="Block Text"/>
    <w:basedOn w:val="Normal"/>
    <w:rsid w:val="00643283"/>
    <w:pPr>
      <w:spacing w:after="120"/>
      <w:ind w:left="1440" w:right="1440"/>
    </w:pPr>
  </w:style>
  <w:style w:type="character" w:customStyle="1" w:styleId="Subscript">
    <w:name w:val="Subscript"/>
    <w:basedOn w:val="DefaultParagraphFont"/>
    <w:rsid w:val="00643283"/>
    <w:rPr>
      <w:sz w:val="16"/>
      <w:vertAlign w:val="subscript"/>
    </w:rPr>
  </w:style>
  <w:style w:type="character" w:customStyle="1" w:styleId="Superscript">
    <w:name w:val="Superscript"/>
    <w:basedOn w:val="DefaultParagraphFont"/>
    <w:rsid w:val="00643283"/>
    <w:rPr>
      <w:sz w:val="16"/>
      <w:vertAlign w:val="superscript"/>
    </w:rPr>
  </w:style>
  <w:style w:type="character" w:customStyle="1" w:styleId="Symbols">
    <w:name w:val="Symbols"/>
    <w:basedOn w:val="DefaultParagraphFont"/>
    <w:rsid w:val="00643283"/>
    <w:rPr>
      <w:rFonts w:ascii="Symbol" w:hAnsi="Symbol"/>
    </w:rPr>
  </w:style>
  <w:style w:type="character" w:customStyle="1" w:styleId="MenuOptions">
    <w:name w:val="Menu Options"/>
    <w:basedOn w:val="DefaultParagraphFont"/>
    <w:rsid w:val="00643283"/>
    <w:rPr>
      <w:rFonts w:ascii="Arial Narrow" w:hAnsi="Arial Narrow"/>
      <w:smallCaps/>
    </w:rPr>
  </w:style>
  <w:style w:type="character" w:customStyle="1" w:styleId="Buttons">
    <w:name w:val="Buttons"/>
    <w:basedOn w:val="DefaultParagraphFont"/>
    <w:rsid w:val="00643283"/>
    <w:rPr>
      <w:b/>
    </w:rPr>
  </w:style>
  <w:style w:type="character" w:customStyle="1" w:styleId="Underlined">
    <w:name w:val="Underlined"/>
    <w:basedOn w:val="DefaultParagraphFont"/>
    <w:rsid w:val="00643283"/>
    <w:rPr>
      <w:u w:val="single"/>
    </w:rPr>
  </w:style>
  <w:style w:type="paragraph" w:customStyle="1" w:styleId="TableBodyTextRight">
    <w:name w:val="Table Body Text Right"/>
    <w:basedOn w:val="TableBodyText"/>
    <w:rsid w:val="00643283"/>
    <w:pPr>
      <w:widowControl w:val="0"/>
      <w:autoSpaceDE w:val="0"/>
      <w:autoSpaceDN w:val="0"/>
      <w:adjustRightInd w:val="0"/>
      <w:jc w:val="right"/>
    </w:pPr>
    <w:rPr>
      <w:rFonts w:cs="Arial"/>
      <w:szCs w:val="18"/>
    </w:rPr>
  </w:style>
  <w:style w:type="paragraph" w:customStyle="1" w:styleId="CopyrightText">
    <w:name w:val="Copyright Text"/>
    <w:basedOn w:val="BodyText"/>
    <w:rsid w:val="00643283"/>
    <w:rPr>
      <w:sz w:val="18"/>
    </w:rPr>
  </w:style>
  <w:style w:type="paragraph" w:customStyle="1" w:styleId="BodySmallRight">
    <w:name w:val="Body Small Right"/>
    <w:basedOn w:val="BodyTextRight"/>
    <w:rsid w:val="00643283"/>
    <w:rPr>
      <w:sz w:val="18"/>
      <w:szCs w:val="18"/>
    </w:rPr>
  </w:style>
  <w:style w:type="paragraph" w:customStyle="1" w:styleId="MarginEdition">
    <w:name w:val="Margin Edition"/>
    <w:basedOn w:val="MarginNote"/>
    <w:rsid w:val="00643283"/>
    <w:pPr>
      <w:spacing w:before="0" w:after="0"/>
    </w:pPr>
    <w:rPr>
      <w:rFonts w:ascii="Times New Roman" w:hAnsi="Times New Roman"/>
      <w:color w:val="999999"/>
    </w:rPr>
  </w:style>
  <w:style w:type="paragraph" w:customStyle="1" w:styleId="Spacer">
    <w:name w:val="Spacer"/>
    <w:basedOn w:val="Normal"/>
    <w:rsid w:val="00643283"/>
    <w:rPr>
      <w:sz w:val="2"/>
      <w:szCs w:val="2"/>
    </w:rPr>
  </w:style>
  <w:style w:type="character" w:customStyle="1" w:styleId="Small">
    <w:name w:val="Small"/>
    <w:basedOn w:val="DefaultParagraphFont"/>
    <w:rsid w:val="00643283"/>
    <w:rPr>
      <w:sz w:val="16"/>
    </w:rPr>
  </w:style>
  <w:style w:type="paragraph" w:customStyle="1" w:styleId="WideTable">
    <w:name w:val="Wide Table"/>
    <w:basedOn w:val="Normal"/>
    <w:rsid w:val="00643283"/>
    <w:pPr>
      <w:ind w:left="-1418"/>
    </w:pPr>
    <w:rPr>
      <w:sz w:val="2"/>
      <w:szCs w:val="2"/>
    </w:rPr>
  </w:style>
  <w:style w:type="character" w:styleId="PageNumber">
    <w:name w:val="page number"/>
    <w:basedOn w:val="DefaultParagraphFont"/>
    <w:rsid w:val="00643283"/>
  </w:style>
  <w:style w:type="paragraph" w:styleId="Quote">
    <w:name w:val="Quote"/>
    <w:basedOn w:val="Heading1"/>
    <w:link w:val="QuoteChar"/>
    <w:qFormat/>
    <w:rsid w:val="00643283"/>
    <w:rPr>
      <w:b w:val="0"/>
      <w:sz w:val="72"/>
      <w:szCs w:val="72"/>
      <w:lang w:val="en-NZ"/>
    </w:rPr>
  </w:style>
  <w:style w:type="character" w:customStyle="1" w:styleId="QuoteChar">
    <w:name w:val="Quote Char"/>
    <w:basedOn w:val="DefaultParagraphFont"/>
    <w:link w:val="Quote"/>
    <w:rsid w:val="00643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283"/>
    <w:pPr>
      <w:pageBreakBefore/>
    </w:pPr>
  </w:style>
  <w:style w:type="paragraph" w:customStyle="1" w:styleId="Border">
    <w:name w:val="Border"/>
    <w:basedOn w:val="Normal"/>
    <w:qFormat/>
    <w:rsid w:val="00643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283"/>
    <w:rPr>
      <w:b/>
      <w:bCs/>
      <w:i/>
      <w:iCs/>
      <w:color w:val="auto"/>
    </w:rPr>
  </w:style>
  <w:style w:type="paragraph" w:styleId="IntenseQuote">
    <w:name w:val="Intense Quote"/>
    <w:basedOn w:val="Normal"/>
    <w:next w:val="Normal"/>
    <w:link w:val="IntenseQuoteChar"/>
    <w:uiPriority w:val="30"/>
    <w:qFormat/>
    <w:rsid w:val="00643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283"/>
    <w:rPr>
      <w:smallCaps/>
      <w:color w:val="auto"/>
      <w:u w:val="single"/>
    </w:rPr>
  </w:style>
  <w:style w:type="character" w:styleId="IntenseReference">
    <w:name w:val="Intense Reference"/>
    <w:basedOn w:val="DefaultParagraphFont"/>
    <w:uiPriority w:val="32"/>
    <w:qFormat/>
    <w:rsid w:val="00643283"/>
    <w:rPr>
      <w:b/>
      <w:bCs/>
      <w:smallCaps/>
      <w:color w:val="auto"/>
      <w:spacing w:val="5"/>
      <w:u w:val="single"/>
    </w:rPr>
  </w:style>
  <w:style w:type="paragraph" w:customStyle="1" w:styleId="2ColumnHeading">
    <w:name w:val="2Column Heading"/>
    <w:basedOn w:val="BodyText"/>
    <w:qFormat/>
    <w:rsid w:val="00643283"/>
    <w:pPr>
      <w:spacing w:after="60"/>
      <w:ind w:left="-2268"/>
    </w:pPr>
    <w:rPr>
      <w:b/>
    </w:rPr>
  </w:style>
  <w:style w:type="paragraph" w:customStyle="1" w:styleId="Heading1TOC">
    <w:name w:val="Heading1 TOC"/>
    <w:basedOn w:val="Normal"/>
    <w:qFormat/>
    <w:rsid w:val="00643283"/>
    <w:pPr>
      <w:spacing w:before="240" w:after="120"/>
    </w:pPr>
    <w:rPr>
      <w:rFonts w:ascii="Times New Roman" w:hAnsi="Times New Roman"/>
      <w:b/>
      <w:sz w:val="32"/>
    </w:rPr>
  </w:style>
  <w:style w:type="paragraph" w:customStyle="1" w:styleId="Heading2TOC">
    <w:name w:val="Heading2 TOC"/>
    <w:basedOn w:val="Normal"/>
    <w:qFormat/>
    <w:rsid w:val="00643283"/>
    <w:pPr>
      <w:spacing w:before="240" w:after="60"/>
    </w:pPr>
    <w:rPr>
      <w:rFonts w:ascii="Times New Roman" w:hAnsi="Times New Roman"/>
      <w:b/>
      <w:sz w:val="28"/>
    </w:rPr>
  </w:style>
  <w:style w:type="character" w:customStyle="1" w:styleId="Underline">
    <w:name w:val="Underline"/>
    <w:basedOn w:val="DefaultParagraphFont"/>
    <w:qFormat/>
    <w:rsid w:val="00643283"/>
    <w:rPr>
      <w:u w:val="single"/>
    </w:rPr>
  </w:style>
  <w:style w:type="character" w:customStyle="1" w:styleId="BoldandItalics">
    <w:name w:val="Bold and Italics"/>
    <w:qFormat/>
    <w:rsid w:val="00643283"/>
    <w:rPr>
      <w:b/>
      <w:i/>
      <w:u w:val="none"/>
    </w:rPr>
  </w:style>
  <w:style w:type="paragraph" w:styleId="BalloonText">
    <w:name w:val="Balloon Text"/>
    <w:basedOn w:val="Normal"/>
    <w:link w:val="BalloonTextChar"/>
    <w:rsid w:val="00643283"/>
    <w:rPr>
      <w:rFonts w:ascii="Tahoma" w:hAnsi="Tahoma" w:cs="Tahoma"/>
      <w:sz w:val="16"/>
      <w:szCs w:val="16"/>
    </w:rPr>
  </w:style>
  <w:style w:type="character" w:customStyle="1" w:styleId="BalloonTextChar">
    <w:name w:val="Balloon Text Char"/>
    <w:basedOn w:val="DefaultParagraphFont"/>
    <w:link w:val="BalloonText"/>
    <w:rsid w:val="00643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283"/>
    <w:rPr>
      <w:b/>
      <w:color w:val="660033"/>
      <w:spacing w:val="0"/>
    </w:rPr>
  </w:style>
  <w:style w:type="paragraph" w:customStyle="1" w:styleId="Nameditemlist">
    <w:name w:val="Named item list"/>
    <w:basedOn w:val="BodyText"/>
    <w:qFormat/>
    <w:rsid w:val="00643283"/>
    <w:pPr>
      <w:tabs>
        <w:tab w:val="left" w:pos="2835"/>
      </w:tabs>
      <w:ind w:left="2835" w:hanging="2835"/>
    </w:pPr>
  </w:style>
  <w:style w:type="paragraph" w:customStyle="1" w:styleId="BodyTextnopadding">
    <w:name w:val="Body Text no padding"/>
    <w:basedOn w:val="BodyText"/>
    <w:qFormat/>
    <w:rsid w:val="00643283"/>
    <w:pPr>
      <w:spacing w:before="0" w:after="0"/>
    </w:pPr>
  </w:style>
  <w:style w:type="paragraph" w:customStyle="1" w:styleId="BodyTextBold">
    <w:name w:val="Body Text Bold"/>
    <w:basedOn w:val="BodyText"/>
    <w:qFormat/>
    <w:rsid w:val="00643283"/>
    <w:rPr>
      <w:b/>
    </w:rPr>
  </w:style>
  <w:style w:type="character" w:styleId="Hyperlink">
    <w:name w:val="Hyperlink"/>
    <w:basedOn w:val="DefaultParagraphFont"/>
    <w:uiPriority w:val="99"/>
    <w:unhideWhenUsed/>
    <w:rsid w:val="00143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8464</Characters>
  <Application>Microsoft Office Word</Application>
  <DocSecurity>0</DocSecurity>
  <Lines>273</Lines>
  <Paragraphs>147</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BSBCOM402 Implement processes for the management of a breach in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