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4780" w:rsidP="00DD47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BSBCNV611 Interpret a legal document and provide advice in a conveyancing transaction</w:t>
      </w:r>
      <w:r>
        <w:fldChar w:fldCharType="end"/>
      </w:r>
    </w:p>
    <w:p w:rsidR="00DD4780" w:rsidP="00DD4780">
      <w:pPr>
        <w:pStyle w:val="Version"/>
        <w:sectPr w:rsidSect="008820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207E" w:rsidP="0088207E">
      <w:pPr>
        <w:pStyle w:val="SuperHeading"/>
      </w:pPr>
      <w:r w:rsidRPr="0088207E">
        <w:t>BSBCNV611 Interpret a legal document and provide advice in a conveyancing transaction</w:t>
      </w:r>
    </w:p>
    <w:p w:rsidR="00000000" w:rsidRPr="0088207E" w:rsidP="0088207E">
      <w:pPr>
        <w:pStyle w:val="Heading1"/>
      </w:pPr>
      <w:bookmarkStart w:id="1" w:name="O_1117799"/>
      <w:bookmarkEnd w:id="1"/>
      <w:r w:rsidRPr="0088207E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88207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07E" w:rsidP="0088207E">
            <w:pPr>
              <w:pStyle w:val="BodyText"/>
            </w:pPr>
            <w:r w:rsidRPr="0088207E">
              <w:rPr>
                <w:rStyle w:val="SpecialBold"/>
              </w:rPr>
              <w:t>Release</w:t>
            </w:r>
            <w:r w:rsidRPr="0088207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7E">
            <w:pPr>
              <w:pStyle w:val="BodyText"/>
              <w:rPr>
                <w:lang w:val="en-NZ"/>
              </w:rPr>
            </w:pPr>
            <w:r w:rsidRPr="0088207E">
              <w:rPr>
                <w:rStyle w:val="SpecialBold"/>
              </w:rPr>
              <w:t>Comments</w:t>
            </w:r>
            <w:r w:rsidRPr="0088207E">
              <w:t> </w:t>
            </w:r>
          </w:p>
        </w:tc>
      </w:tr>
      <w:tr w:rsidTr="0088207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7E">
            <w:pPr>
              <w:pStyle w:val="BodyText"/>
              <w:rPr>
                <w:lang w:val="en-NZ"/>
              </w:rPr>
            </w:pPr>
            <w:r w:rsidRPr="0088207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07E" w:rsidP="0088207E">
            <w:pPr>
              <w:pStyle w:val="BodyText"/>
            </w:pPr>
            <w:r w:rsidRPr="0088207E">
              <w:t>This version first released with BSB Business Services Training Package Version 7.0.</w:t>
            </w:r>
          </w:p>
        </w:tc>
      </w:tr>
    </w:tbl>
    <w:p w:rsidR="00000000" w:rsidRPr="0088207E" w:rsidP="0088207E">
      <w:pPr>
        <w:pStyle w:val="BodyText"/>
      </w:pPr>
    </w:p>
    <w:p w:rsidR="00000000" w:rsidRPr="0088207E" w:rsidP="0088207E">
      <w:pPr>
        <w:pStyle w:val="AllowPageBreak"/>
      </w:pPr>
    </w:p>
    <w:p w:rsidR="00000000" w:rsidRPr="0088207E" w:rsidP="0088207E">
      <w:pPr>
        <w:pStyle w:val="Heading1"/>
      </w:pPr>
      <w:bookmarkStart w:id="2" w:name="O_1117804"/>
      <w:bookmarkEnd w:id="2"/>
      <w:r w:rsidRPr="0088207E">
        <w:t>Application</w:t>
      </w:r>
    </w:p>
    <w:p w:rsidR="00000000" w:rsidRPr="0088207E" w:rsidP="00DD4780">
      <w:pPr>
        <w:pStyle w:val="BodyText"/>
      </w:pPr>
      <w:r w:rsidRPr="0088207E">
        <w:t>This unit describes the skills and knowledge required to read and interpret legal documents and provide advice to conveyancing clients within a range of contexts and environments. It includes defining the nature and function of documen</w:t>
      </w:r>
      <w:r w:rsidRPr="0088207E">
        <w:t>ts in a transaction and advising the client about their rights, obligations and alternative courses of action, where required.</w:t>
      </w:r>
    </w:p>
    <w:p w:rsidR="00000000" w:rsidRPr="0088207E" w:rsidP="00DD4780">
      <w:pPr>
        <w:pStyle w:val="BodyText"/>
      </w:pPr>
      <w:r w:rsidRPr="0088207E">
        <w:t>The unit applies to individuals who apply specialised knowledge and exercise attention to detail when interpreting, analysing and</w:t>
      </w:r>
      <w:r w:rsidRPr="0088207E">
        <w:t xml:space="preserve"> providing advice to others on complex legal documentation for a conveyancing transaction. </w:t>
      </w:r>
    </w:p>
    <w:p w:rsidR="00000000" w:rsidRPr="0088207E" w:rsidP="00DD4780">
      <w:pPr>
        <w:pStyle w:val="BodyText"/>
      </w:pPr>
      <w:r w:rsidRPr="0088207E">
        <w:t xml:space="preserve">Work functions in the occupational areas where this unit may be used are subject to regulatory requirements. Refer to the BSB Companion Volume Implementation Guide </w:t>
      </w:r>
      <w:r w:rsidRPr="0088207E">
        <w:t xml:space="preserve">or the relevant regulator for specific guidance on requirements. </w:t>
      </w:r>
    </w:p>
    <w:p w:rsidR="00000000" w:rsidRPr="0088207E" w:rsidP="0088207E">
      <w:pPr>
        <w:pStyle w:val="Heading1"/>
      </w:pPr>
      <w:bookmarkStart w:id="3" w:name="O_1117803"/>
      <w:bookmarkEnd w:id="3"/>
      <w:r w:rsidRPr="0088207E">
        <w:t>Unit Sector</w:t>
      </w:r>
    </w:p>
    <w:p w:rsidR="00000000" w:rsidRPr="0088207E" w:rsidP="00DD4780">
      <w:pPr>
        <w:pStyle w:val="BodyText"/>
      </w:pPr>
      <w:r w:rsidRPr="0088207E">
        <w:t>Technical Skills – Conveyancing</w:t>
      </w:r>
    </w:p>
    <w:p w:rsidR="00000000" w:rsidRPr="0088207E" w:rsidP="0088207E">
      <w:pPr>
        <w:pStyle w:val="Heading1"/>
      </w:pPr>
      <w:bookmarkStart w:id="4" w:name="O_1117802"/>
      <w:bookmarkEnd w:id="4"/>
      <w:r w:rsidRPr="0088207E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88207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07E" w:rsidP="0088207E">
            <w:pPr>
              <w:pStyle w:val="BodyText"/>
            </w:pPr>
            <w:r w:rsidRPr="0088207E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7E">
            <w:pPr>
              <w:pStyle w:val="BodyText"/>
              <w:rPr>
                <w:lang w:val="en-NZ"/>
              </w:rPr>
            </w:pPr>
            <w:r w:rsidRPr="0088207E">
              <w:rPr>
                <w:rStyle w:val="SpecialBold"/>
              </w:rPr>
              <w:t>PERFORMANCE CRITERIA</w:t>
            </w:r>
          </w:p>
        </w:tc>
      </w:tr>
      <w:tr w:rsidTr="0088207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07E" w:rsidP="0088207E">
            <w:pPr>
              <w:pStyle w:val="BodyText"/>
            </w:pPr>
            <w:r w:rsidRPr="0088207E">
              <w:rPr>
                <w:rStyle w:val="Emphasis"/>
              </w:rPr>
              <w:t xml:space="preserve">Elements describe the </w:t>
            </w:r>
            <w:r w:rsidRPr="0088207E">
              <w:t xml:space="preserve">essential </w:t>
            </w:r>
            <w:r w:rsidRPr="0088207E">
              <w:rPr>
                <w:rStyle w:val="Emphasis"/>
              </w:rPr>
              <w:t>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7E">
            <w:pPr>
              <w:pStyle w:val="BodyText"/>
              <w:rPr>
                <w:lang w:val="en-NZ"/>
              </w:rPr>
            </w:pPr>
            <w:r w:rsidRPr="0088207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207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7E">
            <w:pPr>
              <w:pStyle w:val="List"/>
              <w:rPr>
                <w:lang w:val="en-NZ"/>
              </w:rPr>
            </w:pPr>
            <w:r w:rsidRPr="0088207E">
              <w:t>1. Assess relevant legal principles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07E" w:rsidP="0088207E">
            <w:pPr>
              <w:pStyle w:val="List"/>
            </w:pPr>
            <w:r w:rsidRPr="0088207E">
              <w:t>1.1 Identify and document statutory and common law principles governing legal document and its function in conveyancing tra</w:t>
            </w:r>
            <w:r w:rsidRPr="0088207E">
              <w:t xml:space="preserve">nsaction </w:t>
            </w:r>
          </w:p>
          <w:p w:rsidR="00000000" w:rsidRPr="0088207E" w:rsidP="0088207E">
            <w:pPr>
              <w:pStyle w:val="List"/>
            </w:pPr>
            <w:r w:rsidRPr="0088207E">
              <w:t xml:space="preserve">1.2 Identify and document rules governing construction and interpretation of contracts and other legal documents </w:t>
            </w:r>
          </w:p>
          <w:p w:rsidR="00000000" w:rsidRPr="0088207E" w:rsidP="0088207E">
            <w:pPr>
              <w:pStyle w:val="List"/>
            </w:pPr>
            <w:r w:rsidRPr="0088207E">
              <w:t xml:space="preserve">1.3 Identify and document rules for use of precedents, standard form contracts, and statutory forms </w:t>
            </w:r>
          </w:p>
          <w:p w:rsidR="00000000" w:rsidP="0088207E">
            <w:pPr>
              <w:pStyle w:val="List"/>
              <w:rPr>
                <w:lang w:val="en-NZ"/>
              </w:rPr>
            </w:pPr>
            <w:r w:rsidRPr="0088207E">
              <w:t xml:space="preserve">1.4 Conduct legal research, as </w:t>
            </w:r>
            <w:r w:rsidRPr="0088207E">
              <w:t>required</w:t>
            </w:r>
          </w:p>
        </w:tc>
      </w:tr>
      <w:tr w:rsidTr="0088207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7E">
            <w:pPr>
              <w:pStyle w:val="List"/>
              <w:rPr>
                <w:lang w:val="en-NZ"/>
              </w:rPr>
            </w:pPr>
            <w:r w:rsidRPr="0088207E">
              <w:t>2. Identify interests of client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07E" w:rsidP="0088207E">
            <w:pPr>
              <w:pStyle w:val="List"/>
            </w:pPr>
            <w:r w:rsidRPr="0088207E">
              <w:t xml:space="preserve">2.1 Identify legal interests of the client in relation to subject matter of legal document </w:t>
            </w:r>
          </w:p>
          <w:p w:rsidR="00000000" w:rsidRPr="0088207E" w:rsidP="0088207E">
            <w:pPr>
              <w:pStyle w:val="List"/>
            </w:pPr>
            <w:r w:rsidRPr="0088207E">
              <w:t xml:space="preserve">2.2 Identify terms essential to protect client’s interests </w:t>
            </w:r>
          </w:p>
          <w:p w:rsidR="00000000" w:rsidP="0088207E">
            <w:pPr>
              <w:pStyle w:val="List"/>
              <w:rPr>
                <w:lang w:val="en-NZ"/>
              </w:rPr>
            </w:pPr>
            <w:r w:rsidRPr="0088207E">
              <w:t xml:space="preserve">2.3 Identify non-legal interests and other needs of the </w:t>
            </w:r>
            <w:r w:rsidRPr="0088207E">
              <w:t xml:space="preserve">client in relation to the subject matter of the document </w:t>
            </w:r>
          </w:p>
        </w:tc>
      </w:tr>
      <w:tr w:rsidTr="0088207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7E">
            <w:pPr>
              <w:pStyle w:val="List"/>
              <w:rPr>
                <w:lang w:val="en-NZ"/>
              </w:rPr>
            </w:pPr>
            <w:r w:rsidRPr="0088207E">
              <w:t xml:space="preserve">3. Evaluate document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07E" w:rsidP="0088207E">
            <w:pPr>
              <w:pStyle w:val="List"/>
            </w:pPr>
            <w:r w:rsidRPr="0088207E">
              <w:t>3.1 Check parties, property, Certificate of Title/s, information and factual details are accurate and relevant</w:t>
            </w:r>
          </w:p>
          <w:p w:rsidR="00000000" w:rsidRPr="0088207E" w:rsidP="0088207E">
            <w:pPr>
              <w:pStyle w:val="List"/>
            </w:pPr>
            <w:r w:rsidRPr="0088207E">
              <w:t>3.2 Check annexures to the document are accurate and relevant</w:t>
            </w:r>
          </w:p>
          <w:p w:rsidR="00000000" w:rsidRPr="0088207E" w:rsidP="0088207E">
            <w:pPr>
              <w:pStyle w:val="List"/>
            </w:pPr>
            <w:r w:rsidRPr="0088207E">
              <w:t>3.</w:t>
            </w:r>
            <w:r w:rsidRPr="0088207E">
              <w:t>3 Check legal document or an annexure for compliance if it is required to comply with a procedural or formal requirement</w:t>
            </w:r>
          </w:p>
          <w:p w:rsidR="00000000" w:rsidRPr="0088207E" w:rsidP="0088207E">
            <w:pPr>
              <w:pStyle w:val="List"/>
            </w:pPr>
            <w:r w:rsidRPr="0088207E">
              <w:t xml:space="preserve">3.4 Check legal document or annexure for compliance with statutory and practice requirements if it comprises a statutory or prescribed </w:t>
            </w:r>
            <w:r w:rsidRPr="0088207E">
              <w:t>form</w:t>
            </w:r>
          </w:p>
          <w:p w:rsidR="00000000" w:rsidP="0088207E">
            <w:pPr>
              <w:pStyle w:val="List"/>
              <w:rPr>
                <w:lang w:val="en-NZ"/>
              </w:rPr>
            </w:pPr>
            <w:r w:rsidRPr="0088207E">
              <w:t xml:space="preserve">3.5 Identify information to be obtained from or provided to third parties or other professionals in relation to legal document </w:t>
            </w:r>
          </w:p>
        </w:tc>
      </w:tr>
      <w:tr w:rsidTr="0088207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7E">
            <w:pPr>
              <w:pStyle w:val="List"/>
              <w:rPr>
                <w:lang w:val="en-NZ"/>
              </w:rPr>
            </w:pPr>
            <w:r w:rsidRPr="0088207E">
              <w:t>4. Examine document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07E" w:rsidP="0088207E">
            <w:pPr>
              <w:pStyle w:val="List"/>
            </w:pPr>
            <w:r w:rsidRPr="0088207E">
              <w:t>4.1 Examine legal document and interpret and analyse relevant legal principles and key terms</w:t>
            </w:r>
          </w:p>
          <w:p w:rsidR="00000000" w:rsidRPr="0088207E" w:rsidP="0088207E">
            <w:pPr>
              <w:pStyle w:val="List"/>
            </w:pPr>
            <w:r w:rsidRPr="0088207E">
              <w:t>4.2 Ident</w:t>
            </w:r>
            <w:r w:rsidRPr="0088207E">
              <w:t>ify and assess rights, responsibilities and liabilities of all parties, expressed or implied in legal document</w:t>
            </w:r>
          </w:p>
          <w:p w:rsidR="00000000" w:rsidRPr="0088207E" w:rsidP="0088207E">
            <w:pPr>
              <w:pStyle w:val="List"/>
            </w:pPr>
            <w:r w:rsidRPr="0088207E">
              <w:t xml:space="preserve">4.3 Identify conformity with client’s initial instructions and any gaps, lack of certainty or ambiguity in the language </w:t>
            </w:r>
          </w:p>
          <w:p w:rsidR="00000000" w:rsidP="0088207E">
            <w:pPr>
              <w:pStyle w:val="List"/>
              <w:rPr>
                <w:lang w:val="en-NZ"/>
              </w:rPr>
            </w:pPr>
            <w:r w:rsidRPr="0088207E">
              <w:t>4.4 Identify any non-com</w:t>
            </w:r>
            <w:r w:rsidRPr="0088207E">
              <w:t xml:space="preserve">pliance with legal requirements within legal document </w:t>
            </w:r>
          </w:p>
        </w:tc>
      </w:tr>
      <w:tr w:rsidTr="0088207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7E">
            <w:pPr>
              <w:pStyle w:val="List"/>
              <w:rPr>
                <w:lang w:val="en-NZ"/>
              </w:rPr>
            </w:pPr>
            <w:r w:rsidRPr="0088207E">
              <w:t>5. Evaluate issues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07E" w:rsidP="0088207E">
            <w:pPr>
              <w:pStyle w:val="List"/>
            </w:pPr>
            <w:r w:rsidRPr="0088207E">
              <w:t xml:space="preserve">5.1 Assess legal and non-legal issues and risks to the client arising from legal document </w:t>
            </w:r>
          </w:p>
          <w:p w:rsidR="00000000" w:rsidRPr="0088207E" w:rsidP="0088207E">
            <w:pPr>
              <w:pStyle w:val="List"/>
            </w:pPr>
            <w:r w:rsidRPr="0088207E">
              <w:t xml:space="preserve">5.2 Interpret extent to which legal document does or does not protect interests of client </w:t>
            </w:r>
          </w:p>
          <w:p w:rsidR="00000000" w:rsidP="0088207E">
            <w:pPr>
              <w:pStyle w:val="List"/>
              <w:rPr>
                <w:lang w:val="en-NZ"/>
              </w:rPr>
            </w:pPr>
            <w:r w:rsidRPr="0088207E">
              <w:t xml:space="preserve">5.3 Interpret key terms or points for negotiation or referral with third parties or other professionals </w:t>
            </w:r>
          </w:p>
        </w:tc>
      </w:tr>
      <w:tr w:rsidTr="0088207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7E">
            <w:pPr>
              <w:pStyle w:val="List"/>
              <w:rPr>
                <w:lang w:val="en-NZ"/>
              </w:rPr>
            </w:pPr>
            <w:r w:rsidRPr="0088207E">
              <w:t>6. Advise client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07E" w:rsidP="0088207E">
            <w:pPr>
              <w:pStyle w:val="List"/>
            </w:pPr>
            <w:r w:rsidRPr="0088207E">
              <w:t>6.1 Summarise and communicate rights, responsibilities and liabilities of all parties to client, including specific rights of client</w:t>
            </w:r>
          </w:p>
          <w:p w:rsidR="00000000" w:rsidP="0088207E">
            <w:pPr>
              <w:pStyle w:val="List"/>
              <w:rPr>
                <w:lang w:val="en-NZ"/>
              </w:rPr>
            </w:pPr>
            <w:r w:rsidRPr="0088207E">
              <w:t>6.2 Summarise and communicate legal and non-legal issues and risks arising from legal document to client</w:t>
            </w:r>
          </w:p>
        </w:tc>
      </w:tr>
      <w:tr w:rsidTr="0088207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7E">
            <w:pPr>
              <w:pStyle w:val="List"/>
              <w:rPr>
                <w:lang w:val="en-NZ"/>
              </w:rPr>
            </w:pPr>
            <w:r w:rsidRPr="0088207E">
              <w:t>7. Clarify instructions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07E" w:rsidP="0088207E">
            <w:pPr>
              <w:pStyle w:val="List"/>
            </w:pPr>
            <w:r w:rsidRPr="0088207E">
              <w:t>7.1 Determine and discuss alternative courses of action with client where it is considered legal document does not adequately</w:t>
            </w:r>
            <w:r w:rsidRPr="0088207E">
              <w:t xml:space="preserve"> protect interests of client, or meet client’s other requirements </w:t>
            </w:r>
          </w:p>
          <w:p w:rsidR="00000000" w:rsidRPr="0088207E" w:rsidP="0088207E">
            <w:pPr>
              <w:pStyle w:val="List"/>
            </w:pPr>
            <w:r w:rsidRPr="0088207E">
              <w:t>7.2 Summarise and clearly communicate legal and non-legal consequences for each alternative to the client</w:t>
            </w:r>
          </w:p>
          <w:p w:rsidR="00000000" w:rsidRPr="0088207E" w:rsidP="0088207E">
            <w:pPr>
              <w:pStyle w:val="List"/>
            </w:pPr>
            <w:r w:rsidRPr="0088207E">
              <w:t>7.3 Assist client in selecting a course of action</w:t>
            </w:r>
          </w:p>
          <w:p w:rsidR="00000000" w:rsidP="0088207E">
            <w:pPr>
              <w:pStyle w:val="List"/>
              <w:rPr>
                <w:lang w:val="en-NZ"/>
              </w:rPr>
            </w:pPr>
            <w:r w:rsidRPr="0088207E">
              <w:t>7.4 Refer client to other profess</w:t>
            </w:r>
            <w:r w:rsidRPr="0088207E">
              <w:t>ionals for advice on appropriate course of action, where required</w:t>
            </w:r>
          </w:p>
        </w:tc>
      </w:tr>
      <w:tr w:rsidTr="0088207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7E">
            <w:pPr>
              <w:pStyle w:val="List"/>
              <w:rPr>
                <w:lang w:val="en-NZ"/>
              </w:rPr>
            </w:pPr>
            <w:r w:rsidRPr="0088207E">
              <w:t>8. Attend to signing legal document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07E" w:rsidP="0088207E">
            <w:pPr>
              <w:pStyle w:val="List"/>
            </w:pPr>
            <w:r w:rsidRPr="0088207E">
              <w:t>8.1 Identify statutory and other rules governing signing and witnessing of legal documents</w:t>
            </w:r>
          </w:p>
          <w:p w:rsidR="00000000" w:rsidP="0088207E">
            <w:pPr>
              <w:pStyle w:val="List"/>
              <w:rPr>
                <w:lang w:val="en-NZ"/>
              </w:rPr>
            </w:pPr>
            <w:r w:rsidRPr="0088207E">
              <w:t>8.2 Apply relevant rules governing signing and witnessing of d</w:t>
            </w:r>
            <w:r w:rsidRPr="0088207E">
              <w:t>ocuments in the execution of legal document by client</w:t>
            </w:r>
          </w:p>
        </w:tc>
      </w:tr>
      <w:tr w:rsidTr="0088207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7E">
            <w:pPr>
              <w:pStyle w:val="List"/>
              <w:rPr>
                <w:lang w:val="en-NZ"/>
              </w:rPr>
            </w:pPr>
            <w:r w:rsidRPr="0088207E">
              <w:t>9. Document advice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07E" w:rsidP="0088207E">
            <w:pPr>
              <w:pStyle w:val="List"/>
            </w:pPr>
            <w:r w:rsidRPr="0088207E">
              <w:t>9.1 Prepare file note recording the substance and details of the advice given to client and instructions received</w:t>
            </w:r>
          </w:p>
          <w:p w:rsidR="00000000" w:rsidRPr="0088207E" w:rsidP="0088207E">
            <w:pPr>
              <w:pStyle w:val="List"/>
            </w:pPr>
            <w:r w:rsidRPr="0088207E">
              <w:t>9.2 Despatch correspondence to client confirming advice given in rel</w:t>
            </w:r>
            <w:r w:rsidRPr="0088207E">
              <w:t xml:space="preserve">ation to legal document and instructions received </w:t>
            </w:r>
          </w:p>
          <w:p w:rsidR="00000000" w:rsidRPr="0088207E" w:rsidP="0088207E">
            <w:pPr>
              <w:pStyle w:val="List"/>
            </w:pPr>
            <w:r w:rsidRPr="0088207E">
              <w:t>9.3 Provide concise instructions on signing and witnessing legal document, where required</w:t>
            </w:r>
          </w:p>
        </w:tc>
      </w:tr>
    </w:tbl>
    <w:p w:rsidR="00000000" w:rsidRPr="0088207E" w:rsidP="0088207E">
      <w:pPr>
        <w:pStyle w:val="List"/>
      </w:pPr>
    </w:p>
    <w:p w:rsidR="00000000" w:rsidRPr="0088207E" w:rsidP="0088207E">
      <w:pPr>
        <w:pStyle w:val="AllowPageBreak"/>
      </w:pPr>
    </w:p>
    <w:p w:rsidR="00000000" w:rsidRPr="0088207E" w:rsidP="0088207E">
      <w:pPr>
        <w:pStyle w:val="Heading1"/>
      </w:pPr>
      <w:bookmarkStart w:id="5" w:name="O_1117801"/>
      <w:bookmarkEnd w:id="5"/>
      <w:r w:rsidRPr="0088207E">
        <w:t>Foundation Skills</w:t>
      </w:r>
    </w:p>
    <w:p w:rsidR="00000000" w:rsidRPr="00DD4780" w:rsidP="00DD4780">
      <w:pPr>
        <w:pStyle w:val="BodyText"/>
        <w:rPr>
          <w:i/>
        </w:rPr>
      </w:pPr>
      <w:r w:rsidRPr="00DD478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88207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07E" w:rsidP="0088207E">
            <w:pPr>
              <w:pStyle w:val="BodyText"/>
            </w:pPr>
            <w:r w:rsidRPr="0088207E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7E">
            <w:pPr>
              <w:pStyle w:val="BodyText"/>
              <w:rPr>
                <w:lang w:val="en-NZ"/>
              </w:rPr>
            </w:pPr>
            <w:r w:rsidRPr="0088207E">
              <w:rPr>
                <w:rStyle w:val="SpecialBold"/>
              </w:rPr>
              <w:t>Description</w:t>
            </w:r>
          </w:p>
        </w:tc>
      </w:tr>
      <w:tr w:rsidTr="0088207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7E">
            <w:pPr>
              <w:pStyle w:val="BodyText"/>
              <w:rPr>
                <w:lang w:val="en-NZ"/>
              </w:rPr>
            </w:pPr>
            <w:r w:rsidRPr="0088207E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7E">
            <w:pPr>
              <w:pStyle w:val="ListBullet"/>
              <w:rPr>
                <w:lang w:val="en-NZ"/>
              </w:rPr>
            </w:pPr>
            <w:r w:rsidRPr="0088207E">
              <w:t>Accesses and interprets complex legal documentation from a variety o</w:t>
            </w:r>
            <w:r w:rsidRPr="0088207E">
              <w:t>f sources using detailed criteria to closely examine, analyse and check for accuracy, completeness and relevance</w:t>
            </w:r>
          </w:p>
        </w:tc>
      </w:tr>
      <w:tr w:rsidTr="0088207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7E">
            <w:pPr>
              <w:pStyle w:val="BodyText"/>
              <w:rPr>
                <w:lang w:val="en-NZ"/>
              </w:rPr>
            </w:pPr>
            <w:r w:rsidRPr="0088207E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07E" w:rsidP="0088207E">
            <w:pPr>
              <w:pStyle w:val="ListBullet"/>
            </w:pPr>
            <w:r w:rsidRPr="0088207E">
              <w:t>Records and synthesises information accurately using correct writing mechanics and organisational formats</w:t>
            </w:r>
          </w:p>
          <w:p w:rsidR="00000000" w:rsidP="0088207E">
            <w:pPr>
              <w:pStyle w:val="ListBullet"/>
              <w:rPr>
                <w:lang w:val="en-NZ"/>
              </w:rPr>
            </w:pPr>
            <w:r w:rsidRPr="0088207E">
              <w:t>Prepares files and correspondence using logical structure and language and concepts appropriate for purpose and audience</w:t>
            </w:r>
          </w:p>
        </w:tc>
      </w:tr>
      <w:tr w:rsidTr="0088207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7E">
            <w:pPr>
              <w:pStyle w:val="BodyText"/>
              <w:rPr>
                <w:lang w:val="en-NZ"/>
              </w:rPr>
            </w:pPr>
            <w:r w:rsidRPr="0088207E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07E" w:rsidP="0088207E">
            <w:pPr>
              <w:pStyle w:val="ListBullet"/>
            </w:pPr>
            <w:r w:rsidRPr="0088207E">
              <w:t xml:space="preserve">Uses questioning and active listening to determine and confirm requirements and understanding </w:t>
            </w:r>
          </w:p>
          <w:p w:rsidR="00000000" w:rsidP="0088207E">
            <w:pPr>
              <w:pStyle w:val="ListBullet"/>
              <w:rPr>
                <w:lang w:val="en-NZ"/>
              </w:rPr>
            </w:pPr>
            <w:r w:rsidRPr="0088207E">
              <w:t>Presents complex in</w:t>
            </w:r>
            <w:r w:rsidRPr="0088207E">
              <w:t>formation using vocabulary, tone and pace appropriate for the audience and purpose</w:t>
            </w:r>
          </w:p>
        </w:tc>
      </w:tr>
      <w:tr w:rsidTr="0088207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7E">
            <w:pPr>
              <w:pStyle w:val="BodyText"/>
              <w:rPr>
                <w:lang w:val="en-NZ"/>
              </w:rPr>
            </w:pPr>
            <w:r w:rsidRPr="0088207E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7E">
            <w:pPr>
              <w:pStyle w:val="ListBullet"/>
              <w:rPr>
                <w:lang w:val="en-NZ"/>
              </w:rPr>
            </w:pPr>
            <w:r w:rsidRPr="0088207E">
              <w:t>Plans, organises, and implements processes to complete required tasks efficiently and according to statutory and organisational requirements</w:t>
            </w:r>
          </w:p>
        </w:tc>
      </w:tr>
      <w:tr w:rsidTr="0088207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7E">
            <w:pPr>
              <w:pStyle w:val="BodyText"/>
              <w:rPr>
                <w:lang w:val="en-NZ"/>
              </w:rPr>
            </w:pPr>
            <w:r w:rsidRPr="0088207E">
              <w:t>Probl</w:t>
            </w:r>
            <w:r w:rsidRPr="0088207E">
              <w:t>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7E">
            <w:pPr>
              <w:pStyle w:val="ListBullet"/>
              <w:rPr>
                <w:lang w:val="en-NZ"/>
              </w:rPr>
            </w:pPr>
            <w:r w:rsidRPr="0088207E">
              <w:t>Uses analytical thinking to anticipate potential problems and form contingency plans</w:t>
            </w:r>
          </w:p>
        </w:tc>
      </w:tr>
      <w:tr w:rsidTr="0088207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7E">
            <w:pPr>
              <w:pStyle w:val="BodyText"/>
              <w:rPr>
                <w:lang w:val="en-NZ"/>
              </w:rPr>
            </w:pPr>
            <w:r w:rsidRPr="0088207E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07E" w:rsidP="0088207E">
            <w:pPr>
              <w:pStyle w:val="ListBullet"/>
            </w:pPr>
            <w:r w:rsidRPr="0088207E">
              <w:t>Uses the main features and functions of digital tools to complete work tasks and to access information</w:t>
            </w:r>
          </w:p>
        </w:tc>
      </w:tr>
    </w:tbl>
    <w:p w:rsidR="00000000" w:rsidRPr="0088207E" w:rsidP="0088207E">
      <w:pPr>
        <w:pStyle w:val="BodyText"/>
      </w:pPr>
    </w:p>
    <w:p w:rsidR="00000000" w:rsidRPr="0088207E" w:rsidP="0088207E">
      <w:pPr>
        <w:pStyle w:val="AllowPageBreak"/>
      </w:pPr>
    </w:p>
    <w:p w:rsidR="00000000" w:rsidRPr="0088207E" w:rsidP="0088207E">
      <w:pPr>
        <w:pStyle w:val="Heading1"/>
      </w:pPr>
      <w:bookmarkStart w:id="6" w:name="O_1117800"/>
      <w:bookmarkEnd w:id="6"/>
      <w:r w:rsidRPr="0088207E">
        <w:t>Unit Mapping Information</w:t>
      </w:r>
    </w:p>
    <w:p w:rsidR="00000000" w:rsidRPr="0088207E" w:rsidP="00DD4780">
      <w:pPr>
        <w:pStyle w:val="BodyText"/>
      </w:pPr>
      <w:r w:rsidRPr="0088207E">
        <w:t>Supersedes and is equivalent to BSBCNV502 Read and interpret a legal document and provide advice.</w:t>
      </w:r>
    </w:p>
    <w:p w:rsidR="00000000" w:rsidRPr="0088207E" w:rsidP="0088207E">
      <w:pPr>
        <w:pStyle w:val="Heading1"/>
      </w:pPr>
      <w:bookmarkStart w:id="7" w:name="O_1117793"/>
      <w:bookmarkEnd w:id="7"/>
      <w:r w:rsidRPr="0088207E">
        <w:t>Links</w:t>
      </w:r>
    </w:p>
    <w:p w:rsidR="00000000" w:rsidRPr="0088207E" w:rsidP="00DD4780">
      <w:pPr>
        <w:pStyle w:val="BodyText"/>
      </w:pPr>
      <w:r w:rsidRPr="0088207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B152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8207E" w:rsidP="0088207E"/>
    <w:sectPr w:rsidSect="008820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0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07E" w:rsidRPr="00DD4780" w:rsidP="00DD47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0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780" w:rsidP="008820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4780" w:rsidP="008820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D4780" w:rsidP="008820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0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7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207E" w:rsidRPr="00DD4780" w:rsidP="00DD47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0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780" w:rsidRPr="002D2AF8" w:rsidP="008820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BSBCNV611 Interpret a legal document and provide advice in a conveyancing transaction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DD4780" w:rsidP="008820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C629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F078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0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20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20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20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20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20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20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20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20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20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20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207E"/>
  </w:style>
  <w:style w:type="character" w:customStyle="1" w:styleId="Heading1Char">
    <w:name w:val="Heading 1 Char"/>
    <w:basedOn w:val="DefaultParagraphFont"/>
    <w:link w:val="Heading1"/>
    <w:rsid w:val="008820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20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207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820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20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207E"/>
    <w:rPr>
      <w:b/>
      <w:spacing w:val="0"/>
    </w:rPr>
  </w:style>
  <w:style w:type="character" w:styleId="Emphasis">
    <w:name w:val="Emphasis"/>
    <w:basedOn w:val="DefaultParagraphFont"/>
    <w:qFormat/>
    <w:rsid w:val="0088207E"/>
    <w:rPr>
      <w:i/>
    </w:rPr>
  </w:style>
  <w:style w:type="paragraph" w:customStyle="1" w:styleId="SuperHeading">
    <w:name w:val="SuperHeading"/>
    <w:basedOn w:val="Normal"/>
    <w:rsid w:val="008820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20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20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20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20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20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20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20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20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20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20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20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20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20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20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20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20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20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20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207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820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20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20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20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20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20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20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20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20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20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20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20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20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20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20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20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20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207E"/>
  </w:style>
  <w:style w:type="paragraph" w:styleId="TableofFigures">
    <w:name w:val="table of figures"/>
    <w:basedOn w:val="Normal"/>
    <w:next w:val="Normal"/>
    <w:semiHidden/>
    <w:rsid w:val="008820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20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207E"/>
    <w:rPr>
      <w:rFonts w:ascii="Wingdings" w:hAnsi="Wingdings"/>
    </w:rPr>
  </w:style>
  <w:style w:type="paragraph" w:customStyle="1" w:styleId="TableHeading">
    <w:name w:val="Table Heading"/>
    <w:basedOn w:val="HeadingBase"/>
    <w:rsid w:val="008820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207E"/>
    <w:rPr>
      <w:color w:val="0033CC"/>
      <w:u w:val="none"/>
    </w:rPr>
  </w:style>
  <w:style w:type="paragraph" w:customStyle="1" w:styleId="BodyTextRight">
    <w:name w:val="Body Text Right"/>
    <w:basedOn w:val="BodyText"/>
    <w:rsid w:val="008820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20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20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20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20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20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207E"/>
    <w:rPr>
      <w:sz w:val="32"/>
    </w:rPr>
  </w:style>
  <w:style w:type="paragraph" w:customStyle="1" w:styleId="HeadingProcedure">
    <w:name w:val="Heading Procedure"/>
    <w:basedOn w:val="HeadingBase"/>
    <w:next w:val="Normal"/>
    <w:rsid w:val="008820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207E"/>
    <w:pPr>
      <w:spacing w:before="60" w:after="60"/>
    </w:pPr>
  </w:style>
  <w:style w:type="paragraph" w:styleId="ListContinue">
    <w:name w:val="List Continue"/>
    <w:basedOn w:val="List"/>
    <w:rsid w:val="0088207E"/>
    <w:pPr>
      <w:ind w:firstLine="0"/>
    </w:pPr>
  </w:style>
  <w:style w:type="paragraph" w:customStyle="1" w:styleId="ListNote">
    <w:name w:val="List Note"/>
    <w:basedOn w:val="List"/>
    <w:rsid w:val="008820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20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20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207E"/>
    <w:rPr>
      <w:rFonts w:ascii="Courier New" w:hAnsi="Courier New"/>
    </w:rPr>
  </w:style>
  <w:style w:type="paragraph" w:customStyle="1" w:styleId="NoteBullet">
    <w:name w:val="Note Bullet"/>
    <w:basedOn w:val="Note"/>
    <w:rsid w:val="008820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20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20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20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20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20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20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207E"/>
    <w:rPr>
      <w:b/>
      <w:smallCaps/>
    </w:rPr>
  </w:style>
  <w:style w:type="paragraph" w:customStyle="1" w:styleId="TableListNumber">
    <w:name w:val="Table List Number"/>
    <w:basedOn w:val="ListNumber"/>
    <w:rsid w:val="008820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20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207E"/>
    <w:pPr>
      <w:numPr>
        <w:numId w:val="8"/>
      </w:numPr>
    </w:pPr>
  </w:style>
  <w:style w:type="paragraph" w:customStyle="1" w:styleId="ListAlpha2">
    <w:name w:val="List Alpha 2"/>
    <w:basedOn w:val="List2"/>
    <w:rsid w:val="0088207E"/>
    <w:pPr>
      <w:numPr>
        <w:numId w:val="7"/>
      </w:numPr>
    </w:pPr>
  </w:style>
  <w:style w:type="paragraph" w:styleId="List2">
    <w:name w:val="List 2"/>
    <w:basedOn w:val="BodyText"/>
    <w:rsid w:val="008820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20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20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20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20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20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207E"/>
    <w:pPr>
      <w:numPr>
        <w:numId w:val="3"/>
      </w:numPr>
    </w:pPr>
  </w:style>
  <w:style w:type="paragraph" w:styleId="ListContinue2">
    <w:name w:val="List Continue 2"/>
    <w:basedOn w:val="List2"/>
    <w:rsid w:val="0088207E"/>
    <w:pPr>
      <w:ind w:firstLine="0"/>
    </w:pPr>
  </w:style>
  <w:style w:type="paragraph" w:styleId="ListContinue3">
    <w:name w:val="List Continue 3"/>
    <w:basedOn w:val="List3"/>
    <w:rsid w:val="0088207E"/>
    <w:pPr>
      <w:ind w:left="1021" w:firstLine="0"/>
    </w:pPr>
  </w:style>
  <w:style w:type="paragraph" w:styleId="ListContinue4">
    <w:name w:val="List Continue 4"/>
    <w:basedOn w:val="List4"/>
    <w:rsid w:val="0088207E"/>
    <w:pPr>
      <w:ind w:firstLine="0"/>
    </w:pPr>
  </w:style>
  <w:style w:type="paragraph" w:styleId="ListContinue5">
    <w:name w:val="List Continue 5"/>
    <w:basedOn w:val="List5"/>
    <w:rsid w:val="0088207E"/>
    <w:pPr>
      <w:ind w:firstLine="0"/>
    </w:pPr>
  </w:style>
  <w:style w:type="paragraph" w:styleId="ListNumber3">
    <w:name w:val="List Number 3"/>
    <w:basedOn w:val="List3"/>
    <w:rsid w:val="0088207E"/>
    <w:pPr>
      <w:numPr>
        <w:numId w:val="4"/>
      </w:numPr>
    </w:pPr>
  </w:style>
  <w:style w:type="paragraph" w:styleId="ListNumber4">
    <w:name w:val="List Number 4"/>
    <w:basedOn w:val="List4"/>
    <w:rsid w:val="0088207E"/>
    <w:pPr>
      <w:numPr>
        <w:numId w:val="5"/>
      </w:numPr>
    </w:pPr>
  </w:style>
  <w:style w:type="paragraph" w:styleId="ListNumber5">
    <w:name w:val="List Number 5"/>
    <w:basedOn w:val="List5"/>
    <w:rsid w:val="0088207E"/>
    <w:pPr>
      <w:numPr>
        <w:numId w:val="6"/>
      </w:numPr>
    </w:pPr>
  </w:style>
  <w:style w:type="paragraph" w:styleId="BlockText">
    <w:name w:val="Block Text"/>
    <w:basedOn w:val="Normal"/>
    <w:rsid w:val="008820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20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207E"/>
    <w:rPr>
      <w:sz w:val="16"/>
      <w:vertAlign w:val="superscript"/>
    </w:rPr>
  </w:style>
  <w:style w:type="character" w:customStyle="1" w:styleId="Symbols">
    <w:name w:val="Symbols"/>
    <w:basedOn w:val="DefaultParagraphFont"/>
    <w:rsid w:val="0088207E"/>
    <w:rPr>
      <w:rFonts w:ascii="Symbol" w:hAnsi="Symbol"/>
    </w:rPr>
  </w:style>
  <w:style w:type="character" w:customStyle="1" w:styleId="MenuOptions">
    <w:name w:val="Menu Options"/>
    <w:basedOn w:val="DefaultParagraphFont"/>
    <w:rsid w:val="008820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207E"/>
    <w:rPr>
      <w:b/>
    </w:rPr>
  </w:style>
  <w:style w:type="character" w:customStyle="1" w:styleId="Underlined">
    <w:name w:val="Underlined"/>
    <w:basedOn w:val="DefaultParagraphFont"/>
    <w:rsid w:val="0088207E"/>
    <w:rPr>
      <w:u w:val="single"/>
    </w:rPr>
  </w:style>
  <w:style w:type="paragraph" w:customStyle="1" w:styleId="TableBodyTextRight">
    <w:name w:val="Table Body Text Right"/>
    <w:basedOn w:val="TableBodyText"/>
    <w:rsid w:val="008820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207E"/>
    <w:rPr>
      <w:sz w:val="18"/>
    </w:rPr>
  </w:style>
  <w:style w:type="paragraph" w:customStyle="1" w:styleId="BodySmallRight">
    <w:name w:val="Body Small Right"/>
    <w:basedOn w:val="BodyTextRight"/>
    <w:rsid w:val="0088207E"/>
    <w:rPr>
      <w:sz w:val="18"/>
      <w:szCs w:val="18"/>
    </w:rPr>
  </w:style>
  <w:style w:type="paragraph" w:customStyle="1" w:styleId="MarginEdition">
    <w:name w:val="Margin Edition"/>
    <w:basedOn w:val="MarginNote"/>
    <w:rsid w:val="008820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207E"/>
    <w:rPr>
      <w:sz w:val="2"/>
      <w:szCs w:val="2"/>
    </w:rPr>
  </w:style>
  <w:style w:type="character" w:customStyle="1" w:styleId="Small">
    <w:name w:val="Small"/>
    <w:basedOn w:val="DefaultParagraphFont"/>
    <w:rsid w:val="0088207E"/>
    <w:rPr>
      <w:sz w:val="16"/>
    </w:rPr>
  </w:style>
  <w:style w:type="paragraph" w:customStyle="1" w:styleId="WideTable">
    <w:name w:val="Wide Table"/>
    <w:basedOn w:val="Normal"/>
    <w:rsid w:val="008820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207E"/>
  </w:style>
  <w:style w:type="paragraph" w:styleId="Quote">
    <w:name w:val="Quote"/>
    <w:basedOn w:val="Heading1"/>
    <w:link w:val="QuoteChar"/>
    <w:qFormat/>
    <w:rsid w:val="008820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20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207E"/>
    <w:pPr>
      <w:pageBreakBefore/>
    </w:pPr>
  </w:style>
  <w:style w:type="paragraph" w:customStyle="1" w:styleId="Border">
    <w:name w:val="Border"/>
    <w:basedOn w:val="Normal"/>
    <w:qFormat/>
    <w:rsid w:val="008820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20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20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20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20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20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20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20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20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207E"/>
    <w:rPr>
      <w:u w:val="single"/>
    </w:rPr>
  </w:style>
  <w:style w:type="character" w:customStyle="1" w:styleId="BoldandItalics">
    <w:name w:val="Bold and Italics"/>
    <w:qFormat/>
    <w:rsid w:val="0088207E"/>
    <w:rPr>
      <w:b/>
      <w:i/>
      <w:u w:val="none"/>
    </w:rPr>
  </w:style>
  <w:style w:type="paragraph" w:styleId="BalloonText">
    <w:name w:val="Balloon Text"/>
    <w:basedOn w:val="Normal"/>
    <w:link w:val="BalloonTextChar"/>
    <w:rsid w:val="008820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20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20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20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20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20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207E"/>
    <w:pPr>
      <w:spacing w:before="0" w:after="0"/>
    </w:pPr>
  </w:style>
  <w:style w:type="paragraph" w:customStyle="1" w:styleId="BodyTextBold">
    <w:name w:val="Body Text Bold"/>
    <w:basedOn w:val="BodyText"/>
    <w:qFormat/>
    <w:rsid w:val="0088207E"/>
    <w:rPr>
      <w:b/>
    </w:rPr>
  </w:style>
  <w:style w:type="character" w:styleId="Hyperlink">
    <w:name w:val="Hyperlink"/>
    <w:basedOn w:val="DefaultParagraphFont"/>
    <w:uiPriority w:val="99"/>
    <w:unhideWhenUsed/>
    <w:rsid w:val="00DD47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909</Words>
  <Characters>5523</Characters>
  <Application>Microsoft Office Word</Application>
  <DocSecurity>0</DocSecurity>
  <Lines>157</Lines>
  <Paragraphs>95</Paragraphs>
  <ScaleCrop>false</ScaleCrop>
  <Company>Author-it Software Corporation Ltd.</Company>
  <LinksUpToDate>false</LinksUpToDate>
  <CharactersWithSpaces>6337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BSBCNV611 Interpret a legal document and provide advice in a conveyancing transaction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2022-11-03T07:38:00Z</dcterms:created>
  <dcterms:modified xsi:type="dcterms:W3CDTF">2022-11-03T07:38:00Z</dcterms:modified>
</cp:coreProperties>
</file>