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DCE" w:rsidP="005B4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BSBCMM511 Communicate with influence</w:t>
      </w:r>
      <w:r>
        <w:fldChar w:fldCharType="end"/>
      </w:r>
    </w:p>
    <w:p w:rsidR="005B4DCE" w:rsidP="005B4DCE">
      <w:pPr>
        <w:pStyle w:val="Version"/>
        <w:sectPr w:rsidSect="00F62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B39" w:rsidP="00F62B39">
      <w:pPr>
        <w:pStyle w:val="SuperHeading"/>
      </w:pPr>
      <w:r w:rsidRPr="00F62B39">
        <w:t>BSBCMM511 Communicate with influence</w:t>
      </w:r>
    </w:p>
    <w:p w:rsidR="00000000" w:rsidRPr="00F62B39" w:rsidP="00F62B39">
      <w:pPr>
        <w:pStyle w:val="Heading1"/>
      </w:pPr>
      <w:bookmarkStart w:id="1" w:name="O_1117497"/>
      <w:bookmarkEnd w:id="1"/>
      <w:r w:rsidRPr="00F62B3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62B3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BodyText"/>
            </w:pPr>
            <w:r w:rsidRPr="00F62B39">
              <w:rPr>
                <w:rStyle w:val="SpecialBold"/>
              </w:rPr>
              <w:t>Release</w:t>
            </w:r>
            <w:r w:rsidRPr="00F62B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rPr>
                <w:rStyle w:val="SpecialBold"/>
              </w:rPr>
              <w:t>Comments</w:t>
            </w:r>
            <w:r w:rsidRPr="00F62B39">
              <w:t> </w:t>
            </w:r>
          </w:p>
        </w:tc>
      </w:tr>
      <w:tr w:rsidTr="00F62B3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BodyText"/>
            </w:pPr>
            <w:r w:rsidRPr="00F62B39">
              <w:t>This version first released with BSB Business Services Training Package Version 7.0.</w:t>
            </w:r>
          </w:p>
        </w:tc>
      </w:tr>
    </w:tbl>
    <w:p w:rsidR="00000000" w:rsidRPr="00F62B39" w:rsidP="00F62B39">
      <w:pPr>
        <w:pStyle w:val="BodyText"/>
      </w:pPr>
    </w:p>
    <w:p w:rsidR="00000000" w:rsidRPr="00F62B39" w:rsidP="00F62B39">
      <w:pPr>
        <w:pStyle w:val="AllowPageBreak"/>
      </w:pPr>
    </w:p>
    <w:p w:rsidR="00000000" w:rsidRPr="00F62B39" w:rsidP="00F62B39">
      <w:pPr>
        <w:pStyle w:val="Heading1"/>
      </w:pPr>
      <w:bookmarkStart w:id="2" w:name="O_1117504"/>
      <w:bookmarkEnd w:id="2"/>
      <w:r w:rsidRPr="00F62B39">
        <w:t>Application</w:t>
      </w:r>
    </w:p>
    <w:p w:rsidR="00000000" w:rsidRPr="00F62B39" w:rsidP="005B4DCE">
      <w:pPr>
        <w:pStyle w:val="BodyText"/>
      </w:pPr>
      <w:r w:rsidRPr="00F62B39">
        <w:t>This unit describes the skills and knowledge required to present and negotiate persuasi</w:t>
      </w:r>
      <w:r w:rsidRPr="00F62B39">
        <w:t>vely, lead and participate in meetings and make presentations to customers, clients and other key stakeholders.</w:t>
      </w:r>
    </w:p>
    <w:p w:rsidR="00000000" w:rsidRPr="00F62B39" w:rsidP="005B4DCE">
      <w:pPr>
        <w:pStyle w:val="BodyText"/>
      </w:pPr>
      <w:r w:rsidRPr="00F62B39">
        <w:t>The unit applies to individuals who are managers and leaders required to identify, analyse, synthesise and act on information from a range of so</w:t>
      </w:r>
      <w:r w:rsidRPr="00F62B39">
        <w:t xml:space="preserve">urces, and who deal with unpredictable problems as part of their job role. They use initiative and judgement to organise the work of self and others and plan, evaluate and co-ordinate the work of teams. </w:t>
      </w:r>
    </w:p>
    <w:p w:rsidR="00000000" w:rsidRPr="00F62B39" w:rsidP="005B4DCE">
      <w:pPr>
        <w:pStyle w:val="BodyText"/>
      </w:pPr>
      <w:r w:rsidRPr="00F62B39">
        <w:t>No licensing, legislative or certification requireme</w:t>
      </w:r>
      <w:r w:rsidRPr="00F62B39">
        <w:t>nts apply to this unit at the time of publication.</w:t>
      </w:r>
    </w:p>
    <w:p w:rsidR="00000000" w:rsidRPr="00F62B39" w:rsidP="00F62B39">
      <w:pPr>
        <w:pStyle w:val="Heading1"/>
      </w:pPr>
      <w:bookmarkStart w:id="3" w:name="O_1117503"/>
      <w:bookmarkEnd w:id="3"/>
      <w:r w:rsidRPr="00F62B39">
        <w:t>Unit Sector</w:t>
      </w:r>
    </w:p>
    <w:p w:rsidR="00000000" w:rsidRPr="00F62B39" w:rsidP="005B4DCE">
      <w:pPr>
        <w:pStyle w:val="BodyText"/>
      </w:pPr>
      <w:r w:rsidRPr="00F62B39">
        <w:t>Social Competence – Verbal Communication</w:t>
      </w:r>
    </w:p>
    <w:p w:rsidR="00000000" w:rsidRPr="00F62B39" w:rsidP="00F62B39">
      <w:pPr>
        <w:pStyle w:val="Heading1"/>
      </w:pPr>
      <w:bookmarkStart w:id="4" w:name="O_1117502"/>
      <w:bookmarkEnd w:id="4"/>
      <w:r w:rsidRPr="00F62B3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726"/>
      </w:tblGrid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BodyText"/>
            </w:pPr>
            <w:r w:rsidRPr="00F62B39">
              <w:rPr>
                <w:rStyle w:val="SpecialBold"/>
              </w:rPr>
              <w:t>ELEMENT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rPr>
                <w:rStyle w:val="SpecialBold"/>
              </w:rPr>
              <w:t>PERFORMANCE CRITERIA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BodyText"/>
            </w:pPr>
            <w:r w:rsidRPr="00F62B39">
              <w:rPr>
                <w:rStyle w:val="Emphasis"/>
              </w:rPr>
              <w:t>Elements describe the essential outcomes.</w:t>
            </w:r>
          </w:p>
        </w:tc>
        <w:tc>
          <w:tcPr>
            <w:tcW w:w="672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rPr>
                <w:rStyle w:val="Emphasis"/>
              </w:rPr>
              <w:t>Pe</w:t>
            </w:r>
            <w:r w:rsidRPr="00F62B39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List"/>
              <w:rPr>
                <w:lang w:val="en-NZ"/>
              </w:rPr>
            </w:pPr>
            <w:r w:rsidRPr="00F62B39">
              <w:t>1. Identify communication requirements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List"/>
            </w:pPr>
            <w:r w:rsidRPr="00F62B39">
              <w:t xml:space="preserve">1.1 Confirm authority to present material on behalf of an organisation or work area, according to organisational policies </w:t>
            </w:r>
            <w:r w:rsidRPr="00F62B39">
              <w:t>and procedures</w:t>
            </w:r>
          </w:p>
          <w:p w:rsidR="00000000" w:rsidRPr="00F62B39" w:rsidP="00F62B39">
            <w:pPr>
              <w:pStyle w:val="List"/>
            </w:pPr>
            <w:r w:rsidRPr="00F62B39">
              <w:t>1.2 Identify information that may be subject to confidentiality and manage appropriately</w:t>
            </w:r>
          </w:p>
          <w:p w:rsidR="00000000" w:rsidP="00F62B39">
            <w:pPr>
              <w:pStyle w:val="List"/>
              <w:rPr>
                <w:lang w:val="en-NZ"/>
              </w:rPr>
            </w:pPr>
            <w:r w:rsidRPr="00F62B39">
              <w:t xml:space="preserve">1.3 Identify information needs of audience and prepare a position in line with purpose of communication 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List"/>
              <w:rPr>
                <w:lang w:val="en-NZ"/>
              </w:rPr>
            </w:pPr>
            <w:r w:rsidRPr="00F62B39">
              <w:t>2. Negotiate to achieve agreed outcome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List"/>
            </w:pPr>
            <w:r w:rsidRPr="00F62B39">
              <w:t>2.1 Identify objectives of negotiation, and needs and requirements of stakeholders</w:t>
            </w:r>
          </w:p>
          <w:p w:rsidR="00000000" w:rsidRPr="00F62B39" w:rsidP="00F62B39">
            <w:pPr>
              <w:pStyle w:val="List"/>
            </w:pPr>
            <w:r w:rsidRPr="00F62B39">
              <w:t>2.2 Identify and document potential issues and problems</w:t>
            </w:r>
          </w:p>
          <w:p w:rsidR="00000000" w:rsidRPr="00F62B39" w:rsidP="00F62B39">
            <w:pPr>
              <w:pStyle w:val="List"/>
            </w:pPr>
            <w:r w:rsidRPr="00F62B39">
              <w:t>2.3 Prepare positions and supporting arguments according to objectives</w:t>
            </w:r>
          </w:p>
          <w:p w:rsidR="00000000" w:rsidRPr="00F62B39" w:rsidP="00F62B39">
            <w:pPr>
              <w:pStyle w:val="List"/>
            </w:pPr>
            <w:r w:rsidRPr="00F62B39">
              <w:t>2.4 Communicate with stakeholders, and establi</w:t>
            </w:r>
            <w:r w:rsidRPr="00F62B39">
              <w:t>sh areas of common ground and potential compromise</w:t>
            </w:r>
          </w:p>
          <w:p w:rsidR="00000000" w:rsidP="00F62B39">
            <w:pPr>
              <w:pStyle w:val="List"/>
              <w:rPr>
                <w:lang w:val="en-NZ"/>
              </w:rPr>
            </w:pPr>
            <w:r w:rsidRPr="00F62B39">
              <w:t xml:space="preserve">2.5 Confirm and document outcomes of negotiation 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List"/>
              <w:rPr>
                <w:lang w:val="en-NZ"/>
              </w:rPr>
            </w:pPr>
            <w:r w:rsidRPr="00F62B39">
              <w:t xml:space="preserve">3. Participate in and lead meetings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List"/>
            </w:pPr>
            <w:r w:rsidRPr="00F62B39">
              <w:t xml:space="preserve">3.1 Identify the need for meeting and schedule according to stakeholder availability </w:t>
            </w:r>
          </w:p>
          <w:p w:rsidR="00000000" w:rsidRPr="00F62B39" w:rsidP="00F62B39">
            <w:pPr>
              <w:pStyle w:val="List"/>
            </w:pPr>
            <w:r w:rsidRPr="00F62B39">
              <w:t>3.2 Prepare meeting materials a</w:t>
            </w:r>
            <w:r w:rsidRPr="00F62B39">
              <w:t>nd distribute to stakeholders</w:t>
            </w:r>
          </w:p>
          <w:p w:rsidR="00000000" w:rsidRPr="00F62B39" w:rsidP="00F62B39">
            <w:pPr>
              <w:pStyle w:val="List"/>
            </w:pPr>
            <w:r w:rsidRPr="00F62B39">
              <w:t xml:space="preserve">3.3 Conduct meeting and contribute to discussions </w:t>
            </w:r>
          </w:p>
          <w:p w:rsidR="00000000" w:rsidRPr="00F62B39" w:rsidP="00F62B39">
            <w:pPr>
              <w:pStyle w:val="List"/>
            </w:pPr>
            <w:r w:rsidRPr="00F62B39">
              <w:t>3.4 Seek consensus on meeting objectives</w:t>
            </w:r>
          </w:p>
          <w:p w:rsidR="00000000" w:rsidP="00F62B39">
            <w:pPr>
              <w:pStyle w:val="List"/>
              <w:rPr>
                <w:lang w:val="en-NZ"/>
              </w:rPr>
            </w:pPr>
            <w:r w:rsidRPr="00F62B39">
              <w:t>3.5 Summarise outcomes of meetings and distribute to stakeholders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List"/>
              <w:rPr>
                <w:lang w:val="en-NZ"/>
              </w:rPr>
            </w:pPr>
            <w:r w:rsidRPr="00F62B39">
              <w:t xml:space="preserve">4. Make presentations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List"/>
            </w:pPr>
            <w:r w:rsidRPr="00F62B39">
              <w:t xml:space="preserve">4.1 Identify forums to present according to </w:t>
            </w:r>
            <w:r w:rsidRPr="00F62B39">
              <w:t>organisational objectives</w:t>
            </w:r>
          </w:p>
          <w:p w:rsidR="00000000" w:rsidRPr="00F62B39" w:rsidP="00F62B39">
            <w:pPr>
              <w:pStyle w:val="List"/>
            </w:pPr>
            <w:r w:rsidRPr="00F62B39">
              <w:t>4.2 Determine tone, structure, style of communication and presentation according to target audience</w:t>
            </w:r>
          </w:p>
          <w:p w:rsidR="00000000" w:rsidRPr="00F62B39" w:rsidP="00F62B39">
            <w:pPr>
              <w:pStyle w:val="List"/>
            </w:pPr>
            <w:r w:rsidRPr="00F62B39">
              <w:t>4.3 Prepare presentation according to desired outcomes</w:t>
            </w:r>
          </w:p>
          <w:p w:rsidR="00000000" w:rsidRPr="00F62B39" w:rsidP="00F62B39">
            <w:pPr>
              <w:pStyle w:val="List"/>
            </w:pPr>
            <w:r w:rsidRPr="00F62B39">
              <w:t>4.4 Provide an opportunity for audience to ask questions</w:t>
            </w:r>
          </w:p>
          <w:p w:rsidR="00000000" w:rsidRPr="00F62B39" w:rsidP="00F62B39">
            <w:pPr>
              <w:pStyle w:val="List"/>
            </w:pPr>
            <w:r w:rsidRPr="00F62B39">
              <w:t>4.5 Follow up with</w:t>
            </w:r>
            <w:r w:rsidRPr="00F62B39">
              <w:t xml:space="preserve"> stakeholders following presentation </w:t>
            </w:r>
          </w:p>
          <w:p w:rsidR="00000000" w:rsidRPr="00F62B39" w:rsidP="00F62B39">
            <w:pPr>
              <w:pStyle w:val="List"/>
            </w:pPr>
            <w:r w:rsidRPr="00F62B39">
              <w:t>4.6 Evaluate presentation and identify areas for improvement</w:t>
            </w:r>
          </w:p>
        </w:tc>
      </w:tr>
    </w:tbl>
    <w:p w:rsidR="00000000" w:rsidRPr="00F62B39" w:rsidP="00F62B39">
      <w:pPr>
        <w:pStyle w:val="List"/>
      </w:pPr>
    </w:p>
    <w:p w:rsidR="00000000" w:rsidRPr="00F62B39" w:rsidP="00F62B39">
      <w:pPr>
        <w:pStyle w:val="AllowPageBreak"/>
      </w:pPr>
    </w:p>
    <w:p w:rsidR="00000000" w:rsidRPr="00F62B39" w:rsidP="00F62B39">
      <w:pPr>
        <w:pStyle w:val="Heading1"/>
      </w:pPr>
      <w:bookmarkStart w:id="5" w:name="O_1117501"/>
      <w:bookmarkEnd w:id="5"/>
      <w:r w:rsidRPr="00F62B39">
        <w:t>Foundation Skills</w:t>
      </w:r>
    </w:p>
    <w:p w:rsidR="00000000" w:rsidRPr="005B4DCE" w:rsidP="005B4DCE">
      <w:pPr>
        <w:pStyle w:val="BodyText"/>
        <w:rPr>
          <w:i/>
        </w:rPr>
      </w:pPr>
      <w:r w:rsidRPr="005B4D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026"/>
      </w:tblGrid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BodyText"/>
            </w:pPr>
            <w:r w:rsidRPr="00F62B39">
              <w:rPr>
                <w:rStyle w:val="SpecialBold"/>
              </w:rPr>
              <w:t>SKILL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rPr>
                <w:rStyle w:val="SpecialBold"/>
              </w:rPr>
              <w:t>DESCRIPTION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>Writing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ListBullet"/>
            </w:pPr>
            <w:r w:rsidRPr="00F62B39">
              <w:t xml:space="preserve">Prepares documentation that summarises key findings and outcomes </w:t>
            </w:r>
          </w:p>
          <w:p w:rsidR="00000000" w:rsidP="00F62B39">
            <w:pPr>
              <w:pStyle w:val="ListBullet"/>
              <w:rPr>
                <w:lang w:val="en-NZ"/>
              </w:rPr>
            </w:pPr>
            <w:r w:rsidRPr="00F62B39">
              <w:t>Prepares presentations appropriate to audience needs, context and purpose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>Oral Communication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ListBullet"/>
              <w:rPr>
                <w:lang w:val="en-NZ"/>
              </w:rPr>
            </w:pPr>
            <w:r w:rsidRPr="00F62B39">
              <w:t>Uses active listening and questioning to seek information and confirm understanding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>Teamwork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ListBullet"/>
              <w:rPr>
                <w:lang w:val="en-NZ"/>
              </w:rPr>
            </w:pPr>
            <w:r w:rsidRPr="00F62B39">
              <w:t>Selects and uses relevant conventions and protocols when communica</w:t>
            </w:r>
            <w:r w:rsidRPr="00F62B39">
              <w:t>ting with team members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 xml:space="preserve">Self-management 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ListBullet"/>
              <w:rPr>
                <w:lang w:val="en-NZ"/>
              </w:rPr>
            </w:pPr>
            <w:r w:rsidRPr="00F62B39">
              <w:t>Demonstrates sophisticated control over oral, visual and/or written formats, drawing on a range of communication practices to achieve goals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>Problem solving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ListBullet"/>
            </w:pPr>
            <w:r w:rsidRPr="00F62B39">
              <w:t>Uses analytical processes to evaluate options, and aid i</w:t>
            </w:r>
            <w:r w:rsidRPr="00F62B39">
              <w:t>n problem-solving and decision-making</w:t>
            </w:r>
          </w:p>
          <w:p w:rsidR="00000000" w:rsidP="00F62B39">
            <w:pPr>
              <w:pStyle w:val="ListBullet"/>
              <w:rPr>
                <w:lang w:val="en-NZ"/>
              </w:rPr>
            </w:pPr>
            <w:r w:rsidRPr="00F62B39">
              <w:t>Plays a lead role in situations requiring negotiation and collaboration, demonstrating high level conflict resolution skills and ability to engage and motivate others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>Initiative and enterprise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ListBullet"/>
            </w:pPr>
            <w:r w:rsidRPr="00F62B39">
              <w:t>Adapts personal communication style to build trust and positive working relationships and to show respect for the opinions and values of others</w:t>
            </w:r>
          </w:p>
          <w:p w:rsidR="00000000" w:rsidRPr="00F62B39" w:rsidP="00F62B39">
            <w:pPr>
              <w:pStyle w:val="ListBullet"/>
            </w:pPr>
            <w:r w:rsidRPr="00F62B39">
              <w:t xml:space="preserve">Understands the implications of legal and ethical responsibilities to maintain confidentiality </w:t>
            </w:r>
          </w:p>
          <w:p w:rsidR="00000000" w:rsidP="00F62B39">
            <w:pPr>
              <w:pStyle w:val="ListBullet"/>
              <w:rPr>
                <w:lang w:val="en-NZ"/>
              </w:rPr>
            </w:pPr>
            <w:r w:rsidRPr="00F62B39">
              <w:t>Selects relevant</w:t>
            </w:r>
            <w:r w:rsidRPr="00F62B39">
              <w:t xml:space="preserve"> vocabulary adjusting language and presentation features to maintain effectiveness of interaction </w:t>
            </w:r>
          </w:p>
        </w:tc>
      </w:tr>
      <w:tr w:rsidTr="00F62B3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>Planning and organising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ListBullet"/>
            </w:pPr>
            <w:r w:rsidRPr="00F62B39">
              <w:t xml:space="preserve">Plans, organises and implements tasks required to achieve required outcomes </w:t>
            </w:r>
          </w:p>
        </w:tc>
      </w:tr>
    </w:tbl>
    <w:p w:rsidR="00000000" w:rsidRPr="00F62B39" w:rsidP="00F62B39">
      <w:pPr>
        <w:pStyle w:val="BodyText"/>
      </w:pPr>
    </w:p>
    <w:p w:rsidR="00000000" w:rsidRPr="00F62B39" w:rsidP="00F62B39">
      <w:pPr>
        <w:pStyle w:val="AllowPageBreak"/>
      </w:pPr>
    </w:p>
    <w:p w:rsidR="00000000" w:rsidRPr="00F62B39" w:rsidP="00F62B39">
      <w:pPr>
        <w:pStyle w:val="Heading1"/>
      </w:pPr>
      <w:bookmarkStart w:id="6" w:name="O_1117499"/>
      <w:bookmarkEnd w:id="6"/>
      <w:r w:rsidRPr="00F62B39">
        <w:t>Unit Mapping Information</w:t>
      </w:r>
    </w:p>
    <w:p w:rsidR="00000000" w:rsidRPr="00F62B39" w:rsidP="005B4DCE">
      <w:pPr>
        <w:pStyle w:val="BodyText"/>
      </w:pPr>
      <w:r w:rsidRPr="00F62B39">
        <w:t>Supersedes and is equivalent to BSBLDR513 Communicate with influence.</w:t>
      </w:r>
    </w:p>
    <w:p w:rsidR="00000000" w:rsidRPr="00F62B39" w:rsidP="005B4DCE">
      <w:pPr>
        <w:pStyle w:val="BodyText"/>
      </w:pPr>
      <w:r w:rsidRPr="00F62B39">
        <w:t>Supersedes but is not equivalent to:</w:t>
      </w:r>
    </w:p>
    <w:p w:rsidR="00000000" w:rsidRPr="00F62B39" w:rsidP="00F62B39">
      <w:pPr>
        <w:pStyle w:val="ListBullet"/>
      </w:pPr>
      <w:r w:rsidRPr="00F62B39">
        <w:t>BSBCMM402 Implement effective communication strategies</w:t>
      </w:r>
    </w:p>
    <w:p w:rsidR="00000000" w:rsidRPr="00F62B39" w:rsidP="00F62B39">
      <w:pPr>
        <w:pStyle w:val="ListBullet"/>
      </w:pPr>
      <w:r w:rsidRPr="00F62B39">
        <w:t>BSBGOV404 Communicate with community stakeholders.</w:t>
      </w:r>
    </w:p>
    <w:p w:rsidR="00000000" w:rsidRPr="00F62B39" w:rsidP="00F62B39">
      <w:pPr>
        <w:pStyle w:val="AllowPageBreak"/>
      </w:pPr>
    </w:p>
    <w:p w:rsidR="00000000" w:rsidRPr="00F62B39" w:rsidP="00F62B39">
      <w:pPr>
        <w:pStyle w:val="Heading1"/>
      </w:pPr>
      <w:bookmarkStart w:id="7" w:name="O_1117485"/>
      <w:bookmarkEnd w:id="7"/>
      <w:r w:rsidRPr="00F62B39">
        <w:t>Links</w:t>
      </w:r>
    </w:p>
    <w:p w:rsidR="00000000" w:rsidRPr="00F62B39" w:rsidP="005B4DCE">
      <w:pPr>
        <w:pStyle w:val="BodyText"/>
      </w:pPr>
      <w:r w:rsidRPr="00F62B39">
        <w:t xml:space="preserve">Companion Volume </w:t>
      </w:r>
      <w:r w:rsidRPr="00F62B39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49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2B39" w:rsidP="005B4DCE">
      <w:pPr>
        <w:pStyle w:val="BodyText"/>
        <w:sectPr w:rsidSect="00F62B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2B39" w:rsidP="00F62B39">
      <w:pPr>
        <w:pStyle w:val="SuperHeading"/>
      </w:pPr>
      <w:r w:rsidRPr="00F62B39">
        <w:t>Assessment Requirements for BSBCMM511 Communicate with influence</w:t>
      </w:r>
    </w:p>
    <w:p w:rsidR="00000000" w:rsidRPr="00F62B39" w:rsidP="00F62B39">
      <w:pPr>
        <w:pStyle w:val="Heading1"/>
      </w:pPr>
      <w:bookmarkStart w:id="8" w:name="O_1117487"/>
      <w:bookmarkEnd w:id="8"/>
      <w:r w:rsidRPr="00F62B3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62B3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BodyText"/>
            </w:pPr>
            <w:r w:rsidRPr="00F62B39">
              <w:rPr>
                <w:rStyle w:val="SpecialBold"/>
              </w:rPr>
              <w:t>Release</w:t>
            </w:r>
            <w:r w:rsidRPr="00F62B3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rPr>
                <w:rStyle w:val="SpecialBold"/>
              </w:rPr>
              <w:t>Comments</w:t>
            </w:r>
            <w:r w:rsidRPr="00F62B39">
              <w:t> </w:t>
            </w:r>
          </w:p>
        </w:tc>
      </w:tr>
      <w:tr w:rsidTr="00F62B3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B39">
            <w:pPr>
              <w:pStyle w:val="BodyText"/>
              <w:rPr>
                <w:lang w:val="en-NZ"/>
              </w:rPr>
            </w:pPr>
            <w:r w:rsidRPr="00F62B3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B39" w:rsidP="00F62B39">
            <w:pPr>
              <w:pStyle w:val="BodyText"/>
            </w:pPr>
            <w:r w:rsidRPr="00F62B39">
              <w:t>This version first released with BSB Business Services Training Package Version 7.0.</w:t>
            </w:r>
          </w:p>
        </w:tc>
      </w:tr>
    </w:tbl>
    <w:p w:rsidR="00000000" w:rsidRPr="00F62B39" w:rsidP="00F62B39">
      <w:pPr>
        <w:pStyle w:val="BodyText"/>
      </w:pPr>
    </w:p>
    <w:p w:rsidR="00000000" w:rsidRPr="00F62B39" w:rsidP="00F62B39">
      <w:pPr>
        <w:pStyle w:val="AllowPageBreak"/>
      </w:pPr>
    </w:p>
    <w:p w:rsidR="00000000" w:rsidRPr="00F62B39" w:rsidP="00F62B39">
      <w:pPr>
        <w:pStyle w:val="Heading1"/>
      </w:pPr>
      <w:bookmarkStart w:id="9" w:name="O_1117493"/>
      <w:bookmarkEnd w:id="9"/>
      <w:r w:rsidRPr="00F62B39">
        <w:t>Performance Evidence</w:t>
      </w:r>
    </w:p>
    <w:p w:rsidR="00000000" w:rsidRPr="00F62B39" w:rsidP="005B4DCE">
      <w:pPr>
        <w:pStyle w:val="BodyText"/>
      </w:pPr>
      <w:r w:rsidRPr="00F62B39">
        <w:t>The candidate must demonstrate the ability to complete the tasks outlined in the elements, performance criteria and foundation skills of this unit, including evidence of the ability to:</w:t>
      </w:r>
    </w:p>
    <w:p w:rsidR="00000000" w:rsidRPr="00F62B39" w:rsidP="00F62B39">
      <w:pPr>
        <w:pStyle w:val="ListBullet"/>
      </w:pPr>
      <w:r w:rsidRPr="00F62B39">
        <w:t>participate in and lead at least two meetings</w:t>
      </w:r>
    </w:p>
    <w:p w:rsidR="00000000" w:rsidRPr="00F62B39" w:rsidP="00F62B39">
      <w:pPr>
        <w:pStyle w:val="ListBullet"/>
      </w:pPr>
      <w:r w:rsidRPr="00F62B39">
        <w:t>prepare and make a pres</w:t>
      </w:r>
      <w:r w:rsidRPr="00F62B39">
        <w:t>entation to two different groups.</w:t>
      </w:r>
    </w:p>
    <w:p w:rsidR="00000000" w:rsidRPr="00F62B39" w:rsidP="005B4DCE">
      <w:pPr>
        <w:pStyle w:val="BodyText"/>
      </w:pPr>
      <w:r w:rsidRPr="00F62B39">
        <w:t xml:space="preserve">In the course of the above, the candidate must: </w:t>
      </w:r>
    </w:p>
    <w:p w:rsidR="00000000" w:rsidRPr="00F62B39" w:rsidP="00F62B39">
      <w:pPr>
        <w:pStyle w:val="ListBullet"/>
      </w:pPr>
      <w:r w:rsidRPr="00F62B39">
        <w:t>communicate with key stakeholders to position the business to best effect including:</w:t>
      </w:r>
    </w:p>
    <w:p w:rsidR="00000000" w:rsidRPr="00F62B39" w:rsidP="00F62B39">
      <w:pPr>
        <w:pStyle w:val="ListBullet2"/>
      </w:pPr>
      <w:r w:rsidRPr="00F62B39">
        <w:t>listening actively</w:t>
      </w:r>
    </w:p>
    <w:p w:rsidR="00000000" w:rsidRPr="00F62B39" w:rsidP="00F62B39">
      <w:pPr>
        <w:pStyle w:val="ListBullet2"/>
      </w:pPr>
      <w:r w:rsidRPr="00F62B39">
        <w:t xml:space="preserve">understanding information needs of others </w:t>
      </w:r>
    </w:p>
    <w:p w:rsidR="00000000" w:rsidRPr="00F62B39" w:rsidP="00F62B39">
      <w:pPr>
        <w:pStyle w:val="ListBullet2"/>
      </w:pPr>
      <w:r w:rsidRPr="00F62B39">
        <w:t>adapting communication to suit the audience</w:t>
      </w:r>
    </w:p>
    <w:p w:rsidR="00000000" w:rsidRPr="00F62B39" w:rsidP="00F62B39">
      <w:pPr>
        <w:pStyle w:val="ListBullet2"/>
      </w:pPr>
      <w:r w:rsidRPr="00F62B39">
        <w:t>identifying suitable platform for presentations</w:t>
      </w:r>
    </w:p>
    <w:p w:rsidR="00000000" w:rsidRPr="00F62B39" w:rsidP="00F62B39">
      <w:pPr>
        <w:pStyle w:val="ListBullet2"/>
      </w:pPr>
      <w:r w:rsidRPr="00F62B39">
        <w:t xml:space="preserve">presenting reliable information </w:t>
      </w:r>
    </w:p>
    <w:p w:rsidR="00000000" w:rsidRPr="00F62B39" w:rsidP="00F62B39">
      <w:pPr>
        <w:pStyle w:val="ListBullet2"/>
      </w:pPr>
      <w:r w:rsidRPr="00F62B39">
        <w:t xml:space="preserve">designing the presentation to meet the needs of the audience </w:t>
      </w:r>
    </w:p>
    <w:p w:rsidR="00000000" w:rsidRPr="00F62B39" w:rsidP="00F62B39">
      <w:pPr>
        <w:pStyle w:val="ListBullet2"/>
      </w:pPr>
      <w:r w:rsidRPr="00F62B39">
        <w:t>answering questions clearly and concisely.</w:t>
      </w:r>
    </w:p>
    <w:p w:rsidR="00000000" w:rsidRPr="00F62B39" w:rsidP="00F62B39">
      <w:pPr>
        <w:pStyle w:val="AllowPageBreak"/>
      </w:pPr>
    </w:p>
    <w:p w:rsidR="00000000" w:rsidRPr="00F62B39" w:rsidP="00F62B39">
      <w:pPr>
        <w:pStyle w:val="Heading1"/>
      </w:pPr>
      <w:bookmarkStart w:id="10" w:name="O_1117492"/>
      <w:bookmarkEnd w:id="10"/>
      <w:r w:rsidRPr="00F62B39">
        <w:t>Knowled</w:t>
      </w:r>
      <w:r w:rsidRPr="00F62B39">
        <w:t>ge Evidence</w:t>
      </w:r>
    </w:p>
    <w:p w:rsidR="00000000" w:rsidRPr="00F62B39" w:rsidP="005B4DCE">
      <w:pPr>
        <w:pStyle w:val="BodyText"/>
      </w:pPr>
      <w:r w:rsidRPr="00F62B39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F62B39" w:rsidP="00F62B39">
      <w:pPr>
        <w:pStyle w:val="ListBullet"/>
      </w:pPr>
      <w:r w:rsidRPr="00F62B39">
        <w:t>industry, media and government organisations, events and comm</w:t>
      </w:r>
      <w:r w:rsidRPr="00F62B39">
        <w:t>unication channels that are relevant to the organisation</w:t>
      </w:r>
    </w:p>
    <w:p w:rsidR="00000000" w:rsidRPr="00F62B39" w:rsidP="00F62B39">
      <w:pPr>
        <w:pStyle w:val="ListBullet"/>
      </w:pPr>
      <w:r w:rsidRPr="00F62B39">
        <w:t>cross-cultural communication</w:t>
      </w:r>
    </w:p>
    <w:p w:rsidR="00000000" w:rsidRPr="00F62B39" w:rsidP="00F62B39">
      <w:pPr>
        <w:pStyle w:val="ListBullet"/>
      </w:pPr>
      <w:r w:rsidRPr="00F62B39">
        <w:t>techniques for negotiation, mediation, conflict resolution and incident de-escalation</w:t>
      </w:r>
    </w:p>
    <w:p w:rsidR="00000000" w:rsidRPr="00F62B39" w:rsidP="00F62B39">
      <w:pPr>
        <w:pStyle w:val="ListBullet"/>
      </w:pPr>
      <w:r w:rsidRPr="00F62B39">
        <w:t>structured and inclusive meeting procedures</w:t>
      </w:r>
    </w:p>
    <w:p w:rsidR="00000000" w:rsidRPr="00F62B39" w:rsidP="00F62B39">
      <w:pPr>
        <w:pStyle w:val="ListBullet"/>
      </w:pPr>
      <w:r w:rsidRPr="00F62B39">
        <w:t>organisational policies and procedures relevant to:</w:t>
      </w:r>
    </w:p>
    <w:p w:rsidR="00000000" w:rsidRPr="00F62B39" w:rsidP="00F62B39">
      <w:pPr>
        <w:pStyle w:val="ListBullet2"/>
      </w:pPr>
      <w:r w:rsidRPr="00F62B39">
        <w:t xml:space="preserve">presenting and negotiating </w:t>
      </w:r>
    </w:p>
    <w:p w:rsidR="00000000" w:rsidRPr="00F62B39" w:rsidP="00F62B39">
      <w:pPr>
        <w:pStyle w:val="ListBullet2"/>
      </w:pPr>
      <w:r w:rsidRPr="00F62B39">
        <w:t xml:space="preserve">leading and participating in meetings </w:t>
      </w:r>
    </w:p>
    <w:p w:rsidR="00000000" w:rsidRPr="00F62B39" w:rsidP="00F62B39">
      <w:pPr>
        <w:pStyle w:val="ListBullet2"/>
      </w:pPr>
      <w:r w:rsidRPr="00F62B39">
        <w:t xml:space="preserve">making presentations </w:t>
      </w:r>
    </w:p>
    <w:p w:rsidR="00000000" w:rsidRPr="00F62B39" w:rsidP="00F62B39">
      <w:pPr>
        <w:pStyle w:val="ListBullet"/>
      </w:pPr>
      <w:r w:rsidRPr="00F62B39">
        <w:t>communication tone, structure, style and impact on others</w:t>
      </w:r>
    </w:p>
    <w:p w:rsidR="00000000" w:rsidRPr="00F62B39" w:rsidP="00F62B39">
      <w:pPr>
        <w:pStyle w:val="ListBullet"/>
      </w:pPr>
      <w:r w:rsidRPr="00F62B39">
        <w:t>relevant organisational policies and procedures on conf</w:t>
      </w:r>
      <w:r w:rsidRPr="00F62B39">
        <w:t>identiality of information.</w:t>
      </w:r>
    </w:p>
    <w:p w:rsidR="00000000" w:rsidRPr="00F62B39" w:rsidP="00F62B39">
      <w:pPr>
        <w:pStyle w:val="AllowPageBreak"/>
      </w:pPr>
    </w:p>
    <w:p w:rsidR="00000000" w:rsidRPr="00F62B39" w:rsidP="00F62B39">
      <w:pPr>
        <w:pStyle w:val="Heading1"/>
      </w:pPr>
      <w:bookmarkStart w:id="11" w:name="O_1117489"/>
      <w:bookmarkEnd w:id="11"/>
      <w:r w:rsidRPr="00F62B39">
        <w:t>Assessment Conditions</w:t>
      </w:r>
    </w:p>
    <w:p w:rsidR="00000000" w:rsidRPr="00F62B39" w:rsidP="005B4DCE">
      <w:pPr>
        <w:pStyle w:val="BodyText"/>
      </w:pPr>
      <w:r w:rsidRPr="00F62B39">
        <w:t xml:space="preserve">Skills in this unit must be demonstrated in a workplace or simulated environment where the conditions are typical of those in a working environment in this industry. </w:t>
      </w:r>
    </w:p>
    <w:p w:rsidR="00000000" w:rsidRPr="00F62B39" w:rsidP="005B4DCE">
      <w:pPr>
        <w:pStyle w:val="BodyText"/>
      </w:pPr>
      <w:r w:rsidRPr="00F62B39">
        <w:t>This includes access</w:t>
      </w:r>
      <w:r w:rsidRPr="00F62B39">
        <w:t xml:space="preserve"> to:</w:t>
      </w:r>
    </w:p>
    <w:p w:rsidR="00000000" w:rsidRPr="00F62B39" w:rsidP="00F62B39">
      <w:pPr>
        <w:pStyle w:val="ListBullet"/>
      </w:pPr>
      <w:r w:rsidRPr="00F62B39">
        <w:t>workplace documentation and resources relevant to performance evidence</w:t>
      </w:r>
    </w:p>
    <w:p w:rsidR="00000000" w:rsidRPr="00F62B39" w:rsidP="00F62B39">
      <w:pPr>
        <w:pStyle w:val="ListBullet"/>
      </w:pPr>
      <w:r w:rsidRPr="00F62B39">
        <w:t>organisation information, including organisational structure, goals, objectives and plans.</w:t>
      </w:r>
    </w:p>
    <w:p w:rsidR="00000000" w:rsidRPr="00F62B39" w:rsidP="00F62B39">
      <w:pPr>
        <w:pStyle w:val="BodyText"/>
      </w:pPr>
    </w:p>
    <w:p w:rsidR="00000000" w:rsidRPr="00F62B39" w:rsidP="005B4DCE">
      <w:pPr>
        <w:pStyle w:val="BodyText"/>
      </w:pPr>
      <w:r w:rsidRPr="00F62B39">
        <w:t>Assessors of this unit must satisfy the requirements for assessors in applicable vocational education and training legislation, frameworks and/or standards.</w:t>
      </w:r>
    </w:p>
    <w:p w:rsidR="00000000" w:rsidRPr="00F62B39" w:rsidP="00F62B39">
      <w:pPr>
        <w:pStyle w:val="Heading1"/>
      </w:pPr>
      <w:bookmarkStart w:id="12" w:name="O_1117486"/>
      <w:bookmarkEnd w:id="12"/>
      <w:r w:rsidRPr="00F62B39">
        <w:t>Links</w:t>
      </w:r>
    </w:p>
    <w:p w:rsidR="00000000" w:rsidRPr="00F62B39" w:rsidP="005B4DCE">
      <w:pPr>
        <w:pStyle w:val="BodyText"/>
      </w:pPr>
      <w:r w:rsidRPr="00F62B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249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2B39" w:rsidP="00F62B39"/>
    <w:sectPr w:rsidSect="00F62B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B39" w:rsidRPr="005B4DCE" w:rsidP="005B4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CE" w:rsidP="00F62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DCE" w:rsidP="00F62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4DCE" w:rsidP="00F62B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B39" w:rsidP="00F62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4DCE">
      <w:t>Approved</w:t>
    </w:r>
    <w:r w:rsidR="005B4D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4D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4DCE">
      <w:rPr>
        <w:noProof/>
      </w:rPr>
      <w:t>4</w:t>
    </w:r>
    <w:r>
      <w:rPr>
        <w:noProof/>
      </w:rPr>
      <w:fldChar w:fldCharType="end"/>
    </w:r>
  </w:p>
  <w:p w:rsidR="00F62B39" w:rsidP="00F62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4D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4DCE">
      <w:t>Future Skills Organisation</w:t>
    </w:r>
    <w:r w:rsidR="005B4DCE">
      <w:fldChar w:fldCharType="end"/>
    </w:r>
  </w:p>
  <w:p w:rsidR="00F62B39" w:rsidP="00F62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B39" w:rsidRPr="005B4DCE" w:rsidP="005B4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CE" w:rsidRPr="002D2AF8" w:rsidP="00F62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BSBCMM511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4DCE" w:rsidP="00F62B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B39" w:rsidRPr="002D2AF8" w:rsidP="00F62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4DCE">
      <w:t>BSBCMM511 Communicate with influence</w:t>
    </w:r>
    <w:r w:rsidR="005B4D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4DCE">
      <w:rPr>
        <w:noProof/>
      </w:rPr>
      <w:t>2 March 2025</w:t>
    </w:r>
    <w:r>
      <w:fldChar w:fldCharType="end"/>
    </w:r>
  </w:p>
  <w:p w:rsidR="00F62B39" w:rsidP="00F62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6D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4AB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902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B39"/>
  </w:style>
  <w:style w:type="character" w:customStyle="1" w:styleId="Heading1Char">
    <w:name w:val="Heading 1 Char"/>
    <w:basedOn w:val="DefaultParagraphFont"/>
    <w:link w:val="Heading1"/>
    <w:rsid w:val="00F62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B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2B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2B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B39"/>
    <w:rPr>
      <w:b/>
      <w:spacing w:val="0"/>
    </w:rPr>
  </w:style>
  <w:style w:type="paragraph" w:styleId="ListBullet2">
    <w:name w:val="List Bullet 2"/>
    <w:basedOn w:val="List2"/>
    <w:rsid w:val="00F62B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2B39"/>
    <w:rPr>
      <w:i/>
    </w:rPr>
  </w:style>
  <w:style w:type="paragraph" w:customStyle="1" w:styleId="SuperHeading">
    <w:name w:val="SuperHeading"/>
    <w:basedOn w:val="Normal"/>
    <w:rsid w:val="00F62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B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2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B39"/>
  </w:style>
  <w:style w:type="paragraph" w:styleId="TableofFigures">
    <w:name w:val="table of figures"/>
    <w:basedOn w:val="Normal"/>
    <w:next w:val="Normal"/>
    <w:semiHidden/>
    <w:rsid w:val="00F62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B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B39"/>
    <w:rPr>
      <w:rFonts w:ascii="Wingdings" w:hAnsi="Wingdings"/>
    </w:rPr>
  </w:style>
  <w:style w:type="paragraph" w:customStyle="1" w:styleId="TableHeading">
    <w:name w:val="Table Heading"/>
    <w:basedOn w:val="HeadingBase"/>
    <w:rsid w:val="00F62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B39"/>
    <w:rPr>
      <w:color w:val="0033CC"/>
      <w:u w:val="none"/>
    </w:rPr>
  </w:style>
  <w:style w:type="paragraph" w:customStyle="1" w:styleId="BodyTextRight">
    <w:name w:val="Body Text Right"/>
    <w:basedOn w:val="BodyText"/>
    <w:rsid w:val="00F62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B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B39"/>
    <w:rPr>
      <w:sz w:val="32"/>
    </w:rPr>
  </w:style>
  <w:style w:type="paragraph" w:customStyle="1" w:styleId="HeadingProcedure">
    <w:name w:val="Heading Procedure"/>
    <w:basedOn w:val="HeadingBase"/>
    <w:next w:val="Normal"/>
    <w:rsid w:val="00F62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B39"/>
    <w:pPr>
      <w:spacing w:before="60" w:after="60"/>
    </w:pPr>
  </w:style>
  <w:style w:type="paragraph" w:styleId="ListContinue">
    <w:name w:val="List Continue"/>
    <w:basedOn w:val="List"/>
    <w:rsid w:val="00F62B39"/>
    <w:pPr>
      <w:ind w:firstLine="0"/>
    </w:pPr>
  </w:style>
  <w:style w:type="paragraph" w:customStyle="1" w:styleId="ListNote">
    <w:name w:val="List Note"/>
    <w:basedOn w:val="List"/>
    <w:rsid w:val="00F62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B39"/>
    <w:rPr>
      <w:rFonts w:ascii="Courier New" w:hAnsi="Courier New"/>
    </w:rPr>
  </w:style>
  <w:style w:type="paragraph" w:customStyle="1" w:styleId="NoteBullet">
    <w:name w:val="Note Bullet"/>
    <w:basedOn w:val="Note"/>
    <w:rsid w:val="00F62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B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B39"/>
    <w:rPr>
      <w:b/>
      <w:smallCaps/>
    </w:rPr>
  </w:style>
  <w:style w:type="paragraph" w:customStyle="1" w:styleId="TableListNumber">
    <w:name w:val="Table List Number"/>
    <w:basedOn w:val="ListNumber"/>
    <w:rsid w:val="00F62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B39"/>
    <w:pPr>
      <w:numPr>
        <w:numId w:val="9"/>
      </w:numPr>
    </w:pPr>
  </w:style>
  <w:style w:type="paragraph" w:customStyle="1" w:styleId="ListAlpha2">
    <w:name w:val="List Alpha 2"/>
    <w:basedOn w:val="List2"/>
    <w:rsid w:val="00F62B39"/>
    <w:pPr>
      <w:numPr>
        <w:numId w:val="8"/>
      </w:numPr>
    </w:pPr>
  </w:style>
  <w:style w:type="paragraph" w:styleId="List2">
    <w:name w:val="List 2"/>
    <w:basedOn w:val="BodyText"/>
    <w:rsid w:val="00F62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B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B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B39"/>
    <w:pPr>
      <w:numPr>
        <w:numId w:val="4"/>
      </w:numPr>
    </w:pPr>
  </w:style>
  <w:style w:type="paragraph" w:styleId="ListContinue2">
    <w:name w:val="List Continue 2"/>
    <w:basedOn w:val="List2"/>
    <w:rsid w:val="00F62B39"/>
    <w:pPr>
      <w:ind w:firstLine="0"/>
    </w:pPr>
  </w:style>
  <w:style w:type="paragraph" w:styleId="ListContinue3">
    <w:name w:val="List Continue 3"/>
    <w:basedOn w:val="List3"/>
    <w:rsid w:val="00F62B39"/>
    <w:pPr>
      <w:ind w:left="1021" w:firstLine="0"/>
    </w:pPr>
  </w:style>
  <w:style w:type="paragraph" w:styleId="ListContinue4">
    <w:name w:val="List Continue 4"/>
    <w:basedOn w:val="List4"/>
    <w:rsid w:val="00F62B39"/>
    <w:pPr>
      <w:ind w:firstLine="0"/>
    </w:pPr>
  </w:style>
  <w:style w:type="paragraph" w:styleId="ListContinue5">
    <w:name w:val="List Continue 5"/>
    <w:basedOn w:val="List5"/>
    <w:rsid w:val="00F62B39"/>
    <w:pPr>
      <w:ind w:firstLine="0"/>
    </w:pPr>
  </w:style>
  <w:style w:type="paragraph" w:styleId="ListNumber3">
    <w:name w:val="List Number 3"/>
    <w:basedOn w:val="List3"/>
    <w:rsid w:val="00F62B39"/>
    <w:pPr>
      <w:numPr>
        <w:numId w:val="5"/>
      </w:numPr>
    </w:pPr>
  </w:style>
  <w:style w:type="paragraph" w:styleId="ListNumber4">
    <w:name w:val="List Number 4"/>
    <w:basedOn w:val="List4"/>
    <w:rsid w:val="00F62B39"/>
    <w:pPr>
      <w:numPr>
        <w:numId w:val="6"/>
      </w:numPr>
    </w:pPr>
  </w:style>
  <w:style w:type="paragraph" w:styleId="ListNumber5">
    <w:name w:val="List Number 5"/>
    <w:basedOn w:val="List5"/>
    <w:rsid w:val="00F62B39"/>
    <w:pPr>
      <w:numPr>
        <w:numId w:val="7"/>
      </w:numPr>
    </w:pPr>
  </w:style>
  <w:style w:type="paragraph" w:styleId="BlockText">
    <w:name w:val="Block Text"/>
    <w:basedOn w:val="Normal"/>
    <w:rsid w:val="00F62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B39"/>
    <w:rPr>
      <w:sz w:val="16"/>
      <w:vertAlign w:val="superscript"/>
    </w:rPr>
  </w:style>
  <w:style w:type="character" w:customStyle="1" w:styleId="Symbols">
    <w:name w:val="Symbols"/>
    <w:basedOn w:val="DefaultParagraphFont"/>
    <w:rsid w:val="00F62B39"/>
    <w:rPr>
      <w:rFonts w:ascii="Symbol" w:hAnsi="Symbol"/>
    </w:rPr>
  </w:style>
  <w:style w:type="character" w:customStyle="1" w:styleId="MenuOptions">
    <w:name w:val="Menu Options"/>
    <w:basedOn w:val="DefaultParagraphFont"/>
    <w:rsid w:val="00F62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B39"/>
    <w:rPr>
      <w:b/>
    </w:rPr>
  </w:style>
  <w:style w:type="character" w:customStyle="1" w:styleId="Underlined">
    <w:name w:val="Underlined"/>
    <w:basedOn w:val="DefaultParagraphFont"/>
    <w:rsid w:val="00F62B39"/>
    <w:rPr>
      <w:u w:val="single"/>
    </w:rPr>
  </w:style>
  <w:style w:type="paragraph" w:customStyle="1" w:styleId="TableBodyTextRight">
    <w:name w:val="Table Body Text Right"/>
    <w:basedOn w:val="TableBodyText"/>
    <w:rsid w:val="00F62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B39"/>
    <w:rPr>
      <w:sz w:val="18"/>
    </w:rPr>
  </w:style>
  <w:style w:type="paragraph" w:customStyle="1" w:styleId="BodySmallRight">
    <w:name w:val="Body Small Right"/>
    <w:basedOn w:val="BodyTextRight"/>
    <w:rsid w:val="00F62B39"/>
    <w:rPr>
      <w:sz w:val="18"/>
      <w:szCs w:val="18"/>
    </w:rPr>
  </w:style>
  <w:style w:type="paragraph" w:customStyle="1" w:styleId="MarginEdition">
    <w:name w:val="Margin Edition"/>
    <w:basedOn w:val="MarginNote"/>
    <w:rsid w:val="00F62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B39"/>
    <w:rPr>
      <w:sz w:val="2"/>
      <w:szCs w:val="2"/>
    </w:rPr>
  </w:style>
  <w:style w:type="character" w:customStyle="1" w:styleId="Small">
    <w:name w:val="Small"/>
    <w:basedOn w:val="DefaultParagraphFont"/>
    <w:rsid w:val="00F62B39"/>
    <w:rPr>
      <w:sz w:val="16"/>
    </w:rPr>
  </w:style>
  <w:style w:type="paragraph" w:customStyle="1" w:styleId="WideTable">
    <w:name w:val="Wide Table"/>
    <w:basedOn w:val="Normal"/>
    <w:rsid w:val="00F62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B39"/>
  </w:style>
  <w:style w:type="paragraph" w:styleId="Quote">
    <w:name w:val="Quote"/>
    <w:basedOn w:val="Heading1"/>
    <w:link w:val="QuoteChar"/>
    <w:qFormat/>
    <w:rsid w:val="00F62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B39"/>
    <w:pPr>
      <w:pageBreakBefore/>
    </w:pPr>
  </w:style>
  <w:style w:type="paragraph" w:customStyle="1" w:styleId="Border">
    <w:name w:val="Border"/>
    <w:basedOn w:val="Normal"/>
    <w:qFormat/>
    <w:rsid w:val="00F62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B39"/>
    <w:rPr>
      <w:u w:val="single"/>
    </w:rPr>
  </w:style>
  <w:style w:type="character" w:customStyle="1" w:styleId="BoldandItalics">
    <w:name w:val="Bold and Italics"/>
    <w:qFormat/>
    <w:rsid w:val="00F62B39"/>
    <w:rPr>
      <w:b/>
      <w:i/>
      <w:u w:val="none"/>
    </w:rPr>
  </w:style>
  <w:style w:type="paragraph" w:styleId="BalloonText">
    <w:name w:val="Balloon Text"/>
    <w:basedOn w:val="Normal"/>
    <w:link w:val="BalloonTextChar"/>
    <w:rsid w:val="00F62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B39"/>
    <w:pPr>
      <w:spacing w:before="0" w:after="0"/>
    </w:pPr>
  </w:style>
  <w:style w:type="paragraph" w:customStyle="1" w:styleId="BodyTextBold">
    <w:name w:val="Body Text Bold"/>
    <w:basedOn w:val="BodyText"/>
    <w:qFormat/>
    <w:rsid w:val="00F62B39"/>
    <w:rPr>
      <w:b/>
    </w:rPr>
  </w:style>
  <w:style w:type="character" w:styleId="Hyperlink">
    <w:name w:val="Hyperlink"/>
    <w:basedOn w:val="DefaultParagraphFont"/>
    <w:uiPriority w:val="99"/>
    <w:unhideWhenUsed/>
    <w:rsid w:val="005B4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6258</Characters>
  <Application>Microsoft Office Word</Application>
  <DocSecurity>0</DocSecurity>
  <Lines>184</Lines>
  <Paragraphs>130</Paragraphs>
  <ScaleCrop>false</ScaleCrop>
  <Company>Author-it Software Corporation Ltd.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BSBCMM511 Communicate with influence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