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31F5" w:rsidP="003E31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BSBCMM201 Communicate in the workplace</w:t>
      </w:r>
      <w:r>
        <w:fldChar w:fldCharType="end"/>
      </w:r>
    </w:p>
    <w:p w:rsidR="003E31F5" w:rsidP="003E31F5">
      <w:pPr>
        <w:pStyle w:val="Version"/>
        <w:sectPr w:rsidSect="00FA6F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F52" w:rsidP="00FA6F52">
      <w:pPr>
        <w:pStyle w:val="SuperHeading"/>
      </w:pPr>
      <w:r w:rsidRPr="00FA6F52">
        <w:t>BSBCMM201 Communicate in the workplace</w:t>
      </w:r>
    </w:p>
    <w:p w:rsidR="00000000" w:rsidRPr="00FA6F52" w:rsidP="00FA6F52">
      <w:pPr>
        <w:pStyle w:val="Heading1"/>
      </w:pPr>
      <w:bookmarkStart w:id="1" w:name="O_646603"/>
      <w:bookmarkEnd w:id="1"/>
      <w:r w:rsidRPr="00FA6F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FA6F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rPr>
                <w:rStyle w:val="SpecialBold"/>
              </w:rPr>
              <w:t>Comments</w:t>
            </w:r>
          </w:p>
        </w:tc>
      </w:tr>
      <w:tr w:rsidTr="00FA6F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t>This version first released with BSB Business Services Training Package version 1.0</w:t>
            </w:r>
          </w:p>
        </w:tc>
      </w:tr>
    </w:tbl>
    <w:p w:rsidR="00000000" w:rsidRPr="00FA6F52" w:rsidP="00FA6F52">
      <w:pPr>
        <w:pStyle w:val="BodyText"/>
      </w:pPr>
    </w:p>
    <w:p w:rsidR="00000000" w:rsidRPr="00FA6F52" w:rsidP="00FA6F52">
      <w:pPr>
        <w:pStyle w:val="AllowPageBreak"/>
      </w:pPr>
    </w:p>
    <w:p w:rsidR="00000000" w:rsidRPr="00FA6F52" w:rsidP="00FA6F52">
      <w:pPr>
        <w:pStyle w:val="Heading1"/>
      </w:pPr>
      <w:bookmarkStart w:id="2" w:name="O_646604"/>
      <w:bookmarkEnd w:id="2"/>
      <w:r w:rsidRPr="00FA6F52">
        <w:t>Application</w:t>
      </w:r>
    </w:p>
    <w:p w:rsidR="00000000" w:rsidRPr="00FA6F52" w:rsidP="003E31F5">
      <w:pPr>
        <w:pStyle w:val="BodyText"/>
      </w:pPr>
      <w:r w:rsidRPr="00FA6F52">
        <w:t>This unit describes the skills and knowledge required to communicate in the workplace includ</w:t>
      </w:r>
      <w:r w:rsidRPr="00FA6F52">
        <w:t>ing gathering, conveying and receiving information and completing routine written correspondence.</w:t>
      </w:r>
    </w:p>
    <w:p w:rsidR="00000000" w:rsidRPr="00FA6F52" w:rsidP="003E31F5">
      <w:pPr>
        <w:pStyle w:val="BodyText"/>
      </w:pPr>
      <w:r w:rsidRPr="00FA6F52">
        <w:t>It applies to individuals who perform a range of routine workplace communication tasks using a limited range of practical skills and fundamental knowledge of</w:t>
      </w:r>
      <w:r w:rsidRPr="00FA6F52">
        <w:t xml:space="preserve"> effective listening, questioning and non-verbal communication in a defined context under direct supervision or with limited individual responsibility.</w:t>
      </w:r>
    </w:p>
    <w:p w:rsidR="00000000" w:rsidRPr="00FA6F52" w:rsidP="003E31F5">
      <w:pPr>
        <w:pStyle w:val="BodyText"/>
      </w:pPr>
      <w:r w:rsidRPr="00FA6F52">
        <w:t>No licensing, legislative or certification requirements apply to this unit at the time of publication.</w:t>
      </w:r>
    </w:p>
    <w:p w:rsidR="00000000" w:rsidRPr="00FA6F52" w:rsidP="00FA6F52">
      <w:pPr>
        <w:pStyle w:val="Heading1"/>
      </w:pPr>
      <w:bookmarkStart w:id="3" w:name="O_646607"/>
      <w:bookmarkEnd w:id="3"/>
      <w:r w:rsidRPr="00FA6F52">
        <w:t>Unit Sector</w:t>
      </w:r>
    </w:p>
    <w:p w:rsidR="00000000" w:rsidRPr="00FA6F52" w:rsidP="003E31F5">
      <w:pPr>
        <w:pStyle w:val="BodyText"/>
      </w:pPr>
      <w:r w:rsidRPr="00FA6F52">
        <w:t>Communication – Interpersonal Communication</w:t>
      </w:r>
    </w:p>
    <w:p w:rsidR="00000000" w:rsidRPr="00FA6F52" w:rsidP="00FA6F52">
      <w:pPr>
        <w:pStyle w:val="Heading1"/>
      </w:pPr>
      <w:bookmarkStart w:id="4" w:name="O_646608"/>
      <w:bookmarkEnd w:id="4"/>
      <w:r w:rsidRPr="00FA6F52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FA6F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rPr>
                <w:rStyle w:val="SpecialBold"/>
              </w:rPr>
              <w:t>PERFORMANCE CRITERIA</w:t>
            </w:r>
          </w:p>
        </w:tc>
      </w:tr>
      <w:tr w:rsidTr="00FA6F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6F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1 Gather, convey and receive information and ideas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t>1.1 Collect information to achieve work responsibilities from appropriate sources</w:t>
            </w:r>
          </w:p>
          <w:p w:rsidR="00000000" w:rsidRPr="00FA6F52" w:rsidP="00FA6F52">
            <w:pPr>
              <w:pStyle w:val="BodyText"/>
            </w:pPr>
            <w:r w:rsidRPr="00FA6F52">
              <w:t>1.2 Use method/s and/or</w:t>
            </w:r>
            <w:r w:rsidRPr="00FA6F52">
              <w:rPr>
                <w:rStyle w:val="BoldandItalics"/>
              </w:rPr>
              <w:t xml:space="preserve"> </w:t>
            </w:r>
            <w:r w:rsidRPr="00FA6F52">
              <w:t>eq</w:t>
            </w:r>
            <w:r w:rsidRPr="00FA6F52">
              <w:t>uipment</w:t>
            </w:r>
            <w:r w:rsidRPr="00FA6F52">
              <w:rPr>
                <w:rStyle w:val="BoldandItalics"/>
              </w:rPr>
              <w:t xml:space="preserve"> </w:t>
            </w:r>
            <w:r w:rsidRPr="00FA6F52">
              <w:t>to communicate appropriate ideas and information to the audience</w:t>
            </w:r>
          </w:p>
          <w:p w:rsidR="00000000" w:rsidRPr="00FA6F52" w:rsidP="00FA6F52">
            <w:pPr>
              <w:pStyle w:val="BodyText"/>
            </w:pPr>
            <w:r w:rsidRPr="00FA6F52">
              <w:t>1.3 Use effective listening and speaking skills in</w:t>
            </w:r>
            <w:r w:rsidRPr="00FA6F52">
              <w:rPr>
                <w:rStyle w:val="BoldandItalics"/>
              </w:rPr>
              <w:t xml:space="preserve"> </w:t>
            </w:r>
            <w:r w:rsidRPr="00FA6F52">
              <w:t>verbal communication</w:t>
            </w:r>
          </w:p>
          <w:p w:rsidR="00000000" w:rsidRPr="00FA6F52" w:rsidP="00FA6F52">
            <w:pPr>
              <w:pStyle w:val="BodyText"/>
            </w:pPr>
            <w:r w:rsidRPr="00FA6F52">
              <w:t>1.4 Seek input from internal and external sources to develop and refine new ideas and approaches</w:t>
            </w:r>
          </w:p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1.5 Respond to</w:t>
            </w:r>
            <w:r w:rsidRPr="00FA6F52">
              <w:t xml:space="preserve"> instructions or enquiries promptly and in accordance with</w:t>
            </w:r>
            <w:r w:rsidRPr="00FA6F52">
              <w:rPr>
                <w:rStyle w:val="BoldandItalics"/>
              </w:rPr>
              <w:t xml:space="preserve"> </w:t>
            </w:r>
            <w:r w:rsidRPr="00FA6F52">
              <w:t>organisational requirements</w:t>
            </w:r>
          </w:p>
        </w:tc>
      </w:tr>
      <w:tr w:rsidTr="00FA6F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2 Complete workplace documentation and correspondence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t>2.1 Present</w:t>
            </w:r>
            <w:r w:rsidRPr="00FA6F52">
              <w:rPr>
                <w:rStyle w:val="BoldandItalics"/>
              </w:rPr>
              <w:t xml:space="preserve"> </w:t>
            </w:r>
            <w:r w:rsidRPr="00FA6F52">
              <w:t>written information</w:t>
            </w:r>
            <w:r w:rsidRPr="00FA6F52">
              <w:rPr>
                <w:rStyle w:val="BoldandItalics"/>
              </w:rPr>
              <w:t xml:space="preserve"> </w:t>
            </w:r>
            <w:r w:rsidRPr="00FA6F52">
              <w:t>and ideas in clear and concise language to ensure the intended meaning of</w:t>
            </w:r>
            <w:r w:rsidRPr="00FA6F52">
              <w:rPr>
                <w:rStyle w:val="BoldandItalics"/>
              </w:rPr>
              <w:t xml:space="preserve"> </w:t>
            </w:r>
            <w:r w:rsidRPr="00FA6F52">
              <w:t>correspondence</w:t>
            </w:r>
            <w:r w:rsidRPr="00FA6F52">
              <w:rPr>
                <w:rStyle w:val="BoldandItalics"/>
              </w:rPr>
              <w:t xml:space="preserve"> </w:t>
            </w:r>
            <w:r w:rsidRPr="00FA6F52">
              <w:t>is understood by the recipient</w:t>
            </w:r>
          </w:p>
          <w:p w:rsidR="00000000" w:rsidRPr="00FA6F52" w:rsidP="00FA6F52">
            <w:pPr>
              <w:pStyle w:val="BodyText"/>
            </w:pPr>
            <w:r w:rsidRPr="00FA6F52">
              <w:t>2.2 Draft and present correspondence within designated time lines</w:t>
            </w:r>
          </w:p>
          <w:p w:rsidR="00000000" w:rsidRPr="00FA6F52" w:rsidP="00FA6F52">
            <w:pPr>
              <w:pStyle w:val="BodyText"/>
            </w:pPr>
            <w:r w:rsidRPr="00FA6F52">
              <w:t>2.3 Ensure presentation of written information meets organisational</w:t>
            </w:r>
            <w:r w:rsidRPr="00FA6F52">
              <w:rPr>
                <w:rStyle w:val="BoldandItalics"/>
              </w:rPr>
              <w:t xml:space="preserve"> </w:t>
            </w:r>
            <w:r w:rsidRPr="00FA6F52">
              <w:t>standards</w:t>
            </w:r>
            <w:r w:rsidRPr="00FA6F52">
              <w:rPr>
                <w:rStyle w:val="BoldandItalics"/>
              </w:rPr>
              <w:t xml:space="preserve"> </w:t>
            </w:r>
            <w:r w:rsidRPr="00FA6F52">
              <w:t>of style, format and accuracy</w:t>
            </w:r>
          </w:p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2.4 Complete workplace forms and doc</w:t>
            </w:r>
            <w:r w:rsidRPr="00FA6F52">
              <w:t>umentation in a clear, concise and easy to read format</w:t>
            </w:r>
          </w:p>
        </w:tc>
      </w:tr>
      <w:tr w:rsidTr="00FA6F5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3 Communicate in a way that responds positively to individual differences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t>3.1 Value all individuals and treat them with respect, courtesy and sensitivity</w:t>
            </w:r>
          </w:p>
          <w:p w:rsidR="00000000" w:rsidRPr="00FA6F52" w:rsidP="00FA6F52">
            <w:pPr>
              <w:pStyle w:val="BodyText"/>
            </w:pPr>
            <w:r w:rsidRPr="00FA6F52">
              <w:t>3.2 Take into consideration cultural differenc</w:t>
            </w:r>
            <w:r w:rsidRPr="00FA6F52">
              <w:t>es in all verbal and non</w:t>
            </w:r>
            <w:r w:rsidRPr="00FA6F52">
              <w:noBreakHyphen/>
              <w:t>verbal communication</w:t>
            </w:r>
          </w:p>
          <w:p w:rsidR="00000000" w:rsidRPr="00FA6F52" w:rsidP="00FA6F52">
            <w:pPr>
              <w:pStyle w:val="BodyText"/>
            </w:pPr>
            <w:r w:rsidRPr="00FA6F52">
              <w:t>3.3 Use communication to develop and maintain positive relationships, mutual trust and confidence</w:t>
            </w:r>
          </w:p>
          <w:p w:rsidR="00000000" w:rsidRPr="00FA6F52" w:rsidP="00FA6F52">
            <w:pPr>
              <w:pStyle w:val="BodyText"/>
            </w:pPr>
            <w:r w:rsidRPr="00FA6F52">
              <w:t xml:space="preserve">3.4 Make efforts to use basic strategies to overcome language barriers </w:t>
            </w:r>
          </w:p>
          <w:p w:rsidR="00000000" w:rsidRPr="00FA6F52" w:rsidP="00FA6F52">
            <w:pPr>
              <w:pStyle w:val="BodyText"/>
            </w:pPr>
            <w:r w:rsidRPr="00FA6F52">
              <w:t xml:space="preserve">3.5 Ensure that behaviour is consistent </w:t>
            </w:r>
            <w:r w:rsidRPr="00FA6F52">
              <w:t>with legislative requirements, enterprise guidelines and/or social protocols</w:t>
            </w:r>
          </w:p>
        </w:tc>
      </w:tr>
    </w:tbl>
    <w:p w:rsidR="00000000" w:rsidRPr="00FA6F52" w:rsidP="00FA6F52">
      <w:pPr>
        <w:pStyle w:val="BodyText"/>
      </w:pPr>
    </w:p>
    <w:p w:rsidR="00000000" w:rsidRPr="00FA6F52" w:rsidP="00FA6F52">
      <w:pPr>
        <w:pStyle w:val="AllowPageBreak"/>
      </w:pPr>
    </w:p>
    <w:p w:rsidR="00000000" w:rsidRPr="00FA6F52" w:rsidP="00FA6F52">
      <w:pPr>
        <w:pStyle w:val="Heading1"/>
      </w:pPr>
      <w:bookmarkStart w:id="5" w:name="O_646609"/>
      <w:bookmarkEnd w:id="5"/>
      <w:r w:rsidRPr="00FA6F52">
        <w:t>Foundation Skills</w:t>
      </w:r>
    </w:p>
    <w:p w:rsidR="00000000" w:rsidRPr="003E31F5" w:rsidP="003E31F5">
      <w:pPr>
        <w:pStyle w:val="BodyText"/>
        <w:rPr>
          <w:i/>
        </w:rPr>
      </w:pPr>
      <w:r w:rsidRPr="003E31F5">
        <w:rPr>
          <w:rStyle w:val="Emphasis"/>
        </w:rPr>
        <w:t>This section describes language, literacy, numeracy and employment skills incorporated in the performance criteria that are required for compe</w:t>
      </w:r>
      <w:r w:rsidRPr="003E31F5">
        <w:rPr>
          <w:rStyle w:val="Emphasis"/>
        </w:rPr>
        <w:t>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A6F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rPr>
                <w:rStyle w:val="SpecialBold"/>
              </w:rPr>
              <w:t>Performance</w:t>
            </w:r>
          </w:p>
          <w:p w:rsidR="00000000" w:rsidRPr="00FA6F52" w:rsidP="00FA6F52">
            <w:pPr>
              <w:pStyle w:val="BodyText"/>
            </w:pPr>
            <w:r w:rsidRPr="00FA6F5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rPr>
                <w:rStyle w:val="SpecialBold"/>
              </w:rPr>
              <w:t>Description</w:t>
            </w:r>
          </w:p>
        </w:tc>
      </w:tr>
      <w:tr w:rsidTr="00FA6F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1.4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ListBullet"/>
              <w:rPr>
                <w:lang w:val="en-NZ"/>
              </w:rPr>
            </w:pPr>
            <w:r w:rsidRPr="00FA6F52">
              <w:t>Seeks advice from others to implement strategies to improve knowledge or skills</w:t>
            </w:r>
          </w:p>
        </w:tc>
      </w:tr>
      <w:tr w:rsidTr="00FA6F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1.1, 1.4, 1.5, 2.3, 2.4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ListBullet"/>
              <w:rPr>
                <w:lang w:val="en-NZ"/>
              </w:rPr>
            </w:pPr>
            <w:r w:rsidRPr="00FA6F52">
              <w:t xml:space="preserve">Reviews textual information to identify and interpret communication requirements and organisational standards </w:t>
            </w:r>
          </w:p>
        </w:tc>
      </w:tr>
      <w:tr w:rsidTr="00FA6F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 xml:space="preserve">1.2, 1.5, 2.1, 2.2, </w:t>
            </w:r>
            <w:r w:rsidRPr="00FA6F52">
              <w:t>2.3, 2.4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ListBullet"/>
            </w:pPr>
            <w:r w:rsidRPr="00FA6F52">
              <w:t xml:space="preserve">Develops simple written texts using appropriate grammar, spelling and punctuation in accordance with </w:t>
            </w:r>
            <w:r w:rsidRPr="00FA6F52">
              <w:t>organ</w:t>
            </w:r>
            <w:r w:rsidRPr="00FA6F52">
              <w:t>isational formats</w:t>
            </w:r>
          </w:p>
          <w:p w:rsidR="00000000" w:rsidP="00FA6F52">
            <w:pPr>
              <w:pStyle w:val="ListBullet"/>
              <w:rPr>
                <w:lang w:val="en-NZ"/>
              </w:rPr>
            </w:pPr>
            <w:r w:rsidRPr="00FA6F52">
              <w:t xml:space="preserve">Completes workplace forms and texts in accordance with organisational conventions and legislative requirements. </w:t>
            </w:r>
          </w:p>
        </w:tc>
      </w:tr>
      <w:tr w:rsidTr="00FA6F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1.1, 1.2, 1.3, 1.4, 1.5, 3.3, 3.4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ListBullet"/>
            </w:pPr>
            <w:r w:rsidRPr="00FA6F52">
              <w:t>Explains ideas and requirements clearly and listens carefully to verbal instructions and discussions</w:t>
            </w:r>
          </w:p>
          <w:p w:rsidR="00000000" w:rsidP="00FA6F52">
            <w:pPr>
              <w:pStyle w:val="ListBullet"/>
              <w:rPr>
                <w:lang w:val="en-NZ"/>
              </w:rPr>
            </w:pPr>
            <w:r w:rsidRPr="00FA6F52">
              <w:t>Asks questions to confirm understanding</w:t>
            </w:r>
          </w:p>
        </w:tc>
      </w:tr>
      <w:tr w:rsidTr="00FA6F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1.5, 2.3, 3.5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ListBullet"/>
              <w:rPr>
                <w:lang w:val="en-NZ"/>
              </w:rPr>
            </w:pPr>
            <w:r w:rsidRPr="00FA6F52">
              <w:t>Understands responsibilities of role and complies with legislative, regu</w:t>
            </w:r>
            <w:r w:rsidRPr="00FA6F52">
              <w:t>latory and organisational  requirements</w:t>
            </w:r>
          </w:p>
        </w:tc>
      </w:tr>
      <w:tr w:rsidTr="00FA6F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1.2, 1.4, 1.5, 3.1, 3.2, 3.3, 3.4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ListBullet"/>
            </w:pPr>
            <w:r w:rsidRPr="00FA6F52">
              <w:t>Recognises common cultural and other differences of people in the work context and makes adjustments to accommodate the differences</w:t>
            </w:r>
          </w:p>
          <w:p w:rsidR="00000000" w:rsidP="00FA6F52">
            <w:pPr>
              <w:pStyle w:val="ListBullet"/>
              <w:rPr>
                <w:lang w:val="en-NZ"/>
              </w:rPr>
            </w:pPr>
            <w:r w:rsidRPr="00FA6F52">
              <w:t>Follows accepted communicat</w:t>
            </w:r>
            <w:r w:rsidRPr="00FA6F52">
              <w:t>ion practices and protocols to assist in building and maintaining positive working relationships</w:t>
            </w:r>
          </w:p>
        </w:tc>
      </w:tr>
      <w:tr w:rsidTr="00FA6F5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1.1, 1.2, 1.4,1.5, 2.1-2.4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ListBullet"/>
            </w:pPr>
            <w:r w:rsidRPr="00FA6F52">
              <w:t>Plans and implements routine tasks and workload making limited decisions on sequencing, timing and collaboration</w:t>
            </w:r>
            <w:r w:rsidRPr="00FA6F52">
              <w:t>, seeking assistance in setting priorities</w:t>
            </w:r>
          </w:p>
          <w:p w:rsidR="00000000" w:rsidRPr="00FA6F52" w:rsidP="00FA6F52">
            <w:pPr>
              <w:pStyle w:val="ListBullet"/>
            </w:pPr>
            <w:r w:rsidRPr="00FA6F52">
              <w:t>Uses digital technology to find, record or communicate basic information</w:t>
            </w:r>
          </w:p>
        </w:tc>
      </w:tr>
    </w:tbl>
    <w:p w:rsidR="00000000" w:rsidRPr="00FA6F52" w:rsidP="00FA6F52">
      <w:pPr>
        <w:pStyle w:val="BodyText"/>
      </w:pPr>
    </w:p>
    <w:p w:rsidR="00000000" w:rsidRPr="00FA6F52" w:rsidP="00FA6F52">
      <w:pPr>
        <w:pStyle w:val="AllowPageBreak"/>
      </w:pPr>
    </w:p>
    <w:p w:rsidR="00000000" w:rsidRPr="00FA6F52" w:rsidP="00FA6F52">
      <w:pPr>
        <w:pStyle w:val="Heading1"/>
      </w:pPr>
      <w:bookmarkStart w:id="6" w:name="O_646611"/>
      <w:bookmarkEnd w:id="6"/>
      <w:r w:rsidRPr="00FA6F5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05"/>
      </w:tblGrid>
      <w:tr w:rsidTr="00FA6F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rPr>
                <w:rStyle w:val="SpecialBold"/>
              </w:rPr>
              <w:t xml:space="preserve">Code and title </w:t>
            </w:r>
          </w:p>
          <w:p w:rsidR="00000000" w:rsidRPr="00FA6F52" w:rsidP="00FA6F52">
            <w:pPr>
              <w:pStyle w:val="BodyText"/>
            </w:pPr>
            <w:r w:rsidRPr="00FA6F5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rPr>
                <w:rStyle w:val="SpecialBold"/>
              </w:rPr>
              <w:t>Code and title</w:t>
            </w:r>
          </w:p>
          <w:p w:rsidR="00000000" w:rsidRPr="00FA6F52" w:rsidP="00FA6F52">
            <w:pPr>
              <w:pStyle w:val="BodyText"/>
            </w:pPr>
            <w:r w:rsidRPr="00FA6F5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rPr>
                <w:rStyle w:val="SpecialBold"/>
              </w:rPr>
              <w:t>Comments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rPr>
                <w:rStyle w:val="SpecialBold"/>
              </w:rPr>
              <w:t>Equivalence status</w:t>
            </w:r>
          </w:p>
        </w:tc>
      </w:tr>
      <w:tr w:rsidTr="00FA6F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BSBCMM201 Communicate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BSBCMM201A Communicate in the workplace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F52">
            <w:pPr>
              <w:pStyle w:val="BodyText"/>
              <w:rPr>
                <w:lang w:val="en-NZ"/>
              </w:rPr>
            </w:pPr>
            <w:r w:rsidRPr="00FA6F52">
              <w:t>Updated to meet Standards for Training Packages</w:t>
            </w:r>
          </w:p>
        </w:tc>
        <w:tc>
          <w:tcPr>
            <w:tcW w:w="2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F52" w:rsidP="00FA6F52">
            <w:pPr>
              <w:pStyle w:val="BodyText"/>
            </w:pPr>
            <w:r w:rsidRPr="00FA6F52">
              <w:t>Equivalent unit</w:t>
            </w:r>
          </w:p>
        </w:tc>
      </w:tr>
    </w:tbl>
    <w:p w:rsidR="00000000" w:rsidRPr="00FA6F52" w:rsidP="00FA6F52">
      <w:pPr>
        <w:pStyle w:val="BodyText"/>
      </w:pPr>
    </w:p>
    <w:p w:rsidR="00000000" w:rsidRPr="00FA6F52" w:rsidP="00FA6F52">
      <w:pPr>
        <w:pStyle w:val="AllowPageBreak"/>
      </w:pPr>
    </w:p>
    <w:p w:rsidR="00000000" w:rsidRPr="00FA6F52" w:rsidP="00FA6F52">
      <w:pPr>
        <w:pStyle w:val="Heading1"/>
      </w:pPr>
      <w:bookmarkStart w:id="7" w:name="O_646618"/>
      <w:bookmarkEnd w:id="7"/>
      <w:r w:rsidRPr="00FA6F52">
        <w:t>Links</w:t>
      </w:r>
    </w:p>
    <w:p w:rsidR="00000000" w:rsidRPr="00FA6F52" w:rsidP="003E31F5">
      <w:pPr>
        <w:pStyle w:val="BodyText"/>
      </w:pPr>
      <w:r w:rsidRPr="00FA6F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279E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6F52" w:rsidP="00FA6F52"/>
    <w:sectPr w:rsidSect="00FA6F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52" w:rsidRPr="003E31F5" w:rsidP="003E31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1F5" w:rsidP="00FA6F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31F5" w:rsidP="00FA6F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E31F5" w:rsidP="00FA6F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1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F52" w:rsidRPr="003E31F5" w:rsidP="003E31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F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1F5" w:rsidRPr="002D2AF8" w:rsidP="00FA6F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BSBCMM201 Communicate in the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3E31F5" w:rsidP="00FA6F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F920B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1091E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F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F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F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F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F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F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F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F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F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F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F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F52"/>
  </w:style>
  <w:style w:type="character" w:customStyle="1" w:styleId="Heading1Char">
    <w:name w:val="Heading 1 Char"/>
    <w:basedOn w:val="DefaultParagraphFont"/>
    <w:link w:val="Heading1"/>
    <w:rsid w:val="00FA6F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F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F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F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F52"/>
    <w:rPr>
      <w:b/>
      <w:spacing w:val="0"/>
    </w:rPr>
  </w:style>
  <w:style w:type="character" w:styleId="Emphasis">
    <w:name w:val="Emphasis"/>
    <w:basedOn w:val="DefaultParagraphFont"/>
    <w:qFormat/>
    <w:rsid w:val="00FA6F52"/>
    <w:rPr>
      <w:i/>
    </w:rPr>
  </w:style>
  <w:style w:type="paragraph" w:customStyle="1" w:styleId="SuperHeading">
    <w:name w:val="SuperHeading"/>
    <w:basedOn w:val="Normal"/>
    <w:rsid w:val="00FA6F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F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FA6F5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A6F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F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F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F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F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F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F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F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F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F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F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F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F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F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F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F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F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F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F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F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F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F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F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F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F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F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F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F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F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F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F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6F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F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F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F52"/>
  </w:style>
  <w:style w:type="paragraph" w:styleId="TableofFigures">
    <w:name w:val="table of figures"/>
    <w:basedOn w:val="Normal"/>
    <w:next w:val="Normal"/>
    <w:semiHidden/>
    <w:rsid w:val="00FA6F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F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6F52"/>
    <w:rPr>
      <w:rFonts w:ascii="Wingdings" w:hAnsi="Wingdings"/>
    </w:rPr>
  </w:style>
  <w:style w:type="paragraph" w:customStyle="1" w:styleId="TableHeading">
    <w:name w:val="Table Heading"/>
    <w:basedOn w:val="HeadingBase"/>
    <w:rsid w:val="00FA6F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F52"/>
    <w:rPr>
      <w:color w:val="0033CC"/>
      <w:u w:val="none"/>
    </w:rPr>
  </w:style>
  <w:style w:type="paragraph" w:customStyle="1" w:styleId="BodyTextRight">
    <w:name w:val="Body Text Right"/>
    <w:basedOn w:val="BodyText"/>
    <w:rsid w:val="00FA6F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F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F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F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F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F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F52"/>
    <w:rPr>
      <w:sz w:val="32"/>
    </w:rPr>
  </w:style>
  <w:style w:type="paragraph" w:customStyle="1" w:styleId="HeadingProcedure">
    <w:name w:val="Heading Procedure"/>
    <w:basedOn w:val="HeadingBase"/>
    <w:next w:val="Normal"/>
    <w:rsid w:val="00FA6F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F52"/>
    <w:pPr>
      <w:spacing w:before="60" w:after="60"/>
    </w:pPr>
  </w:style>
  <w:style w:type="paragraph" w:styleId="ListContinue">
    <w:name w:val="List Continue"/>
    <w:basedOn w:val="List"/>
    <w:rsid w:val="00FA6F52"/>
    <w:pPr>
      <w:ind w:firstLine="0"/>
    </w:pPr>
  </w:style>
  <w:style w:type="paragraph" w:customStyle="1" w:styleId="ListNote">
    <w:name w:val="List Note"/>
    <w:basedOn w:val="List"/>
    <w:rsid w:val="00FA6F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F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F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F52"/>
    <w:rPr>
      <w:rFonts w:ascii="Courier New" w:hAnsi="Courier New"/>
    </w:rPr>
  </w:style>
  <w:style w:type="paragraph" w:customStyle="1" w:styleId="NoteBullet">
    <w:name w:val="Note Bullet"/>
    <w:basedOn w:val="Note"/>
    <w:rsid w:val="00FA6F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F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F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F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F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6F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F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F52"/>
    <w:rPr>
      <w:b/>
      <w:smallCaps/>
    </w:rPr>
  </w:style>
  <w:style w:type="paragraph" w:customStyle="1" w:styleId="TableListNumber">
    <w:name w:val="Table List Number"/>
    <w:basedOn w:val="ListNumber"/>
    <w:rsid w:val="00FA6F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F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F52"/>
    <w:pPr>
      <w:numPr>
        <w:numId w:val="8"/>
      </w:numPr>
    </w:pPr>
  </w:style>
  <w:style w:type="paragraph" w:customStyle="1" w:styleId="ListAlpha2">
    <w:name w:val="List Alpha 2"/>
    <w:basedOn w:val="List2"/>
    <w:rsid w:val="00FA6F52"/>
    <w:pPr>
      <w:numPr>
        <w:numId w:val="7"/>
      </w:numPr>
    </w:pPr>
  </w:style>
  <w:style w:type="paragraph" w:styleId="List2">
    <w:name w:val="List 2"/>
    <w:basedOn w:val="BodyText"/>
    <w:rsid w:val="00FA6F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F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F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F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F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F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6F52"/>
    <w:pPr>
      <w:numPr>
        <w:numId w:val="3"/>
      </w:numPr>
    </w:pPr>
  </w:style>
  <w:style w:type="paragraph" w:styleId="ListContinue2">
    <w:name w:val="List Continue 2"/>
    <w:basedOn w:val="List2"/>
    <w:rsid w:val="00FA6F52"/>
    <w:pPr>
      <w:ind w:firstLine="0"/>
    </w:pPr>
  </w:style>
  <w:style w:type="paragraph" w:styleId="ListContinue3">
    <w:name w:val="List Continue 3"/>
    <w:basedOn w:val="List3"/>
    <w:rsid w:val="00FA6F52"/>
    <w:pPr>
      <w:ind w:left="1021" w:firstLine="0"/>
    </w:pPr>
  </w:style>
  <w:style w:type="paragraph" w:styleId="ListContinue4">
    <w:name w:val="List Continue 4"/>
    <w:basedOn w:val="List4"/>
    <w:rsid w:val="00FA6F52"/>
    <w:pPr>
      <w:ind w:firstLine="0"/>
    </w:pPr>
  </w:style>
  <w:style w:type="paragraph" w:styleId="ListContinue5">
    <w:name w:val="List Continue 5"/>
    <w:basedOn w:val="List5"/>
    <w:rsid w:val="00FA6F52"/>
    <w:pPr>
      <w:ind w:firstLine="0"/>
    </w:pPr>
  </w:style>
  <w:style w:type="paragraph" w:styleId="ListNumber3">
    <w:name w:val="List Number 3"/>
    <w:basedOn w:val="List3"/>
    <w:rsid w:val="00FA6F52"/>
    <w:pPr>
      <w:numPr>
        <w:numId w:val="4"/>
      </w:numPr>
    </w:pPr>
  </w:style>
  <w:style w:type="paragraph" w:styleId="ListNumber4">
    <w:name w:val="List Number 4"/>
    <w:basedOn w:val="List4"/>
    <w:rsid w:val="00FA6F52"/>
    <w:pPr>
      <w:numPr>
        <w:numId w:val="5"/>
      </w:numPr>
    </w:pPr>
  </w:style>
  <w:style w:type="paragraph" w:styleId="ListNumber5">
    <w:name w:val="List Number 5"/>
    <w:basedOn w:val="List5"/>
    <w:rsid w:val="00FA6F52"/>
    <w:pPr>
      <w:numPr>
        <w:numId w:val="6"/>
      </w:numPr>
    </w:pPr>
  </w:style>
  <w:style w:type="paragraph" w:styleId="BlockText">
    <w:name w:val="Block Text"/>
    <w:basedOn w:val="Normal"/>
    <w:rsid w:val="00FA6F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F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F52"/>
    <w:rPr>
      <w:sz w:val="16"/>
      <w:vertAlign w:val="superscript"/>
    </w:rPr>
  </w:style>
  <w:style w:type="character" w:customStyle="1" w:styleId="Symbols">
    <w:name w:val="Symbols"/>
    <w:basedOn w:val="DefaultParagraphFont"/>
    <w:rsid w:val="00FA6F52"/>
    <w:rPr>
      <w:rFonts w:ascii="Symbol" w:hAnsi="Symbol"/>
    </w:rPr>
  </w:style>
  <w:style w:type="character" w:customStyle="1" w:styleId="MenuOptions">
    <w:name w:val="Menu Options"/>
    <w:basedOn w:val="DefaultParagraphFont"/>
    <w:rsid w:val="00FA6F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F52"/>
    <w:rPr>
      <w:b/>
    </w:rPr>
  </w:style>
  <w:style w:type="character" w:customStyle="1" w:styleId="Underlined">
    <w:name w:val="Underlined"/>
    <w:basedOn w:val="DefaultParagraphFont"/>
    <w:rsid w:val="00FA6F52"/>
    <w:rPr>
      <w:u w:val="single"/>
    </w:rPr>
  </w:style>
  <w:style w:type="paragraph" w:customStyle="1" w:styleId="TableBodyTextRight">
    <w:name w:val="Table Body Text Right"/>
    <w:basedOn w:val="TableBodyText"/>
    <w:rsid w:val="00FA6F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F52"/>
    <w:rPr>
      <w:sz w:val="18"/>
    </w:rPr>
  </w:style>
  <w:style w:type="paragraph" w:customStyle="1" w:styleId="BodySmallRight">
    <w:name w:val="Body Small Right"/>
    <w:basedOn w:val="BodyTextRight"/>
    <w:rsid w:val="00FA6F52"/>
    <w:rPr>
      <w:sz w:val="18"/>
      <w:szCs w:val="18"/>
    </w:rPr>
  </w:style>
  <w:style w:type="paragraph" w:customStyle="1" w:styleId="MarginEdition">
    <w:name w:val="Margin Edition"/>
    <w:basedOn w:val="MarginNote"/>
    <w:rsid w:val="00FA6F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F52"/>
    <w:rPr>
      <w:sz w:val="2"/>
      <w:szCs w:val="2"/>
    </w:rPr>
  </w:style>
  <w:style w:type="character" w:customStyle="1" w:styleId="Small">
    <w:name w:val="Small"/>
    <w:basedOn w:val="DefaultParagraphFont"/>
    <w:rsid w:val="00FA6F52"/>
    <w:rPr>
      <w:sz w:val="16"/>
    </w:rPr>
  </w:style>
  <w:style w:type="paragraph" w:customStyle="1" w:styleId="WideTable">
    <w:name w:val="Wide Table"/>
    <w:basedOn w:val="Normal"/>
    <w:rsid w:val="00FA6F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F52"/>
  </w:style>
  <w:style w:type="paragraph" w:styleId="Quote">
    <w:name w:val="Quote"/>
    <w:basedOn w:val="Heading1"/>
    <w:link w:val="QuoteChar"/>
    <w:qFormat/>
    <w:rsid w:val="00FA6F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F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F52"/>
    <w:pPr>
      <w:pageBreakBefore/>
    </w:pPr>
  </w:style>
  <w:style w:type="paragraph" w:customStyle="1" w:styleId="Border">
    <w:name w:val="Border"/>
    <w:basedOn w:val="Normal"/>
    <w:qFormat/>
    <w:rsid w:val="00FA6F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F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F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F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F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F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F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F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F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F52"/>
    <w:rPr>
      <w:u w:val="single"/>
    </w:rPr>
  </w:style>
  <w:style w:type="paragraph" w:styleId="BalloonText">
    <w:name w:val="Balloon Text"/>
    <w:basedOn w:val="Normal"/>
    <w:link w:val="BalloonTextChar"/>
    <w:rsid w:val="00FA6F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F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F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F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F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F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F52"/>
    <w:pPr>
      <w:spacing w:before="0" w:after="0"/>
    </w:pPr>
  </w:style>
  <w:style w:type="paragraph" w:customStyle="1" w:styleId="BodyTextBold">
    <w:name w:val="Body Text Bold"/>
    <w:basedOn w:val="BodyText"/>
    <w:qFormat/>
    <w:rsid w:val="00FA6F52"/>
    <w:rPr>
      <w:b/>
    </w:rPr>
  </w:style>
  <w:style w:type="character" w:styleId="Hyperlink">
    <w:name w:val="Hyperlink"/>
    <w:basedOn w:val="DefaultParagraphFont"/>
    <w:uiPriority w:val="99"/>
    <w:unhideWhenUsed/>
    <w:rsid w:val="003E31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645</Words>
  <Characters>4219</Characters>
  <Application>Microsoft Office Word</Application>
  <DocSecurity>0</DocSecurity>
  <Lines>168</Lines>
  <Paragraphs>95</Paragraphs>
  <ScaleCrop>false</ScaleCrop>
  <Company>Author-it Software Corporation Ltd.</Company>
  <LinksUpToDate>false</LinksUpToDate>
  <CharactersWithSpaces>4769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BSBCMM201 Communicate in the workplace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2024-11-07T12:18:00Z</dcterms:created>
  <dcterms:modified xsi:type="dcterms:W3CDTF">2024-11-07T12:18:00Z</dcterms:modified>
</cp:coreProperties>
</file>