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D8E" w:rsidP="00C44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BSBAUD511 Initiate quality audits</w:t>
      </w:r>
      <w:r>
        <w:fldChar w:fldCharType="end"/>
      </w:r>
    </w:p>
    <w:p w:rsidR="00C44D8E" w:rsidP="00C44D8E">
      <w:pPr>
        <w:pStyle w:val="Version"/>
        <w:sectPr w:rsidSect="00644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B90" w:rsidP="00644B90">
      <w:pPr>
        <w:pStyle w:val="SuperHeading"/>
      </w:pPr>
      <w:r w:rsidRPr="00644B90">
        <w:t>BSBAUD511 Initiate quality audits</w:t>
      </w:r>
    </w:p>
    <w:p w:rsidR="00000000" w:rsidRPr="00644B90" w:rsidP="00644B90">
      <w:pPr>
        <w:pStyle w:val="Heading1"/>
      </w:pPr>
      <w:bookmarkStart w:id="1" w:name="O_1116893"/>
      <w:bookmarkEnd w:id="1"/>
      <w:r w:rsidRPr="00644B9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644B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BodyText"/>
            </w:pPr>
            <w:r w:rsidRPr="00644B90">
              <w:rPr>
                <w:rStyle w:val="SpecialBold"/>
              </w:rPr>
              <w:t>Release</w:t>
            </w:r>
            <w:r w:rsidRPr="00644B9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rPr>
                <w:rStyle w:val="SpecialBold"/>
              </w:rPr>
              <w:t>Comments</w:t>
            </w:r>
            <w:r w:rsidRPr="00644B90">
              <w:t> </w:t>
            </w:r>
          </w:p>
        </w:tc>
      </w:tr>
      <w:tr w:rsidTr="00644B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BodyText"/>
            </w:pPr>
            <w:r w:rsidRPr="00644B90">
              <w:t>This version first released with BSB Business Services Training Package Version 7.0.</w:t>
            </w:r>
          </w:p>
        </w:tc>
      </w:tr>
    </w:tbl>
    <w:p w:rsidR="00000000" w:rsidRPr="00644B90" w:rsidP="00644B90">
      <w:pPr>
        <w:pStyle w:val="BodyText"/>
      </w:pPr>
    </w:p>
    <w:p w:rsidR="00000000" w:rsidRPr="00644B90" w:rsidP="00644B90">
      <w:pPr>
        <w:pStyle w:val="AllowPageBreak"/>
      </w:pPr>
    </w:p>
    <w:p w:rsidR="00000000" w:rsidRPr="00644B90" w:rsidP="00644B90">
      <w:pPr>
        <w:pStyle w:val="Heading1"/>
      </w:pPr>
      <w:bookmarkStart w:id="2" w:name="O_1116898"/>
      <w:bookmarkEnd w:id="2"/>
      <w:r w:rsidRPr="00644B90">
        <w:t>Application</w:t>
      </w:r>
    </w:p>
    <w:p w:rsidR="00000000" w:rsidRPr="00644B90" w:rsidP="00C44D8E">
      <w:pPr>
        <w:pStyle w:val="BodyText"/>
      </w:pPr>
      <w:r w:rsidRPr="00644B90">
        <w:t xml:space="preserve">This unit describes the skills and knowledge required to initiate and organise quality </w:t>
      </w:r>
      <w:r w:rsidRPr="00644B90">
        <w:t xml:space="preserve">audits. It covers assessing the scope and objectives of quality audits; communicating with the auditees and developing and submitting a quality audit plans. </w:t>
      </w:r>
    </w:p>
    <w:p w:rsidR="00000000" w:rsidRPr="00644B90" w:rsidP="00C44D8E">
      <w:pPr>
        <w:pStyle w:val="BodyText"/>
      </w:pPr>
      <w:r w:rsidRPr="00644B90">
        <w:t>The unit applies to individuals who have an established knowledge base in quality auditing, and wh</w:t>
      </w:r>
      <w:r w:rsidRPr="00644B90">
        <w:t>o are proficient in using a range of quality auditing and managerial techniques to initiate quality audits. Individuals may also supervise and monitor the processes and outcomes of others working in a quality audit team.</w:t>
      </w:r>
    </w:p>
    <w:p w:rsidR="00000000" w:rsidRPr="00644B90" w:rsidP="00C44D8E">
      <w:pPr>
        <w:pStyle w:val="BodyText"/>
      </w:pPr>
      <w:r w:rsidRPr="00644B90">
        <w:t>No licensing, legislative or certif</w:t>
      </w:r>
      <w:r w:rsidRPr="00644B90">
        <w:t>ication requirements apply to this unit at the time of publication.</w:t>
      </w:r>
    </w:p>
    <w:p w:rsidR="00000000" w:rsidRPr="00644B90" w:rsidP="00644B90">
      <w:pPr>
        <w:pStyle w:val="Heading1"/>
      </w:pPr>
      <w:bookmarkStart w:id="3" w:name="O_1116897"/>
      <w:bookmarkEnd w:id="3"/>
      <w:r w:rsidRPr="00644B90">
        <w:t>Unit Sector</w:t>
      </w:r>
    </w:p>
    <w:p w:rsidR="00000000" w:rsidRPr="00644B90" w:rsidP="00C44D8E">
      <w:pPr>
        <w:pStyle w:val="BodyText"/>
      </w:pPr>
      <w:r w:rsidRPr="00644B90">
        <w:t>Technical Skills – Audit and Compliance</w:t>
      </w:r>
    </w:p>
    <w:p w:rsidR="00000000" w:rsidRPr="00644B90" w:rsidP="00644B90">
      <w:pPr>
        <w:pStyle w:val="Heading1"/>
      </w:pPr>
      <w:bookmarkStart w:id="4" w:name="O_1116896"/>
      <w:bookmarkEnd w:id="4"/>
      <w:r w:rsidRPr="00644B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BodyText"/>
            </w:pPr>
            <w:r w:rsidRPr="00644B9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rPr>
                <w:rStyle w:val="SpecialBold"/>
              </w:rPr>
              <w:t>PERFORMANCE CRITERIA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BodyText"/>
            </w:pPr>
            <w:r w:rsidRPr="00644B9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>1. Assess quality audit scope and objectives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>1.1 Identify standards that impact on the environment in which audit ope</w:t>
            </w:r>
            <w:r w:rsidRPr="00644B90">
              <w:t xml:space="preserve">rates </w:t>
            </w:r>
          </w:p>
          <w:p w:rsidR="00000000" w:rsidRPr="00644B90" w:rsidP="00644B90">
            <w:pPr>
              <w:pStyle w:val="List"/>
            </w:pPr>
            <w:r w:rsidRPr="00644B90">
              <w:t xml:space="preserve">1.2 Determine and agree on audit objectives and scope with auditee and other required stakeholders 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 xml:space="preserve">1.3 Identify risks within scope of quality audit 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 xml:space="preserve">2. Communicate with auditee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 xml:space="preserve">2.1 Consult with auditee and determine relevant information </w:t>
            </w:r>
          </w:p>
          <w:p w:rsidR="00000000" w:rsidRPr="00644B90" w:rsidP="00644B90">
            <w:pPr>
              <w:pStyle w:val="List"/>
            </w:pPr>
            <w:r w:rsidRPr="00644B90">
              <w:t>2.2 Prepare audit notifications according to organisational protocols</w:t>
            </w:r>
          </w:p>
          <w:p w:rsidR="00000000" w:rsidRPr="00644B90" w:rsidP="00644B90">
            <w:pPr>
              <w:pStyle w:val="List"/>
            </w:pPr>
            <w:r w:rsidRPr="00644B90">
              <w:t xml:space="preserve">2.3 Confirm proposed audit methods and techniques to be applied </w:t>
            </w:r>
            <w:r w:rsidRPr="00644B90">
              <w:t>with auditee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>2.4 Outline audit processes and establish sequence of audit activities, and the role of the audit team and au</w:t>
            </w:r>
            <w:r w:rsidRPr="00644B90">
              <w:t>ditee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>3. Prepare resources for quality audit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>3.1 Identify resources required to perform the quality audit</w:t>
            </w:r>
          </w:p>
          <w:p w:rsidR="00000000" w:rsidRPr="00644B90" w:rsidP="00644B90">
            <w:pPr>
              <w:pStyle w:val="List"/>
            </w:pPr>
            <w:r w:rsidRPr="00644B90">
              <w:t xml:space="preserve">3.2 Select audit team members on the basis of relevant expertise 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 xml:space="preserve">3.3 Identify resources required with auditee 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 xml:space="preserve">4. Develop and submit quality audit </w:t>
            </w:r>
            <w:r w:rsidRPr="00644B90">
              <w:t>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 xml:space="preserve">4.1 Develop quality audit plan according to established scope and objectives </w:t>
            </w:r>
          </w:p>
          <w:p w:rsidR="00000000" w:rsidRPr="00644B90" w:rsidP="00644B90">
            <w:pPr>
              <w:pStyle w:val="List"/>
            </w:pPr>
            <w:r w:rsidRPr="00644B90">
              <w:t xml:space="preserve">4.2 Assign roles and responsibilities to audit team members </w:t>
            </w:r>
          </w:p>
          <w:p w:rsidR="00000000" w:rsidRPr="00644B90" w:rsidP="00644B90">
            <w:pPr>
              <w:pStyle w:val="List"/>
            </w:pPr>
            <w:r w:rsidRPr="00644B90">
              <w:t xml:space="preserve">4.3 Assign timing, schedules and responsibilities for implementation of the audit plan 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 xml:space="preserve">4.4 Document and submit </w:t>
            </w:r>
            <w:r w:rsidRPr="00644B90">
              <w:t>audit plan to auditee for approval, where required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>5. Prepare audit team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 xml:space="preserve">5.1 Inform audit team members of their responsibilities, audit objectives and scope </w:t>
            </w:r>
          </w:p>
          <w:p w:rsidR="00000000" w:rsidRPr="00644B90" w:rsidP="00644B90">
            <w:pPr>
              <w:pStyle w:val="List"/>
            </w:pPr>
            <w:r w:rsidRPr="00644B90">
              <w:t xml:space="preserve">5.2 Communicate audit plan and schedules to all audit team members 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>5.3 Discuss and clarify audit</w:t>
            </w:r>
            <w:r w:rsidRPr="00644B90">
              <w:t xml:space="preserve"> methods and techniques with audit team members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>6. Review auditee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 xml:space="preserve">6.1 Determine auditee’s previous quality audits as relevant and establish impact on the conduct of the current audit </w:t>
            </w:r>
          </w:p>
          <w:p w:rsidR="00000000" w:rsidRPr="00644B90" w:rsidP="00644B90">
            <w:pPr>
              <w:pStyle w:val="List"/>
            </w:pPr>
            <w:r w:rsidRPr="00644B90">
              <w:t>6.2 Source organisational documentation from auditee, and check adequacy of documentation provided</w:t>
            </w:r>
          </w:p>
          <w:p w:rsidR="00000000" w:rsidP="00644B90">
            <w:pPr>
              <w:pStyle w:val="List"/>
              <w:rPr>
                <w:lang w:val="en-NZ"/>
              </w:rPr>
            </w:pPr>
            <w:r w:rsidRPr="00644B90">
              <w:t>6.3 Review documents, and determine and source any further documentation required</w:t>
            </w:r>
          </w:p>
        </w:tc>
      </w:tr>
      <w:tr w:rsidTr="00644B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"/>
              <w:rPr>
                <w:lang w:val="en-NZ"/>
              </w:rPr>
            </w:pPr>
            <w:r w:rsidRPr="00644B90">
              <w:t>7. Prepare audit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"/>
            </w:pPr>
            <w:r w:rsidRPr="00644B90">
              <w:t>7.1 Develop checklist according to audit sc</w:t>
            </w:r>
            <w:r w:rsidRPr="00644B90">
              <w:t>ope and objectives</w:t>
            </w:r>
          </w:p>
          <w:p w:rsidR="00000000" w:rsidRPr="00644B90" w:rsidP="00644B90">
            <w:pPr>
              <w:pStyle w:val="List"/>
            </w:pPr>
            <w:r w:rsidRPr="00644B90">
              <w:t xml:space="preserve">7.2 Create entry and exit meeting agendas according to organisational templates </w:t>
            </w:r>
          </w:p>
        </w:tc>
      </w:tr>
    </w:tbl>
    <w:p w:rsidR="00000000" w:rsidRPr="00644B90" w:rsidP="00644B90">
      <w:pPr>
        <w:pStyle w:val="BodyText"/>
      </w:pPr>
    </w:p>
    <w:p w:rsidR="00000000" w:rsidRPr="00644B90" w:rsidP="00644B90">
      <w:pPr>
        <w:pStyle w:val="AllowPageBreak"/>
      </w:pPr>
    </w:p>
    <w:p w:rsidR="00000000" w:rsidRPr="00644B90" w:rsidP="00644B90">
      <w:pPr>
        <w:pStyle w:val="Heading1"/>
      </w:pPr>
      <w:bookmarkStart w:id="5" w:name="O_1116895"/>
      <w:bookmarkEnd w:id="5"/>
      <w:r w:rsidRPr="00644B90">
        <w:t>Foundation Skills</w:t>
      </w:r>
    </w:p>
    <w:p w:rsidR="00000000" w:rsidRPr="00C44D8E" w:rsidP="00C44D8E">
      <w:pPr>
        <w:pStyle w:val="BodyText"/>
        <w:rPr>
          <w:i/>
        </w:rPr>
      </w:pPr>
      <w:r w:rsidRPr="00C44D8E">
        <w:rPr>
          <w:rStyle w:val="Emphasis"/>
        </w:rPr>
        <w:t>This section describes those language, literacy, numeracy and employment skills that are essential to performance but</w:t>
      </w:r>
      <w:r w:rsidRPr="00C44D8E">
        <w:rPr>
          <w:rStyle w:val="Emphasis"/>
        </w:rPr>
        <w:t xml:space="preserve">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BodyText"/>
            </w:pPr>
            <w:r w:rsidRPr="00644B9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rPr>
                <w:rStyle w:val="SpecialBold"/>
              </w:rPr>
              <w:t>Description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 xml:space="preserve">Interprets and analyses information from organisational documentation 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Bullet"/>
            </w:pPr>
            <w:r w:rsidRPr="00644B90">
              <w:t xml:space="preserve">Develops a range of documents using structure, tone and vocabulary </w:t>
            </w:r>
            <w:r w:rsidRPr="00644B90">
              <w:t xml:space="preserve">appropriate to audience, </w:t>
            </w:r>
            <w:r w:rsidRPr="00644B90">
              <w:t>context and purpose</w:t>
            </w:r>
          </w:p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>Records and amends information and conveys details in accordance with audit objectives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Bullet"/>
            </w:pPr>
            <w:r w:rsidRPr="00644B90">
              <w:t xml:space="preserve">Participates in spoken exchanges using structure and language to suit the audience </w:t>
            </w:r>
          </w:p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>Uses questioning and listening techniques to</w:t>
            </w:r>
            <w:r w:rsidRPr="00644B90">
              <w:t xml:space="preserve"> clarify requirements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 xml:space="preserve">Uses mathematical calculations for project scheduling 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 xml:space="preserve">Monitors adherence to organisational policies and relevant standards 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>Collaborates with others to negotiate acceptable outcomes, playing an active role in facilitating effective group interaction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>Identifies and addresses complex problems within own scope, recognising when to seek the expertise of others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Se</w:t>
            </w:r>
            <w:r w:rsidRPr="00644B90">
              <w:t>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ListBullet"/>
              <w:rPr>
                <w:lang w:val="en-NZ"/>
              </w:rPr>
            </w:pPr>
            <w:r w:rsidRPr="00644B90">
              <w:t xml:space="preserve">Organises, plans and sequences own workload and schedules work activities of others </w:t>
            </w:r>
          </w:p>
        </w:tc>
      </w:tr>
      <w:tr w:rsidTr="00644B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90">
            <w:pPr>
              <w:pStyle w:val="BodyText"/>
              <w:rPr>
                <w:lang w:val="en-NZ"/>
              </w:rPr>
            </w:pPr>
            <w:r w:rsidRPr="00644B90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90" w:rsidP="00644B90">
            <w:pPr>
              <w:pStyle w:val="ListBullet"/>
            </w:pPr>
            <w:r w:rsidRPr="00644B90">
              <w:t>Uses digital tools and systems to assist in initiating quality audits</w:t>
            </w:r>
          </w:p>
        </w:tc>
      </w:tr>
    </w:tbl>
    <w:p w:rsidR="00000000" w:rsidRPr="00644B90" w:rsidP="00644B90">
      <w:pPr>
        <w:pStyle w:val="BodyText"/>
      </w:pPr>
    </w:p>
    <w:p w:rsidR="00000000" w:rsidRPr="00644B90" w:rsidP="00644B90">
      <w:pPr>
        <w:pStyle w:val="AllowPageBreak"/>
      </w:pPr>
    </w:p>
    <w:p w:rsidR="00000000" w:rsidRPr="00644B90" w:rsidP="00644B90">
      <w:pPr>
        <w:pStyle w:val="Heading1"/>
      </w:pPr>
      <w:bookmarkStart w:id="6" w:name="O_1116894"/>
      <w:bookmarkEnd w:id="6"/>
      <w:r w:rsidRPr="00644B90">
        <w:t>Unit Mapping Information</w:t>
      </w:r>
    </w:p>
    <w:p w:rsidR="00000000" w:rsidRPr="00644B90" w:rsidP="00C44D8E">
      <w:pPr>
        <w:pStyle w:val="BodyText"/>
      </w:pPr>
      <w:r w:rsidRPr="00644B90">
        <w:t>Supe</w:t>
      </w:r>
      <w:r w:rsidRPr="00644B90">
        <w:t>rsedes and is equivalent to BSBAUD501 Initiate a quality audit.</w:t>
      </w:r>
    </w:p>
    <w:p w:rsidR="00000000" w:rsidRPr="00644B90" w:rsidP="00644B90">
      <w:pPr>
        <w:pStyle w:val="Heading1"/>
      </w:pPr>
      <w:bookmarkStart w:id="7" w:name="O_1116887"/>
      <w:bookmarkEnd w:id="7"/>
      <w:r w:rsidRPr="00644B90">
        <w:t>Links</w:t>
      </w:r>
    </w:p>
    <w:p w:rsidR="00000000" w:rsidRPr="00644B90" w:rsidP="00C44D8E">
      <w:pPr>
        <w:pStyle w:val="BodyText"/>
      </w:pPr>
      <w:r w:rsidRPr="00644B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02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4B90" w:rsidP="00644B90"/>
    <w:sectPr w:rsidSect="00644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90" w:rsidRPr="00C44D8E" w:rsidP="00C44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8E" w:rsidP="00644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D8E" w:rsidP="00644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4D8E" w:rsidP="00644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B90" w:rsidRPr="00C44D8E" w:rsidP="00C44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8E" w:rsidRPr="002D2AF8" w:rsidP="00644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BSBAUD511 Initiate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44D8E" w:rsidP="00644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4F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EA1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B90"/>
  </w:style>
  <w:style w:type="character" w:customStyle="1" w:styleId="Heading1Char">
    <w:name w:val="Heading 1 Char"/>
    <w:basedOn w:val="DefaultParagraphFont"/>
    <w:link w:val="Heading1"/>
    <w:rsid w:val="00644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4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B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B90"/>
    <w:rPr>
      <w:b/>
      <w:spacing w:val="0"/>
    </w:rPr>
  </w:style>
  <w:style w:type="character" w:styleId="Emphasis">
    <w:name w:val="Emphasis"/>
    <w:basedOn w:val="DefaultParagraphFont"/>
    <w:qFormat/>
    <w:rsid w:val="00644B90"/>
    <w:rPr>
      <w:i/>
    </w:rPr>
  </w:style>
  <w:style w:type="paragraph" w:customStyle="1" w:styleId="SuperHeading">
    <w:name w:val="SuperHeading"/>
    <w:basedOn w:val="Normal"/>
    <w:rsid w:val="00644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B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4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B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B90"/>
  </w:style>
  <w:style w:type="paragraph" w:styleId="TableofFigures">
    <w:name w:val="table of figures"/>
    <w:basedOn w:val="Normal"/>
    <w:next w:val="Normal"/>
    <w:semiHidden/>
    <w:rsid w:val="00644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B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B90"/>
    <w:rPr>
      <w:rFonts w:ascii="Wingdings" w:hAnsi="Wingdings"/>
    </w:rPr>
  </w:style>
  <w:style w:type="paragraph" w:customStyle="1" w:styleId="TableHeading">
    <w:name w:val="Table Heading"/>
    <w:basedOn w:val="HeadingBase"/>
    <w:rsid w:val="00644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B90"/>
    <w:rPr>
      <w:color w:val="0033CC"/>
      <w:u w:val="none"/>
    </w:rPr>
  </w:style>
  <w:style w:type="paragraph" w:customStyle="1" w:styleId="BodyTextRight">
    <w:name w:val="Body Text Right"/>
    <w:basedOn w:val="BodyText"/>
    <w:rsid w:val="00644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B90"/>
    <w:rPr>
      <w:sz w:val="32"/>
    </w:rPr>
  </w:style>
  <w:style w:type="paragraph" w:customStyle="1" w:styleId="HeadingProcedure">
    <w:name w:val="Heading Procedure"/>
    <w:basedOn w:val="HeadingBase"/>
    <w:next w:val="Normal"/>
    <w:rsid w:val="00644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B90"/>
    <w:pPr>
      <w:spacing w:before="60" w:after="60"/>
    </w:pPr>
  </w:style>
  <w:style w:type="paragraph" w:styleId="ListContinue">
    <w:name w:val="List Continue"/>
    <w:basedOn w:val="List"/>
    <w:rsid w:val="00644B90"/>
    <w:pPr>
      <w:ind w:firstLine="0"/>
    </w:pPr>
  </w:style>
  <w:style w:type="paragraph" w:customStyle="1" w:styleId="ListNote">
    <w:name w:val="List Note"/>
    <w:basedOn w:val="List"/>
    <w:rsid w:val="00644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B90"/>
    <w:rPr>
      <w:rFonts w:ascii="Courier New" w:hAnsi="Courier New"/>
    </w:rPr>
  </w:style>
  <w:style w:type="paragraph" w:customStyle="1" w:styleId="NoteBullet">
    <w:name w:val="Note Bullet"/>
    <w:basedOn w:val="Note"/>
    <w:rsid w:val="00644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B90"/>
    <w:rPr>
      <w:b/>
      <w:smallCaps/>
    </w:rPr>
  </w:style>
  <w:style w:type="paragraph" w:customStyle="1" w:styleId="TableListNumber">
    <w:name w:val="Table List Number"/>
    <w:basedOn w:val="ListNumber"/>
    <w:rsid w:val="00644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B90"/>
    <w:pPr>
      <w:numPr>
        <w:numId w:val="8"/>
      </w:numPr>
    </w:pPr>
  </w:style>
  <w:style w:type="paragraph" w:customStyle="1" w:styleId="ListAlpha2">
    <w:name w:val="List Alpha 2"/>
    <w:basedOn w:val="List2"/>
    <w:rsid w:val="00644B90"/>
    <w:pPr>
      <w:numPr>
        <w:numId w:val="7"/>
      </w:numPr>
    </w:pPr>
  </w:style>
  <w:style w:type="paragraph" w:styleId="List2">
    <w:name w:val="List 2"/>
    <w:basedOn w:val="BodyText"/>
    <w:rsid w:val="00644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B90"/>
    <w:pPr>
      <w:numPr>
        <w:numId w:val="3"/>
      </w:numPr>
    </w:pPr>
  </w:style>
  <w:style w:type="paragraph" w:styleId="ListContinue2">
    <w:name w:val="List Continue 2"/>
    <w:basedOn w:val="List2"/>
    <w:rsid w:val="00644B90"/>
    <w:pPr>
      <w:ind w:firstLine="0"/>
    </w:pPr>
  </w:style>
  <w:style w:type="paragraph" w:styleId="ListContinue3">
    <w:name w:val="List Continue 3"/>
    <w:basedOn w:val="List3"/>
    <w:rsid w:val="00644B90"/>
    <w:pPr>
      <w:ind w:left="1021" w:firstLine="0"/>
    </w:pPr>
  </w:style>
  <w:style w:type="paragraph" w:styleId="ListContinue4">
    <w:name w:val="List Continue 4"/>
    <w:basedOn w:val="List4"/>
    <w:rsid w:val="00644B90"/>
    <w:pPr>
      <w:ind w:firstLine="0"/>
    </w:pPr>
  </w:style>
  <w:style w:type="paragraph" w:styleId="ListContinue5">
    <w:name w:val="List Continue 5"/>
    <w:basedOn w:val="List5"/>
    <w:rsid w:val="00644B90"/>
    <w:pPr>
      <w:ind w:firstLine="0"/>
    </w:pPr>
  </w:style>
  <w:style w:type="paragraph" w:styleId="ListNumber3">
    <w:name w:val="List Number 3"/>
    <w:basedOn w:val="List3"/>
    <w:rsid w:val="00644B90"/>
    <w:pPr>
      <w:numPr>
        <w:numId w:val="4"/>
      </w:numPr>
    </w:pPr>
  </w:style>
  <w:style w:type="paragraph" w:styleId="ListNumber4">
    <w:name w:val="List Number 4"/>
    <w:basedOn w:val="List4"/>
    <w:rsid w:val="00644B90"/>
    <w:pPr>
      <w:numPr>
        <w:numId w:val="5"/>
      </w:numPr>
    </w:pPr>
  </w:style>
  <w:style w:type="paragraph" w:styleId="ListNumber5">
    <w:name w:val="List Number 5"/>
    <w:basedOn w:val="List5"/>
    <w:rsid w:val="00644B90"/>
    <w:pPr>
      <w:numPr>
        <w:numId w:val="6"/>
      </w:numPr>
    </w:pPr>
  </w:style>
  <w:style w:type="paragraph" w:styleId="BlockText">
    <w:name w:val="Block Text"/>
    <w:basedOn w:val="Normal"/>
    <w:rsid w:val="00644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B90"/>
    <w:rPr>
      <w:sz w:val="16"/>
      <w:vertAlign w:val="superscript"/>
    </w:rPr>
  </w:style>
  <w:style w:type="character" w:customStyle="1" w:styleId="Symbols">
    <w:name w:val="Symbols"/>
    <w:basedOn w:val="DefaultParagraphFont"/>
    <w:rsid w:val="00644B90"/>
    <w:rPr>
      <w:rFonts w:ascii="Symbol" w:hAnsi="Symbol"/>
    </w:rPr>
  </w:style>
  <w:style w:type="character" w:customStyle="1" w:styleId="MenuOptions">
    <w:name w:val="Menu Options"/>
    <w:basedOn w:val="DefaultParagraphFont"/>
    <w:rsid w:val="00644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B90"/>
    <w:rPr>
      <w:b/>
    </w:rPr>
  </w:style>
  <w:style w:type="character" w:customStyle="1" w:styleId="Underlined">
    <w:name w:val="Underlined"/>
    <w:basedOn w:val="DefaultParagraphFont"/>
    <w:rsid w:val="00644B90"/>
    <w:rPr>
      <w:u w:val="single"/>
    </w:rPr>
  </w:style>
  <w:style w:type="paragraph" w:customStyle="1" w:styleId="TableBodyTextRight">
    <w:name w:val="Table Body Text Right"/>
    <w:basedOn w:val="TableBodyText"/>
    <w:rsid w:val="00644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B90"/>
    <w:rPr>
      <w:sz w:val="18"/>
    </w:rPr>
  </w:style>
  <w:style w:type="paragraph" w:customStyle="1" w:styleId="BodySmallRight">
    <w:name w:val="Body Small Right"/>
    <w:basedOn w:val="BodyTextRight"/>
    <w:rsid w:val="00644B90"/>
    <w:rPr>
      <w:sz w:val="18"/>
      <w:szCs w:val="18"/>
    </w:rPr>
  </w:style>
  <w:style w:type="paragraph" w:customStyle="1" w:styleId="MarginEdition">
    <w:name w:val="Margin Edition"/>
    <w:basedOn w:val="MarginNote"/>
    <w:rsid w:val="00644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B90"/>
    <w:rPr>
      <w:sz w:val="2"/>
      <w:szCs w:val="2"/>
    </w:rPr>
  </w:style>
  <w:style w:type="character" w:customStyle="1" w:styleId="Small">
    <w:name w:val="Small"/>
    <w:basedOn w:val="DefaultParagraphFont"/>
    <w:rsid w:val="00644B90"/>
    <w:rPr>
      <w:sz w:val="16"/>
    </w:rPr>
  </w:style>
  <w:style w:type="paragraph" w:customStyle="1" w:styleId="WideTable">
    <w:name w:val="Wide Table"/>
    <w:basedOn w:val="Normal"/>
    <w:rsid w:val="00644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B90"/>
  </w:style>
  <w:style w:type="paragraph" w:styleId="Quote">
    <w:name w:val="Quote"/>
    <w:basedOn w:val="Heading1"/>
    <w:link w:val="QuoteChar"/>
    <w:qFormat/>
    <w:rsid w:val="00644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B90"/>
    <w:pPr>
      <w:pageBreakBefore/>
    </w:pPr>
  </w:style>
  <w:style w:type="paragraph" w:customStyle="1" w:styleId="Border">
    <w:name w:val="Border"/>
    <w:basedOn w:val="Normal"/>
    <w:qFormat/>
    <w:rsid w:val="00644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B90"/>
    <w:rPr>
      <w:u w:val="single"/>
    </w:rPr>
  </w:style>
  <w:style w:type="character" w:customStyle="1" w:styleId="BoldandItalics">
    <w:name w:val="Bold and Italics"/>
    <w:qFormat/>
    <w:rsid w:val="00644B90"/>
    <w:rPr>
      <w:b/>
      <w:i/>
      <w:u w:val="none"/>
    </w:rPr>
  </w:style>
  <w:style w:type="paragraph" w:styleId="BalloonText">
    <w:name w:val="Balloon Text"/>
    <w:basedOn w:val="Normal"/>
    <w:link w:val="BalloonTextChar"/>
    <w:rsid w:val="00644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B90"/>
    <w:pPr>
      <w:spacing w:before="0" w:after="0"/>
    </w:pPr>
  </w:style>
  <w:style w:type="paragraph" w:customStyle="1" w:styleId="BodyTextBold">
    <w:name w:val="Body Text Bold"/>
    <w:basedOn w:val="BodyText"/>
    <w:qFormat/>
    <w:rsid w:val="00644B90"/>
    <w:rPr>
      <w:b/>
    </w:rPr>
  </w:style>
  <w:style w:type="character" w:styleId="Hyperlink">
    <w:name w:val="Hyperlink"/>
    <w:basedOn w:val="DefaultParagraphFont"/>
    <w:uiPriority w:val="99"/>
    <w:unhideWhenUsed/>
    <w:rsid w:val="00C44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4115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BSBAUD511 Initiate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