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724" w:rsidP="00564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BSBAUD503 Lead a quality audit</w:t>
      </w:r>
      <w:r>
        <w:fldChar w:fldCharType="end"/>
      </w:r>
    </w:p>
    <w:p w:rsidR="00564724" w:rsidP="00564724">
      <w:pPr>
        <w:pStyle w:val="Version"/>
        <w:sectPr w:rsidSect="003913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36E" w:rsidP="0039136E">
      <w:pPr>
        <w:pStyle w:val="SuperHeading"/>
      </w:pPr>
      <w:r w:rsidRPr="0039136E">
        <w:t>BSBAUD503 Lead a quality audit</w:t>
      </w:r>
    </w:p>
    <w:p w:rsidR="00000000" w:rsidRPr="0039136E" w:rsidP="0039136E">
      <w:pPr>
        <w:pStyle w:val="Heading1"/>
      </w:pPr>
      <w:bookmarkStart w:id="1" w:name="O_704096"/>
      <w:bookmarkEnd w:id="1"/>
      <w:r w:rsidRPr="003913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91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rPr>
                <w:rStyle w:val="SpecialBold"/>
              </w:rPr>
              <w:t>Comments</w:t>
            </w:r>
          </w:p>
        </w:tc>
      </w:tr>
      <w:tr w:rsidTr="00391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t>This version first released with BSB Business Services Training Package Version 1.0.</w:t>
            </w:r>
          </w:p>
        </w:tc>
      </w:tr>
    </w:tbl>
    <w:p w:rsidR="00000000" w:rsidRPr="0039136E" w:rsidP="0039136E">
      <w:pPr>
        <w:pStyle w:val="BodyText"/>
      </w:pPr>
    </w:p>
    <w:p w:rsidR="00000000" w:rsidRPr="0039136E" w:rsidP="0039136E">
      <w:pPr>
        <w:pStyle w:val="AllowPageBreak"/>
      </w:pPr>
    </w:p>
    <w:p w:rsidR="00000000" w:rsidRPr="0039136E" w:rsidP="0039136E">
      <w:pPr>
        <w:pStyle w:val="Heading1"/>
      </w:pPr>
      <w:bookmarkStart w:id="2" w:name="O_704097"/>
      <w:bookmarkEnd w:id="2"/>
      <w:r w:rsidRPr="0039136E">
        <w:t>Application</w:t>
      </w:r>
    </w:p>
    <w:p w:rsidR="00000000" w:rsidRPr="0039136E" w:rsidP="00564724">
      <w:pPr>
        <w:pStyle w:val="BodyText"/>
      </w:pPr>
      <w:r w:rsidRPr="0039136E">
        <w:t>This unit describes the skills and knowledge required to lead an audit team as it runs a qu</w:t>
      </w:r>
      <w:r w:rsidRPr="0039136E">
        <w:t>ality audit. It covers conducting entry and exit meetings; identifying and gathering relevant information; managing audit team resources; and providing feedback to audit team members on their performance. The types of quality audit that may be covered by t</w:t>
      </w:r>
      <w:r w:rsidRPr="0039136E">
        <w:t>his unit include an external or internal systems audit or process or product/service audit.</w:t>
      </w:r>
    </w:p>
    <w:p w:rsidR="00000000" w:rsidRPr="0039136E" w:rsidP="00564724">
      <w:pPr>
        <w:pStyle w:val="BodyText"/>
      </w:pPr>
      <w:r w:rsidRPr="0039136E">
        <w:t>It applies to individuals with a well-established theoretical knowledge base of quality auditing, who are proficient in using a wide range of specialised quality a</w:t>
      </w:r>
      <w:r w:rsidRPr="0039136E">
        <w:t>uditing and managerial techniques to carry out their own work and to supervise the quality audit team. It is relevant to audits where a lead auditor is responsible for a quality audit team.</w:t>
      </w:r>
    </w:p>
    <w:p w:rsidR="00000000" w:rsidRPr="0039136E" w:rsidP="00564724">
      <w:pPr>
        <w:pStyle w:val="BodyText"/>
      </w:pPr>
      <w:r w:rsidRPr="0039136E">
        <w:t xml:space="preserve">No licensing, legislative or certification requirements apply to </w:t>
      </w:r>
      <w:r w:rsidRPr="0039136E">
        <w:t>this unit at the time of publication.</w:t>
      </w:r>
    </w:p>
    <w:p w:rsidR="00000000" w:rsidRPr="0039136E" w:rsidP="0039136E">
      <w:pPr>
        <w:pStyle w:val="Heading1"/>
      </w:pPr>
      <w:bookmarkStart w:id="3" w:name="O_704100"/>
      <w:bookmarkEnd w:id="3"/>
      <w:r w:rsidRPr="0039136E">
        <w:t>Unit Sector</w:t>
      </w:r>
    </w:p>
    <w:p w:rsidR="00000000" w:rsidRPr="0039136E" w:rsidP="00564724">
      <w:pPr>
        <w:pStyle w:val="BodyText"/>
      </w:pPr>
      <w:r w:rsidRPr="0039136E">
        <w:t>Regulation, Licensing and Risk – Quality Auditing</w:t>
      </w:r>
    </w:p>
    <w:p w:rsidR="00000000" w:rsidRPr="0039136E" w:rsidP="0039136E">
      <w:pPr>
        <w:pStyle w:val="Heading1"/>
      </w:pPr>
      <w:bookmarkStart w:id="4" w:name="O_704101"/>
      <w:bookmarkEnd w:id="4"/>
      <w:r w:rsidRPr="003913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913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rPr>
                <w:rStyle w:val="SpecialBold"/>
              </w:rPr>
              <w:t>PERFORMANCE CRITERIA</w:t>
            </w:r>
          </w:p>
        </w:tc>
      </w:tr>
      <w:tr w:rsidTr="003913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13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1  Conduct entry 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t xml:space="preserve">1.1  Organise entry meeting in advance at a mutually agreed time  </w:t>
            </w:r>
          </w:p>
          <w:p w:rsidR="00000000" w:rsidRPr="0039136E" w:rsidP="0039136E">
            <w:pPr>
              <w:pStyle w:val="BodyText"/>
            </w:pPr>
            <w:r w:rsidRPr="0039136E">
              <w:t xml:space="preserve">1.2  Prepare agenda for audit  </w:t>
            </w:r>
          </w:p>
          <w:p w:rsidR="00000000" w:rsidRPr="0039136E" w:rsidP="0039136E">
            <w:pPr>
              <w:pStyle w:val="BodyText"/>
            </w:pPr>
            <w:r w:rsidRPr="0039136E">
              <w:t>1.3  Confirm objectives and scope o</w:t>
            </w:r>
            <w:r w:rsidRPr="0039136E">
              <w:t>f audit at entry meeting</w:t>
            </w:r>
          </w:p>
          <w:p w:rsidR="00000000" w:rsidRPr="0039136E" w:rsidP="0039136E">
            <w:pPr>
              <w:pStyle w:val="BodyText"/>
            </w:pPr>
            <w:r w:rsidRPr="0039136E">
              <w:t xml:space="preserve">1.4  Confirm schedules and logistical arrangements at entry </w:t>
            </w:r>
            <w:r w:rsidRPr="0039136E">
              <w:t xml:space="preserve">meeting  </w:t>
            </w:r>
          </w:p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1.5  Make changes to plan, schedules and arrangements where required</w:t>
            </w:r>
          </w:p>
        </w:tc>
      </w:tr>
      <w:tr w:rsidTr="003913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2  Identify and gather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t>2.1  Identify a range of potential sources of inform</w:t>
            </w:r>
            <w:r w:rsidRPr="0039136E">
              <w:t xml:space="preserve">ation  </w:t>
            </w:r>
          </w:p>
          <w:p w:rsidR="00000000" w:rsidRPr="0039136E" w:rsidP="0039136E">
            <w:pPr>
              <w:pStyle w:val="BodyText"/>
            </w:pPr>
            <w:r w:rsidRPr="0039136E">
              <w:t>2.2  Interview appropriate persons</w:t>
            </w:r>
          </w:p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 xml:space="preserve">2.3  Gather relevant information and sample documentation  </w:t>
            </w:r>
          </w:p>
        </w:tc>
      </w:tr>
      <w:tr w:rsidTr="003913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3  Manage audit team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t xml:space="preserve">3.1  Supervise activities of audit team members  </w:t>
            </w:r>
          </w:p>
          <w:p w:rsidR="00000000" w:rsidRPr="0039136E" w:rsidP="0039136E">
            <w:pPr>
              <w:pStyle w:val="BodyText"/>
            </w:pPr>
            <w:r w:rsidRPr="0039136E">
              <w:t xml:space="preserve">3.2  Assess and review audit team findings in line with audit scope </w:t>
            </w:r>
          </w:p>
          <w:p w:rsidR="00000000" w:rsidRPr="0039136E" w:rsidP="0039136E">
            <w:pPr>
              <w:pStyle w:val="BodyText"/>
            </w:pPr>
            <w:r w:rsidRPr="0039136E">
              <w:t>3.</w:t>
            </w:r>
            <w:r w:rsidRPr="0039136E">
              <w:t>3  Re</w:t>
            </w:r>
            <w:r w:rsidRPr="0039136E">
              <w:noBreakHyphen/>
              <w:t xml:space="preserve">assign team members as required  </w:t>
            </w:r>
          </w:p>
          <w:p w:rsidR="00000000" w:rsidRPr="0039136E" w:rsidP="0039136E">
            <w:pPr>
              <w:pStyle w:val="BodyText"/>
            </w:pPr>
            <w:r w:rsidRPr="0039136E">
              <w:t xml:space="preserve">3.4  Instigate contingency actions as required  </w:t>
            </w:r>
          </w:p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3.5  Seek and reach agreement on corrective action reports</w:t>
            </w:r>
          </w:p>
        </w:tc>
      </w:tr>
      <w:tr w:rsidTr="003913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4  Conduct exit 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t xml:space="preserve">4.1  Make preparations for exit meeting  </w:t>
            </w:r>
          </w:p>
          <w:p w:rsidR="00000000" w:rsidRPr="0039136E" w:rsidP="0039136E">
            <w:pPr>
              <w:pStyle w:val="BodyText"/>
            </w:pPr>
            <w:r w:rsidRPr="0039136E">
              <w:t>4.2  Examine results and findings against</w:t>
            </w:r>
            <w:r w:rsidRPr="0039136E">
              <w:t xml:space="preserve"> audit objectives and present to auditee  </w:t>
            </w:r>
          </w:p>
          <w:p w:rsidR="00000000" w:rsidRPr="0039136E" w:rsidP="0039136E">
            <w:pPr>
              <w:pStyle w:val="BodyText"/>
            </w:pPr>
            <w:r w:rsidRPr="0039136E">
              <w:t>4.3  Ensure reporting arrangements are agreed on</w:t>
            </w:r>
          </w:p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4.4  Explain context and consequences of audit and discuss during follow</w:t>
            </w:r>
            <w:r w:rsidRPr="0039136E">
              <w:noBreakHyphen/>
              <w:t>up</w:t>
            </w:r>
          </w:p>
        </w:tc>
      </w:tr>
      <w:tr w:rsidTr="003913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5  Guide team members in continuously improving their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t>5.1  Provide feedback</w:t>
            </w:r>
            <w:r w:rsidRPr="0039136E">
              <w:t xml:space="preserve"> on performance to audit team members  </w:t>
            </w:r>
          </w:p>
          <w:p w:rsidR="00000000" w:rsidRPr="0039136E" w:rsidP="0039136E">
            <w:pPr>
              <w:pStyle w:val="BodyText"/>
            </w:pPr>
            <w:r w:rsidRPr="0039136E">
              <w:t xml:space="preserve">5.2  Encourage and support audit team members to critique their own work </w:t>
            </w:r>
          </w:p>
          <w:p w:rsidR="00000000" w:rsidRPr="0039136E" w:rsidP="0039136E">
            <w:pPr>
              <w:pStyle w:val="BodyText"/>
            </w:pPr>
            <w:r w:rsidRPr="0039136E">
              <w:t>5.3  Provide and document advice for individual improvement</w:t>
            </w:r>
          </w:p>
        </w:tc>
      </w:tr>
    </w:tbl>
    <w:p w:rsidR="00000000" w:rsidRPr="0039136E" w:rsidP="0039136E">
      <w:pPr>
        <w:pStyle w:val="BodyText"/>
      </w:pPr>
    </w:p>
    <w:p w:rsidR="00000000" w:rsidRPr="0039136E" w:rsidP="0039136E">
      <w:pPr>
        <w:pStyle w:val="AllowPageBreak"/>
      </w:pPr>
    </w:p>
    <w:p w:rsidR="00000000" w:rsidRPr="0039136E" w:rsidP="0039136E">
      <w:pPr>
        <w:pStyle w:val="Heading1"/>
      </w:pPr>
      <w:bookmarkStart w:id="5" w:name="O_704102"/>
      <w:bookmarkEnd w:id="5"/>
      <w:r w:rsidRPr="0039136E">
        <w:t>Foundation Skills</w:t>
      </w:r>
    </w:p>
    <w:p w:rsidR="00000000" w:rsidRPr="00564724" w:rsidP="00564724">
      <w:pPr>
        <w:pStyle w:val="BodyText"/>
        <w:rPr>
          <w:i/>
        </w:rPr>
      </w:pPr>
      <w:r w:rsidRPr="005647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913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rPr>
                <w:rStyle w:val="SpecialBold"/>
              </w:rPr>
              <w:t>Performance</w:t>
            </w:r>
          </w:p>
          <w:p w:rsidR="00000000" w:rsidRPr="0039136E" w:rsidP="0039136E">
            <w:pPr>
              <w:pStyle w:val="BodyText"/>
            </w:pPr>
            <w:r w:rsidRPr="0039136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rPr>
                <w:rStyle w:val="SpecialBold"/>
              </w:rPr>
              <w:t>Description</w:t>
            </w:r>
          </w:p>
        </w:tc>
      </w:tr>
      <w:tr w:rsidTr="003913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ListBullet"/>
              <w:rPr>
                <w:lang w:val="en-NZ"/>
              </w:rPr>
            </w:pPr>
            <w:r w:rsidRPr="0039136E">
              <w:t>Interprets and analyses information fr</w:t>
            </w:r>
            <w:r w:rsidRPr="0039136E">
              <w:t xml:space="preserve">om audit scoping materials </w:t>
            </w:r>
          </w:p>
        </w:tc>
      </w:tr>
      <w:tr w:rsidTr="003913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1.2, 1.5, 5.3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ListBullet"/>
            </w:pPr>
            <w:r w:rsidRPr="0039136E">
              <w:t xml:space="preserve">Develops a range of documents using relevant structure, tone and vocabulary appropriate to audience, </w:t>
            </w:r>
            <w:r w:rsidRPr="0039136E">
              <w:t>context and purpose</w:t>
            </w:r>
          </w:p>
          <w:p w:rsidR="00000000" w:rsidP="0039136E">
            <w:pPr>
              <w:pStyle w:val="ListBullet"/>
              <w:rPr>
                <w:lang w:val="en-NZ"/>
              </w:rPr>
            </w:pPr>
            <w:r w:rsidRPr="0039136E">
              <w:t xml:space="preserve">Records or amends information and conveys details in accordance with audit objectives </w:t>
            </w:r>
          </w:p>
        </w:tc>
      </w:tr>
      <w:tr w:rsidTr="003913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1.3, 1.4, 2.2, 3.5, 4.2-4.4, 5.1,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ListBullet"/>
            </w:pPr>
            <w:r w:rsidRPr="0039136E">
              <w:t xml:space="preserve">Participates in spoken exchanges using clear language, tone and pace </w:t>
            </w:r>
          </w:p>
          <w:p w:rsidR="00000000" w:rsidP="0039136E">
            <w:pPr>
              <w:pStyle w:val="ListBullet"/>
              <w:rPr>
                <w:lang w:val="en-NZ"/>
              </w:rPr>
            </w:pPr>
            <w:r w:rsidRPr="0039136E">
              <w:t>Uses questioning and listening tech</w:t>
            </w:r>
            <w:r w:rsidRPr="0039136E">
              <w:t>niques to clarify requirements</w:t>
            </w:r>
          </w:p>
        </w:tc>
      </w:tr>
      <w:tr w:rsidTr="003913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ListBullet"/>
              <w:rPr>
                <w:lang w:val="en-NZ"/>
              </w:rPr>
            </w:pPr>
            <w:r w:rsidRPr="0039136E">
              <w:t>Uses mathematical calculations to analyse and arrange numeric information</w:t>
            </w:r>
          </w:p>
        </w:tc>
      </w:tr>
      <w:tr w:rsidTr="003913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1.3, 1.4, 2.2, 3.1, 3.3, 4.2-4.4, 5.1,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ListBullet"/>
            </w:pPr>
            <w:r w:rsidRPr="0039136E">
              <w:t>Selects the appropriate form, channel and mode of communication for a specific purpose relevant to own role</w:t>
            </w:r>
          </w:p>
          <w:p w:rsidR="00000000" w:rsidRPr="0039136E" w:rsidP="0039136E">
            <w:pPr>
              <w:pStyle w:val="ListBullet"/>
            </w:pPr>
            <w:r w:rsidRPr="0039136E">
              <w:t>Recognises the importance of rapport in establishing and building effective working relationships</w:t>
            </w:r>
          </w:p>
          <w:p w:rsidR="00000000" w:rsidP="0039136E">
            <w:pPr>
              <w:pStyle w:val="ListBullet"/>
              <w:rPr>
                <w:lang w:val="en-NZ"/>
              </w:rPr>
            </w:pPr>
            <w:r w:rsidRPr="0039136E">
              <w:t>Collaborates with others to negotiate acceptable o</w:t>
            </w:r>
            <w:r w:rsidRPr="0039136E">
              <w:t>utcomes, playing an active role in directing and facilitating effective group interaction</w:t>
            </w:r>
          </w:p>
        </w:tc>
      </w:tr>
      <w:tr w:rsidTr="003913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1.1, 1.2, 1.4, 2.1, 2.3, 3.2, 3.3, 3.4, 4.1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ListBullet"/>
            </w:pPr>
            <w:r w:rsidRPr="0039136E">
              <w:t xml:space="preserve">Organises, plans and sequences own workload and schedules work activities of others </w:t>
            </w:r>
          </w:p>
          <w:p w:rsidR="00000000" w:rsidRPr="0039136E" w:rsidP="0039136E">
            <w:pPr>
              <w:pStyle w:val="ListBullet"/>
            </w:pPr>
            <w:r w:rsidRPr="0039136E">
              <w:t>Uses a combinatio</w:t>
            </w:r>
            <w:r w:rsidRPr="0039136E">
              <w:t>n of formal, logical planning processes and an increasingly intuitive understanding of context to identify relevant information and evaluate appropriate strategies to achieve objectives</w:t>
            </w:r>
          </w:p>
          <w:p w:rsidR="00000000" w:rsidRPr="0039136E" w:rsidP="0039136E">
            <w:pPr>
              <w:pStyle w:val="ListBullet"/>
            </w:pPr>
            <w:r w:rsidRPr="0039136E">
              <w:t>Responds to problems requiring immediate attention, drawing on past ex</w:t>
            </w:r>
            <w:r w:rsidRPr="0039136E">
              <w:t>periences to devise solutions</w:t>
            </w:r>
          </w:p>
          <w:p w:rsidR="00000000" w:rsidRPr="0039136E" w:rsidP="0039136E">
            <w:pPr>
              <w:pStyle w:val="ListBullet"/>
            </w:pPr>
            <w:r w:rsidRPr="0039136E">
              <w:t>Makes a range of critical and non-critical decisions in relatively complex situations, taking a range of factors into account</w:t>
            </w:r>
          </w:p>
        </w:tc>
      </w:tr>
    </w:tbl>
    <w:p w:rsidR="00000000" w:rsidRPr="0039136E" w:rsidP="0039136E">
      <w:pPr>
        <w:pStyle w:val="BodyText"/>
      </w:pPr>
    </w:p>
    <w:p w:rsidR="00000000" w:rsidRPr="0039136E" w:rsidP="0039136E">
      <w:pPr>
        <w:pStyle w:val="AllowPageBreak"/>
      </w:pPr>
    </w:p>
    <w:p w:rsidR="00000000" w:rsidRPr="0039136E" w:rsidP="0039136E">
      <w:pPr>
        <w:pStyle w:val="Heading1"/>
      </w:pPr>
      <w:bookmarkStart w:id="6" w:name="O_704104"/>
      <w:bookmarkEnd w:id="6"/>
      <w:r w:rsidRPr="003913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91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rPr>
                <w:rStyle w:val="SpecialBold"/>
              </w:rPr>
              <w:t xml:space="preserve">Code and title </w:t>
            </w:r>
          </w:p>
          <w:p w:rsidR="00000000" w:rsidRPr="0039136E" w:rsidP="0039136E">
            <w:pPr>
              <w:pStyle w:val="BodyText"/>
            </w:pPr>
            <w:r w:rsidRPr="0039136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rPr>
                <w:rStyle w:val="SpecialBold"/>
              </w:rPr>
              <w:t>Code and title</w:t>
            </w:r>
          </w:p>
          <w:p w:rsidR="00000000" w:rsidRPr="0039136E" w:rsidP="0039136E">
            <w:pPr>
              <w:pStyle w:val="BodyText"/>
            </w:pPr>
            <w:r w:rsidRPr="0039136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rPr>
                <w:rStyle w:val="SpecialBold"/>
              </w:rPr>
              <w:t>Equivalence status</w:t>
            </w:r>
          </w:p>
        </w:tc>
      </w:tr>
      <w:tr w:rsidTr="00391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 xml:space="preserve">BSBAUD503 Lead a quality audit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BSBAUD503B Lead a quality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6E">
            <w:pPr>
              <w:pStyle w:val="BodyText"/>
              <w:rPr>
                <w:lang w:val="en-NZ"/>
              </w:rPr>
            </w:pPr>
            <w:r w:rsidRPr="0039136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6E" w:rsidP="0039136E">
            <w:pPr>
              <w:pStyle w:val="BodyText"/>
            </w:pPr>
            <w:r w:rsidRPr="0039136E">
              <w:t>Equivalent unit</w:t>
            </w:r>
          </w:p>
        </w:tc>
      </w:tr>
    </w:tbl>
    <w:p w:rsidR="00000000" w:rsidRPr="0039136E" w:rsidP="0039136E">
      <w:pPr>
        <w:pStyle w:val="BodyText"/>
      </w:pPr>
    </w:p>
    <w:p w:rsidR="00000000" w:rsidRPr="0039136E" w:rsidP="0039136E">
      <w:pPr>
        <w:pStyle w:val="AllowPageBreak"/>
      </w:pPr>
    </w:p>
    <w:p w:rsidR="00000000" w:rsidRPr="0039136E" w:rsidP="0039136E">
      <w:pPr>
        <w:pStyle w:val="Heading1"/>
      </w:pPr>
      <w:bookmarkStart w:id="7" w:name="O_704111"/>
      <w:bookmarkEnd w:id="7"/>
      <w:r w:rsidRPr="0039136E">
        <w:t>Links</w:t>
      </w:r>
    </w:p>
    <w:p w:rsidR="00000000" w:rsidRPr="0039136E" w:rsidP="00564724">
      <w:pPr>
        <w:pStyle w:val="BodyText"/>
      </w:pPr>
      <w:r w:rsidRPr="003913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5A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9136E" w:rsidP="0039136E"/>
    <w:sectPr w:rsidSect="003913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6E" w:rsidRPr="00564724" w:rsidP="00564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24" w:rsidP="00391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4724" w:rsidP="00391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4724" w:rsidP="003913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36E" w:rsidRPr="00564724" w:rsidP="00564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24" w:rsidRPr="002D2AF8" w:rsidP="00391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BSBAUD503 Lead a quality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64724" w:rsidP="003913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5CA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9A0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3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3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3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3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3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3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3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3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3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3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3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36E"/>
  </w:style>
  <w:style w:type="character" w:customStyle="1" w:styleId="Heading1Char">
    <w:name w:val="Heading 1 Char"/>
    <w:basedOn w:val="DefaultParagraphFont"/>
    <w:link w:val="Heading1"/>
    <w:rsid w:val="003913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3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3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3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136E"/>
    <w:rPr>
      <w:b/>
      <w:spacing w:val="0"/>
    </w:rPr>
  </w:style>
  <w:style w:type="character" w:styleId="Emphasis">
    <w:name w:val="Emphasis"/>
    <w:basedOn w:val="DefaultParagraphFont"/>
    <w:qFormat/>
    <w:rsid w:val="0039136E"/>
    <w:rPr>
      <w:i/>
    </w:rPr>
  </w:style>
  <w:style w:type="paragraph" w:customStyle="1" w:styleId="SuperHeading">
    <w:name w:val="SuperHeading"/>
    <w:basedOn w:val="Normal"/>
    <w:rsid w:val="003913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3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3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3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3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3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3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3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3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3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3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3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3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3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3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3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3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3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3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3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3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13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13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3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3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3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3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3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3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3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3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13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3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3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36E"/>
  </w:style>
  <w:style w:type="paragraph" w:styleId="TableofFigures">
    <w:name w:val="table of figures"/>
    <w:basedOn w:val="Normal"/>
    <w:next w:val="Normal"/>
    <w:semiHidden/>
    <w:rsid w:val="003913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3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136E"/>
    <w:rPr>
      <w:rFonts w:ascii="Wingdings" w:hAnsi="Wingdings"/>
    </w:rPr>
  </w:style>
  <w:style w:type="paragraph" w:customStyle="1" w:styleId="TableHeading">
    <w:name w:val="Table Heading"/>
    <w:basedOn w:val="HeadingBase"/>
    <w:rsid w:val="003913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36E"/>
    <w:rPr>
      <w:color w:val="0033CC"/>
      <w:u w:val="none"/>
    </w:rPr>
  </w:style>
  <w:style w:type="paragraph" w:customStyle="1" w:styleId="BodyTextRight">
    <w:name w:val="Body Text Right"/>
    <w:basedOn w:val="BodyText"/>
    <w:rsid w:val="003913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3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3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3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3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3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36E"/>
    <w:rPr>
      <w:sz w:val="32"/>
    </w:rPr>
  </w:style>
  <w:style w:type="paragraph" w:customStyle="1" w:styleId="HeadingProcedure">
    <w:name w:val="Heading Procedure"/>
    <w:basedOn w:val="HeadingBase"/>
    <w:next w:val="Normal"/>
    <w:rsid w:val="003913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36E"/>
    <w:pPr>
      <w:spacing w:before="60" w:after="60"/>
    </w:pPr>
  </w:style>
  <w:style w:type="paragraph" w:styleId="ListContinue">
    <w:name w:val="List Continue"/>
    <w:basedOn w:val="List"/>
    <w:rsid w:val="0039136E"/>
    <w:pPr>
      <w:ind w:firstLine="0"/>
    </w:pPr>
  </w:style>
  <w:style w:type="paragraph" w:customStyle="1" w:styleId="ListNote">
    <w:name w:val="List Note"/>
    <w:basedOn w:val="List"/>
    <w:rsid w:val="003913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3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3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36E"/>
    <w:rPr>
      <w:rFonts w:ascii="Courier New" w:hAnsi="Courier New"/>
    </w:rPr>
  </w:style>
  <w:style w:type="paragraph" w:customStyle="1" w:styleId="NoteBullet">
    <w:name w:val="Note Bullet"/>
    <w:basedOn w:val="Note"/>
    <w:rsid w:val="003913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3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3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3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3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13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3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36E"/>
    <w:rPr>
      <w:b/>
      <w:smallCaps/>
    </w:rPr>
  </w:style>
  <w:style w:type="paragraph" w:customStyle="1" w:styleId="TableListNumber">
    <w:name w:val="Table List Number"/>
    <w:basedOn w:val="ListNumber"/>
    <w:rsid w:val="003913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3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36E"/>
    <w:pPr>
      <w:numPr>
        <w:numId w:val="8"/>
      </w:numPr>
    </w:pPr>
  </w:style>
  <w:style w:type="paragraph" w:customStyle="1" w:styleId="ListAlpha2">
    <w:name w:val="List Alpha 2"/>
    <w:basedOn w:val="List2"/>
    <w:rsid w:val="0039136E"/>
    <w:pPr>
      <w:numPr>
        <w:numId w:val="7"/>
      </w:numPr>
    </w:pPr>
  </w:style>
  <w:style w:type="paragraph" w:styleId="List2">
    <w:name w:val="List 2"/>
    <w:basedOn w:val="BodyText"/>
    <w:rsid w:val="003913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3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3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3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3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3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136E"/>
    <w:pPr>
      <w:numPr>
        <w:numId w:val="3"/>
      </w:numPr>
    </w:pPr>
  </w:style>
  <w:style w:type="paragraph" w:styleId="ListContinue2">
    <w:name w:val="List Continue 2"/>
    <w:basedOn w:val="List2"/>
    <w:rsid w:val="0039136E"/>
    <w:pPr>
      <w:ind w:firstLine="0"/>
    </w:pPr>
  </w:style>
  <w:style w:type="paragraph" w:styleId="ListContinue3">
    <w:name w:val="List Continue 3"/>
    <w:basedOn w:val="List3"/>
    <w:rsid w:val="0039136E"/>
    <w:pPr>
      <w:ind w:left="1021" w:firstLine="0"/>
    </w:pPr>
  </w:style>
  <w:style w:type="paragraph" w:styleId="ListContinue4">
    <w:name w:val="List Continue 4"/>
    <w:basedOn w:val="List4"/>
    <w:rsid w:val="0039136E"/>
    <w:pPr>
      <w:ind w:firstLine="0"/>
    </w:pPr>
  </w:style>
  <w:style w:type="paragraph" w:styleId="ListContinue5">
    <w:name w:val="List Continue 5"/>
    <w:basedOn w:val="List5"/>
    <w:rsid w:val="0039136E"/>
    <w:pPr>
      <w:ind w:firstLine="0"/>
    </w:pPr>
  </w:style>
  <w:style w:type="paragraph" w:styleId="ListNumber3">
    <w:name w:val="List Number 3"/>
    <w:basedOn w:val="List3"/>
    <w:rsid w:val="0039136E"/>
    <w:pPr>
      <w:numPr>
        <w:numId w:val="4"/>
      </w:numPr>
    </w:pPr>
  </w:style>
  <w:style w:type="paragraph" w:styleId="ListNumber4">
    <w:name w:val="List Number 4"/>
    <w:basedOn w:val="List4"/>
    <w:rsid w:val="0039136E"/>
    <w:pPr>
      <w:numPr>
        <w:numId w:val="5"/>
      </w:numPr>
    </w:pPr>
  </w:style>
  <w:style w:type="paragraph" w:styleId="ListNumber5">
    <w:name w:val="List Number 5"/>
    <w:basedOn w:val="List5"/>
    <w:rsid w:val="0039136E"/>
    <w:pPr>
      <w:numPr>
        <w:numId w:val="6"/>
      </w:numPr>
    </w:pPr>
  </w:style>
  <w:style w:type="paragraph" w:styleId="BlockText">
    <w:name w:val="Block Text"/>
    <w:basedOn w:val="Normal"/>
    <w:rsid w:val="003913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3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36E"/>
    <w:rPr>
      <w:sz w:val="16"/>
      <w:vertAlign w:val="superscript"/>
    </w:rPr>
  </w:style>
  <w:style w:type="character" w:customStyle="1" w:styleId="Symbols">
    <w:name w:val="Symbols"/>
    <w:basedOn w:val="DefaultParagraphFont"/>
    <w:rsid w:val="0039136E"/>
    <w:rPr>
      <w:rFonts w:ascii="Symbol" w:hAnsi="Symbol"/>
    </w:rPr>
  </w:style>
  <w:style w:type="character" w:customStyle="1" w:styleId="MenuOptions">
    <w:name w:val="Menu Options"/>
    <w:basedOn w:val="DefaultParagraphFont"/>
    <w:rsid w:val="003913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36E"/>
    <w:rPr>
      <w:b/>
    </w:rPr>
  </w:style>
  <w:style w:type="character" w:customStyle="1" w:styleId="Underlined">
    <w:name w:val="Underlined"/>
    <w:basedOn w:val="DefaultParagraphFont"/>
    <w:rsid w:val="0039136E"/>
    <w:rPr>
      <w:u w:val="single"/>
    </w:rPr>
  </w:style>
  <w:style w:type="paragraph" w:customStyle="1" w:styleId="TableBodyTextRight">
    <w:name w:val="Table Body Text Right"/>
    <w:basedOn w:val="TableBodyText"/>
    <w:rsid w:val="003913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36E"/>
    <w:rPr>
      <w:sz w:val="18"/>
    </w:rPr>
  </w:style>
  <w:style w:type="paragraph" w:customStyle="1" w:styleId="BodySmallRight">
    <w:name w:val="Body Small Right"/>
    <w:basedOn w:val="BodyTextRight"/>
    <w:rsid w:val="0039136E"/>
    <w:rPr>
      <w:sz w:val="18"/>
      <w:szCs w:val="18"/>
    </w:rPr>
  </w:style>
  <w:style w:type="paragraph" w:customStyle="1" w:styleId="MarginEdition">
    <w:name w:val="Margin Edition"/>
    <w:basedOn w:val="MarginNote"/>
    <w:rsid w:val="003913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36E"/>
    <w:rPr>
      <w:sz w:val="2"/>
      <w:szCs w:val="2"/>
    </w:rPr>
  </w:style>
  <w:style w:type="character" w:customStyle="1" w:styleId="Small">
    <w:name w:val="Small"/>
    <w:basedOn w:val="DefaultParagraphFont"/>
    <w:rsid w:val="0039136E"/>
    <w:rPr>
      <w:sz w:val="16"/>
    </w:rPr>
  </w:style>
  <w:style w:type="paragraph" w:customStyle="1" w:styleId="WideTable">
    <w:name w:val="Wide Table"/>
    <w:basedOn w:val="Normal"/>
    <w:rsid w:val="003913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36E"/>
  </w:style>
  <w:style w:type="paragraph" w:styleId="Quote">
    <w:name w:val="Quote"/>
    <w:basedOn w:val="Heading1"/>
    <w:link w:val="QuoteChar"/>
    <w:qFormat/>
    <w:rsid w:val="003913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3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36E"/>
    <w:pPr>
      <w:pageBreakBefore/>
    </w:pPr>
  </w:style>
  <w:style w:type="paragraph" w:customStyle="1" w:styleId="Border">
    <w:name w:val="Border"/>
    <w:basedOn w:val="Normal"/>
    <w:qFormat/>
    <w:rsid w:val="003913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3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3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3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3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3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3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3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3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36E"/>
    <w:rPr>
      <w:u w:val="single"/>
    </w:rPr>
  </w:style>
  <w:style w:type="character" w:customStyle="1" w:styleId="BoldandItalics">
    <w:name w:val="Bold and Italics"/>
    <w:qFormat/>
    <w:rsid w:val="0039136E"/>
    <w:rPr>
      <w:b/>
      <w:i/>
      <w:u w:val="none"/>
    </w:rPr>
  </w:style>
  <w:style w:type="paragraph" w:styleId="BalloonText">
    <w:name w:val="Balloon Text"/>
    <w:basedOn w:val="Normal"/>
    <w:link w:val="BalloonTextChar"/>
    <w:rsid w:val="003913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3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3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3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3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3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36E"/>
    <w:pPr>
      <w:spacing w:before="0" w:after="0"/>
    </w:pPr>
  </w:style>
  <w:style w:type="paragraph" w:customStyle="1" w:styleId="BodyTextBold">
    <w:name w:val="Body Text Bold"/>
    <w:basedOn w:val="BodyText"/>
    <w:qFormat/>
    <w:rsid w:val="0039136E"/>
    <w:rPr>
      <w:b/>
    </w:rPr>
  </w:style>
  <w:style w:type="character" w:styleId="Hyperlink">
    <w:name w:val="Hyperlink"/>
    <w:basedOn w:val="DefaultParagraphFont"/>
    <w:uiPriority w:val="99"/>
    <w:unhideWhenUsed/>
    <w:rsid w:val="00564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4392</Characters>
  <Application>Microsoft Office Word</Application>
  <DocSecurity>0</DocSecurity>
  <Lines>162</Lines>
  <Paragraphs>106</Paragraphs>
  <ScaleCrop>false</ScaleCrop>
  <Company>Author-it Software Corporation Ltd.</Company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BSBAUD503 Lead a quality audit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