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4AA" w:rsidP="00534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BSBATSIM505 Control organisational finances</w:t>
      </w:r>
      <w:r>
        <w:fldChar w:fldCharType="end"/>
      </w:r>
    </w:p>
    <w:p w:rsidR="005344AA" w:rsidP="005344AA">
      <w:pPr>
        <w:pStyle w:val="Version"/>
        <w:sectPr w:rsidSect="007A4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B8F" w:rsidP="007A4B8F">
      <w:pPr>
        <w:pStyle w:val="SuperHeading"/>
      </w:pPr>
      <w:r w:rsidRPr="007A4B8F">
        <w:t>BSBATSIM505 Control organisational finances</w:t>
      </w:r>
    </w:p>
    <w:p w:rsidR="00000000" w:rsidRPr="007A4B8F" w:rsidP="007A4B8F">
      <w:pPr>
        <w:pStyle w:val="Heading1"/>
      </w:pPr>
      <w:bookmarkStart w:id="1" w:name="O_703563"/>
      <w:bookmarkEnd w:id="1"/>
      <w:r w:rsidRPr="007A4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rPr>
                <w:rStyle w:val="SpecialBold"/>
              </w:rPr>
              <w:t>Comments</w:t>
            </w:r>
          </w:p>
        </w:tc>
      </w:tr>
      <w:tr w:rsidTr="007A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This version first released with BSB Business Services Training Package Version 1.0.</w:t>
            </w:r>
          </w:p>
        </w:tc>
      </w:tr>
    </w:tbl>
    <w:p w:rsidR="00000000" w:rsidRPr="007A4B8F" w:rsidP="007A4B8F">
      <w:pPr>
        <w:pStyle w:val="BodyText"/>
      </w:pPr>
    </w:p>
    <w:p w:rsidR="00000000" w:rsidRPr="007A4B8F" w:rsidP="007A4B8F">
      <w:pPr>
        <w:pStyle w:val="AllowPageBreak"/>
      </w:pPr>
    </w:p>
    <w:p w:rsidR="00000000" w:rsidRPr="007A4B8F" w:rsidP="007A4B8F">
      <w:pPr>
        <w:pStyle w:val="Heading1"/>
      </w:pPr>
      <w:bookmarkStart w:id="2" w:name="O_703565"/>
      <w:bookmarkEnd w:id="2"/>
      <w:r w:rsidRPr="007A4B8F">
        <w:t>Application</w:t>
      </w:r>
    </w:p>
    <w:p w:rsidR="00000000" w:rsidRPr="007A4B8F" w:rsidP="005344AA">
      <w:pPr>
        <w:pStyle w:val="BodyText"/>
      </w:pPr>
      <w:r w:rsidRPr="007A4B8F">
        <w:t>This unit describes the skills and knowledge required to establish and maintain effective f</w:t>
      </w:r>
      <w:r w:rsidRPr="007A4B8F">
        <w:t>inancial management within the organisation to ensure board control of finances and external accountability to statutory authorities and funding bodies.</w:t>
      </w:r>
    </w:p>
    <w:p w:rsidR="00000000" w:rsidRPr="007A4B8F" w:rsidP="005344AA">
      <w:pPr>
        <w:pStyle w:val="BodyText"/>
      </w:pPr>
      <w:r w:rsidRPr="007A4B8F">
        <w:t>It applies to individuals with a broad knowledge of the business or core functions of organisations, w</w:t>
      </w:r>
      <w:r w:rsidRPr="007A4B8F">
        <w:t>ho have responsibilities for controlling an organisation’s finances.</w:t>
      </w:r>
    </w:p>
    <w:p w:rsidR="00000000" w:rsidRPr="007A4B8F" w:rsidP="005344AA">
      <w:pPr>
        <w:pStyle w:val="BodyText"/>
      </w:pPr>
      <w:r w:rsidRPr="007A4B8F">
        <w:t>No licensing, legislative or certification requirements apply to this unit at the time of publication.</w:t>
      </w:r>
    </w:p>
    <w:p w:rsidR="00000000" w:rsidRPr="007A4B8F" w:rsidP="007A4B8F">
      <w:pPr>
        <w:pStyle w:val="Heading1"/>
      </w:pPr>
      <w:bookmarkStart w:id="3" w:name="O_703570"/>
      <w:bookmarkEnd w:id="3"/>
      <w:r w:rsidRPr="007A4B8F">
        <w:t>Unit Sector</w:t>
      </w:r>
    </w:p>
    <w:p w:rsidR="00000000" w:rsidRPr="007A4B8F" w:rsidP="005344AA">
      <w:pPr>
        <w:pStyle w:val="BodyText"/>
      </w:pPr>
      <w:r w:rsidRPr="007A4B8F">
        <w:t>Regulation, Licensing and Risk – ATSI Governance</w:t>
      </w:r>
    </w:p>
    <w:p w:rsidR="00000000" w:rsidRPr="007A4B8F" w:rsidP="007A4B8F">
      <w:pPr>
        <w:pStyle w:val="Heading1"/>
      </w:pPr>
      <w:bookmarkStart w:id="4" w:name="O_703571"/>
      <w:bookmarkEnd w:id="4"/>
      <w:r w:rsidRPr="007A4B8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rPr>
                <w:rStyle w:val="SpecialBold"/>
              </w:rPr>
              <w:t>PERFORMANCE CRITERIA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 Establish a financial management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1.1 Establish a structure to undertake regular financial management responsibilities on behalf of the board</w:t>
            </w:r>
          </w:p>
          <w:p w:rsidR="00000000" w:rsidRPr="007A4B8F" w:rsidP="007A4B8F">
            <w:pPr>
              <w:pStyle w:val="BodyText"/>
            </w:pPr>
            <w:r w:rsidRPr="007A4B8F">
              <w:t>1.2 Document respective responsibilities of the board and management</w:t>
            </w:r>
          </w:p>
          <w:p w:rsidR="00000000" w:rsidRPr="007A4B8F" w:rsidP="007A4B8F">
            <w:pPr>
              <w:pStyle w:val="BodyText"/>
            </w:pPr>
            <w:r w:rsidRPr="007A4B8F">
              <w:t>1.3 Determine financial informatio</w:t>
            </w:r>
            <w:r w:rsidRPr="007A4B8F">
              <w:t>n required by the board from management</w:t>
            </w:r>
          </w:p>
          <w:p w:rsidR="00000000" w:rsidRPr="007A4B8F" w:rsidP="007A4B8F">
            <w:pPr>
              <w:pStyle w:val="BodyText"/>
            </w:pPr>
            <w:r w:rsidRPr="007A4B8F">
              <w:t xml:space="preserve">1.4 Seek advice on suitable financial management systems for the </w:t>
            </w:r>
            <w:r w:rsidRPr="007A4B8F">
              <w:t>organisation</w:t>
            </w:r>
          </w:p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1.5 Identify relevant statutory requirements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2 Establish financial management processes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2.1 Ensure appropriate policies and procedures are in place to open and operate necessary bank accounts</w:t>
            </w:r>
          </w:p>
          <w:p w:rsidR="00000000" w:rsidRPr="007A4B8F" w:rsidP="007A4B8F">
            <w:pPr>
              <w:pStyle w:val="BodyText"/>
            </w:pPr>
            <w:r w:rsidRPr="007A4B8F">
              <w:t>2.2 Identify approved signatories for bank accounts</w:t>
            </w:r>
          </w:p>
          <w:p w:rsidR="00000000" w:rsidRPr="007A4B8F" w:rsidP="007A4B8F">
            <w:pPr>
              <w:pStyle w:val="BodyText"/>
            </w:pPr>
            <w:r w:rsidRPr="007A4B8F">
              <w:t xml:space="preserve">2.3 Ensure authority and delegation between the board and management for management of finances are </w:t>
            </w:r>
            <w:r w:rsidRPr="007A4B8F">
              <w:t>documented</w:t>
            </w:r>
          </w:p>
          <w:p w:rsidR="00000000" w:rsidRPr="007A4B8F" w:rsidP="007A4B8F">
            <w:pPr>
              <w:pStyle w:val="BodyText"/>
            </w:pPr>
            <w:r w:rsidRPr="007A4B8F">
              <w:t>2.4 Ensure statutory requirements on financial management are followed</w:t>
            </w:r>
          </w:p>
          <w:p w:rsidR="00000000" w:rsidRPr="007A4B8F" w:rsidP="007A4B8F">
            <w:pPr>
              <w:pStyle w:val="BodyText"/>
            </w:pPr>
            <w:r w:rsidRPr="007A4B8F">
              <w:t>2.5 Ensure duties of finance staff are documented</w:t>
            </w:r>
          </w:p>
          <w:p w:rsidR="00000000" w:rsidRPr="007A4B8F" w:rsidP="007A4B8F">
            <w:pPr>
              <w:pStyle w:val="BodyText"/>
            </w:pPr>
            <w:r w:rsidRPr="007A4B8F">
              <w:t>2.6 Ensure accepted procedures for receiving and expending funds are established and maintained by management</w:t>
            </w:r>
          </w:p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2.7 Ensure acc</w:t>
            </w:r>
            <w:r w:rsidRPr="007A4B8F">
              <w:t>epted systems for financial reporting are established and maintained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3 Sign contracts on behalf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3.1 Ensure procedures for developing and documenting contracts are developed and followed</w:t>
            </w:r>
          </w:p>
          <w:p w:rsidR="00000000" w:rsidRPr="007A4B8F" w:rsidP="007A4B8F">
            <w:pPr>
              <w:pStyle w:val="BodyText"/>
            </w:pPr>
            <w:r w:rsidRPr="007A4B8F">
              <w:t xml:space="preserve">3.2 Identify people authorised to sign contracts </w:t>
            </w:r>
            <w:r w:rsidRPr="007A4B8F">
              <w:t>on behalf of the organisation</w:t>
            </w:r>
          </w:p>
          <w:p w:rsidR="00000000" w:rsidRPr="007A4B8F" w:rsidP="007A4B8F">
            <w:pPr>
              <w:pStyle w:val="BodyText"/>
            </w:pPr>
            <w:r w:rsidRPr="007A4B8F">
              <w:t>3.3 Check proposed contractual arrangements are realistic for the organisation and in the organisation’s and community’s best interests</w:t>
            </w:r>
          </w:p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3.4 Ensure contracts are signed according to organisational policies and procedures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4 Fol</w:t>
            </w:r>
            <w:r w:rsidRPr="007A4B8F">
              <w:t>low finance procedures specified by funding bodies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4.1 Seek variations to financial agreements from relevant funding bodies if required</w:t>
            </w:r>
          </w:p>
          <w:p w:rsidR="00000000" w:rsidRPr="007A4B8F" w:rsidP="007A4B8F">
            <w:pPr>
              <w:pStyle w:val="BodyText"/>
            </w:pPr>
            <w:r w:rsidRPr="007A4B8F">
              <w:t>4.2 Identify and follow purchasing and disposal procedures specified by funding bodies</w:t>
            </w:r>
          </w:p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4.3 Check requirements for financ</w:t>
            </w:r>
            <w:r w:rsidRPr="007A4B8F">
              <w:t>e documentation specified by funding bodies are met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5 Advise the community of the financial situation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5.1 Identify type and content of financial information that can be made publicly available</w:t>
            </w:r>
          </w:p>
          <w:p w:rsidR="00000000" w:rsidRPr="007A4B8F" w:rsidP="007A4B8F">
            <w:pPr>
              <w:pStyle w:val="BodyText"/>
            </w:pPr>
            <w:r w:rsidRPr="007A4B8F">
              <w:t>5.2 Ensure financial information is made a</w:t>
            </w:r>
            <w:r w:rsidRPr="007A4B8F">
              <w:t>vailable to members as specified in the constitution</w:t>
            </w:r>
          </w:p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5.3 Present financial information at meetings in a clear and simple manner</w:t>
            </w:r>
          </w:p>
        </w:tc>
      </w:tr>
      <w:tr w:rsidTr="007A4B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 xml:space="preserve">6 Meet reporting </w:t>
            </w:r>
            <w:r w:rsidRPr="007A4B8F">
              <w:t>requirements of relevant corporate authorities and funding bodies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 xml:space="preserve">6.1 Identify reporting requirements by relevant corporate </w:t>
            </w:r>
            <w:r w:rsidRPr="007A4B8F">
              <w:t>authorities and funding bodies</w:t>
            </w:r>
          </w:p>
          <w:p w:rsidR="00000000" w:rsidRPr="007A4B8F" w:rsidP="007A4B8F">
            <w:pPr>
              <w:pStyle w:val="BodyText"/>
            </w:pPr>
            <w:r w:rsidRPr="007A4B8F">
              <w:t>6.2 Establish timelines to ensure financial statements are completed within timeframe required by relevant corporate authorities and funding bodies</w:t>
            </w:r>
          </w:p>
          <w:p w:rsidR="00000000" w:rsidRPr="007A4B8F" w:rsidP="007A4B8F">
            <w:pPr>
              <w:pStyle w:val="BodyText"/>
            </w:pPr>
            <w:r w:rsidRPr="007A4B8F">
              <w:t xml:space="preserve">6.3 Ensure auditor </w:t>
            </w:r>
            <w:r w:rsidRPr="007A4B8F">
              <w:t>is appointed at annual general meeting</w:t>
            </w:r>
          </w:p>
          <w:p w:rsidR="00000000" w:rsidRPr="007A4B8F" w:rsidP="007A4B8F">
            <w:pPr>
              <w:pStyle w:val="BodyText"/>
            </w:pPr>
            <w:r w:rsidRPr="007A4B8F">
              <w:t>6.4 Review and evaluate financial statements to ensure they meet requirements</w:t>
            </w:r>
          </w:p>
          <w:p w:rsidR="00000000" w:rsidRPr="007A4B8F" w:rsidP="007A4B8F">
            <w:pPr>
              <w:pStyle w:val="BodyText"/>
            </w:pPr>
            <w:r w:rsidRPr="007A4B8F">
              <w:t>6.5 Check financial reports are submitted to relevant corporate authorities and funding bodies within required timeframe</w:t>
            </w:r>
          </w:p>
        </w:tc>
      </w:tr>
    </w:tbl>
    <w:p w:rsidR="00000000" w:rsidRPr="007A4B8F" w:rsidP="007A4B8F">
      <w:pPr>
        <w:pStyle w:val="BodyText"/>
      </w:pPr>
    </w:p>
    <w:p w:rsidR="00000000" w:rsidRPr="007A4B8F" w:rsidP="007A4B8F">
      <w:pPr>
        <w:pStyle w:val="AllowPageBreak"/>
      </w:pPr>
    </w:p>
    <w:p w:rsidR="00000000" w:rsidRPr="007A4B8F" w:rsidP="007A4B8F">
      <w:pPr>
        <w:pStyle w:val="Heading1"/>
      </w:pPr>
      <w:bookmarkStart w:id="5" w:name="O_703572"/>
      <w:bookmarkEnd w:id="5"/>
      <w:r w:rsidRPr="007A4B8F">
        <w:t>Foundation Skills</w:t>
      </w:r>
    </w:p>
    <w:p w:rsidR="00000000" w:rsidRPr="005344AA" w:rsidP="005344AA">
      <w:pPr>
        <w:pStyle w:val="BodyText"/>
        <w:rPr>
          <w:i/>
        </w:rPr>
      </w:pPr>
      <w:r w:rsidRPr="005344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Performance</w:t>
            </w:r>
          </w:p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rPr>
                <w:rStyle w:val="SpecialBold"/>
              </w:rPr>
              <w:t>Description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1.5, 2.2, 2.4, 2.6, 2.7, 3.1, 3.3, 3.4, 4.2, 4.3, 5.1, 5.2, 6.1, 6.4, 6.5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ListBullet"/>
              <w:rPr>
                <w:lang w:val="en-NZ"/>
              </w:rPr>
            </w:pPr>
            <w:r w:rsidRPr="007A4B8F">
              <w:t>Gathers, interprets and analyses textual information from a range of sources and identifies relevant and key information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1.1-1.4, 2.1, 2.3, 2.5-2.7, 3.1, 4.1, 4.2, 5.3, 6.1</w:t>
            </w:r>
            <w:r w:rsidRPr="007A4B8F">
              <w:t>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ListBullet"/>
              <w:rPr>
                <w:lang w:val="en-NZ"/>
              </w:rPr>
            </w:pPr>
            <w:r w:rsidRPr="007A4B8F">
              <w:t>Develops and documents strategies ensuring vocabulary, grammatical structures and conventions are appropriate for target audience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1.3, 1.4, 4.1, 5.3, 6.3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ListBullet"/>
            </w:pPr>
            <w:r w:rsidRPr="007A4B8F">
              <w:t xml:space="preserve">Participates in verbal exchanges using clear language, suitable syntax and </w:t>
            </w:r>
            <w:r w:rsidRPr="007A4B8F">
              <w:t>tone to address and disseminate information to a variety of individuals</w:t>
            </w:r>
          </w:p>
          <w:p w:rsidR="00000000" w:rsidP="007A4B8F">
            <w:pPr>
              <w:pStyle w:val="ListBullet"/>
              <w:rPr>
                <w:lang w:val="en-NZ"/>
              </w:rPr>
            </w:pPr>
            <w:r w:rsidRPr="007A4B8F">
              <w:t>Uses active listening and questioning to convey and clarify information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2.4, 4.1, 4.2, 4.3, 5.3, 6.2, 6.4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ListBullet"/>
            </w:pPr>
            <w:r w:rsidRPr="007A4B8F">
              <w:t>Makes calculations to interpret financial reports, schedule and schedule activities</w:t>
            </w:r>
          </w:p>
          <w:p w:rsidR="00000000" w:rsidP="007A4B8F">
            <w:pPr>
              <w:pStyle w:val="ListBullet"/>
              <w:rPr>
                <w:lang w:val="en-NZ"/>
              </w:rPr>
            </w:pPr>
            <w:r w:rsidRPr="007A4B8F">
              <w:t>Uses problem-solving strategies to manage organisational finances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1.5, 2.6, 3.4, 6.1, 6.2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ListBullet"/>
            </w:pPr>
            <w:r w:rsidRPr="007A4B8F">
              <w:t>Keeps up-to-date with legislation or regulations rele</w:t>
            </w:r>
            <w:r w:rsidRPr="007A4B8F">
              <w:t>vant to own rights and responsibilities and considers implications of these when   planning and undertaking work</w:t>
            </w:r>
          </w:p>
          <w:p w:rsidR="00000000" w:rsidP="007A4B8F">
            <w:pPr>
              <w:pStyle w:val="ListBullet"/>
              <w:rPr>
                <w:lang w:val="en-NZ"/>
              </w:rPr>
            </w:pPr>
            <w:r w:rsidRPr="007A4B8F">
              <w:t>Monitors adherence to organisational policies and procedures and considers own role in terms of its contribution to broader goals of work envir</w:t>
            </w:r>
            <w:r w:rsidRPr="007A4B8F">
              <w:t>onment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 xml:space="preserve">1.3, 1.4, 4.1, 5.2, 5.3, 6.3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ListBullet"/>
            </w:pPr>
            <w:r w:rsidRPr="007A4B8F">
              <w:t>Selects appropriate form, channel and mode of communication for a specific purpose relevant to own role</w:t>
            </w:r>
          </w:p>
          <w:p w:rsidR="00000000" w:rsidP="007A4B8F">
            <w:pPr>
              <w:pStyle w:val="ListBullet"/>
              <w:rPr>
                <w:lang w:val="en-NZ"/>
              </w:rPr>
            </w:pPr>
            <w:r w:rsidRPr="007A4B8F">
              <w:t>Collaborates with others to achieve joint outcomes, playing an active role in facilitating e</w:t>
            </w:r>
            <w:r w:rsidRPr="007A4B8F">
              <w:t>ffective group interaction</w:t>
            </w:r>
          </w:p>
        </w:tc>
      </w:tr>
      <w:tr w:rsidTr="007A4B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1.1, 1.3, 2.1, 2.2, 3.2, 3.3, 4.3, 5.1, 6.2, 6.5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ListBullet"/>
            </w:pPr>
            <w:r w:rsidRPr="007A4B8F">
              <w:t xml:space="preserve">Develops plans to manage relatively complex tasks according to a pre-determined schedule, with </w:t>
            </w:r>
            <w:r w:rsidRPr="007A4B8F">
              <w:t>an awareness of how they may contribute to longer-term operational goals</w:t>
            </w:r>
          </w:p>
          <w:p w:rsidR="00000000" w:rsidRPr="007A4B8F" w:rsidP="007A4B8F">
            <w:pPr>
              <w:pStyle w:val="ListBullet"/>
            </w:pPr>
            <w:r w:rsidRPr="007A4B8F">
              <w:t xml:space="preserve">Considers whether and how others should be involved, often using consultative or collaborative processes as an integral part of decision-making </w:t>
            </w:r>
          </w:p>
          <w:p w:rsidR="00000000" w:rsidRPr="007A4B8F" w:rsidP="007A4B8F">
            <w:pPr>
              <w:pStyle w:val="ListBullet"/>
            </w:pPr>
            <w:r w:rsidRPr="007A4B8F">
              <w:t xml:space="preserve">When dealing with complex issues, may </w:t>
            </w:r>
            <w:r w:rsidRPr="007A4B8F">
              <w:t>use intuition to identify the general problem, switching to analytical process to clarify goals and key issues and using lateral thinking processes to generate possible solutions</w:t>
            </w:r>
          </w:p>
        </w:tc>
      </w:tr>
    </w:tbl>
    <w:p w:rsidR="00000000" w:rsidRPr="007A4B8F" w:rsidP="007A4B8F">
      <w:pPr>
        <w:pStyle w:val="BodyText"/>
      </w:pPr>
    </w:p>
    <w:p w:rsidR="00000000" w:rsidRPr="007A4B8F" w:rsidP="007A4B8F">
      <w:pPr>
        <w:pStyle w:val="AllowPageBreak"/>
      </w:pPr>
    </w:p>
    <w:p w:rsidR="00000000" w:rsidRPr="007A4B8F" w:rsidP="007A4B8F">
      <w:pPr>
        <w:pStyle w:val="Heading1"/>
      </w:pPr>
      <w:bookmarkStart w:id="6" w:name="O_703576"/>
      <w:bookmarkEnd w:id="6"/>
      <w:r w:rsidRPr="007A4B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A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 xml:space="preserve">Code and title </w:t>
            </w:r>
          </w:p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C</w:t>
            </w:r>
            <w:r w:rsidRPr="007A4B8F">
              <w:rPr>
                <w:rStyle w:val="SpecialBold"/>
              </w:rPr>
              <w:t>ode and title</w:t>
            </w:r>
          </w:p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rPr>
                <w:rStyle w:val="SpecialBold"/>
              </w:rPr>
              <w:t>Equivalence status</w:t>
            </w:r>
          </w:p>
        </w:tc>
      </w:tr>
      <w:tr w:rsidTr="007A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 xml:space="preserve">BSBATSIM505 Control organisational finances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BSBATSIM505C Control organisational finances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Equivalent unit</w:t>
            </w:r>
          </w:p>
        </w:tc>
      </w:tr>
    </w:tbl>
    <w:p w:rsidR="00000000" w:rsidRPr="007A4B8F" w:rsidP="007A4B8F">
      <w:pPr>
        <w:pStyle w:val="BodyText"/>
      </w:pPr>
    </w:p>
    <w:p w:rsidR="00000000" w:rsidRPr="007A4B8F" w:rsidP="007A4B8F">
      <w:pPr>
        <w:pStyle w:val="AllowPageBreak"/>
      </w:pPr>
    </w:p>
    <w:p w:rsidR="00000000" w:rsidRPr="007A4B8F" w:rsidP="007A4B8F">
      <w:pPr>
        <w:pStyle w:val="Heading1"/>
      </w:pPr>
      <w:bookmarkStart w:id="7" w:name="O_703587"/>
      <w:bookmarkEnd w:id="7"/>
      <w:r w:rsidRPr="007A4B8F">
        <w:t>Links</w:t>
      </w:r>
    </w:p>
    <w:p w:rsidR="00000000" w:rsidRPr="007A4B8F" w:rsidP="005344AA">
      <w:pPr>
        <w:pStyle w:val="BodyText"/>
      </w:pPr>
      <w:r w:rsidRPr="007A4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4E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4B8F" w:rsidP="005344AA">
      <w:pPr>
        <w:pStyle w:val="BodyText"/>
        <w:sectPr w:rsidSect="007A4B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4B8F" w:rsidP="007A4B8F">
      <w:pPr>
        <w:pStyle w:val="SuperHeading"/>
      </w:pPr>
      <w:r w:rsidRPr="007A4B8F">
        <w:t xml:space="preserve">Assessment </w:t>
      </w:r>
      <w:r w:rsidRPr="007A4B8F">
        <w:t>Requirements for BSBATSIM505 Control organisational finances</w:t>
      </w:r>
    </w:p>
    <w:p w:rsidR="00000000" w:rsidRPr="007A4B8F" w:rsidP="007A4B8F">
      <w:pPr>
        <w:pStyle w:val="Heading1"/>
      </w:pPr>
      <w:bookmarkStart w:id="8" w:name="O_703581"/>
      <w:bookmarkEnd w:id="8"/>
      <w:r w:rsidRPr="007A4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rPr>
                <w:rStyle w:val="SpecialBold"/>
              </w:rPr>
              <w:t>Comments</w:t>
            </w:r>
          </w:p>
        </w:tc>
      </w:tr>
      <w:tr w:rsidTr="007A4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8F">
            <w:pPr>
              <w:pStyle w:val="BodyText"/>
              <w:rPr>
                <w:lang w:val="en-NZ"/>
              </w:rPr>
            </w:pPr>
            <w:r w:rsidRPr="007A4B8F">
              <w:t>Release 1</w:t>
            </w:r>
            <w:r w:rsidRPr="007A4B8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8F" w:rsidP="007A4B8F">
            <w:pPr>
              <w:pStyle w:val="BodyText"/>
            </w:pPr>
            <w:r w:rsidRPr="007A4B8F">
              <w:t>This version first released with BSB Business Services Training Package Version 1.0.</w:t>
            </w:r>
          </w:p>
        </w:tc>
      </w:tr>
    </w:tbl>
    <w:p w:rsidR="00000000" w:rsidRPr="007A4B8F" w:rsidP="007A4B8F">
      <w:pPr>
        <w:pStyle w:val="BodyText"/>
      </w:pPr>
    </w:p>
    <w:p w:rsidR="00000000" w:rsidRPr="007A4B8F" w:rsidP="007A4B8F">
      <w:pPr>
        <w:pStyle w:val="AllowPageBreak"/>
      </w:pPr>
    </w:p>
    <w:p w:rsidR="00000000" w:rsidRPr="007A4B8F" w:rsidP="007A4B8F">
      <w:pPr>
        <w:pStyle w:val="Heading1"/>
      </w:pPr>
      <w:bookmarkStart w:id="9" w:name="O_703582"/>
      <w:bookmarkEnd w:id="9"/>
      <w:r w:rsidRPr="007A4B8F">
        <w:t>Performance Evidence</w:t>
      </w:r>
    </w:p>
    <w:p w:rsidR="00000000" w:rsidRPr="007A4B8F" w:rsidP="005344AA">
      <w:pPr>
        <w:pStyle w:val="BodyText"/>
      </w:pPr>
      <w:r w:rsidRPr="007A4B8F">
        <w:t>Evid</w:t>
      </w:r>
      <w:r w:rsidRPr="007A4B8F">
        <w:t>ence of the ability to:</w:t>
      </w:r>
    </w:p>
    <w:p w:rsidR="00000000" w:rsidRPr="007A4B8F" w:rsidP="007A4B8F">
      <w:pPr>
        <w:pStyle w:val="ListBullet"/>
      </w:pPr>
      <w:r w:rsidRPr="007A4B8F">
        <w:t>identify role of the board and management in the control of finances</w:t>
      </w:r>
    </w:p>
    <w:p w:rsidR="00000000" w:rsidRPr="007A4B8F" w:rsidP="007A4B8F">
      <w:pPr>
        <w:pStyle w:val="ListBullet"/>
      </w:pPr>
      <w:r w:rsidRPr="007A4B8F">
        <w:t>read and interpret typical organisational financial reports</w:t>
      </w:r>
    </w:p>
    <w:p w:rsidR="00000000" w:rsidRPr="007A4B8F" w:rsidP="007A4B8F">
      <w:pPr>
        <w:pStyle w:val="ListBullet"/>
      </w:pPr>
      <w:r w:rsidRPr="007A4B8F">
        <w:t>follow policies and procedures regarding the organisation’s financial management</w:t>
      </w:r>
    </w:p>
    <w:p w:rsidR="00000000" w:rsidRPr="007A4B8F" w:rsidP="007A4B8F">
      <w:pPr>
        <w:pStyle w:val="ListBullet"/>
      </w:pPr>
      <w:r w:rsidRPr="007A4B8F">
        <w:t>communicate financial information simply and clearly to others</w:t>
      </w:r>
    </w:p>
    <w:p w:rsidR="00000000" w:rsidRPr="007A4B8F" w:rsidP="007A4B8F">
      <w:pPr>
        <w:pStyle w:val="ListBullet"/>
      </w:pPr>
      <w:r w:rsidRPr="007A4B8F">
        <w:t>ensure financial reporting requirements are met.</w:t>
      </w:r>
    </w:p>
    <w:p w:rsidR="00000000" w:rsidRPr="007A4B8F" w:rsidP="007A4B8F">
      <w:pPr>
        <w:pStyle w:val="BodyText"/>
      </w:pPr>
      <w:r w:rsidRPr="007A4B8F">
        <w:tab/>
      </w:r>
    </w:p>
    <w:p w:rsidR="00000000" w:rsidRPr="007A4B8F" w:rsidP="005344AA">
      <w:pPr>
        <w:pStyle w:val="BodyText"/>
      </w:pPr>
      <w:r w:rsidRPr="007A4B8F">
        <w:t>Note: If a specific volume or frequency is not stated, then evidence must be provided at least once.</w:t>
      </w:r>
    </w:p>
    <w:p w:rsidR="00000000" w:rsidRPr="007A4B8F" w:rsidP="007A4B8F">
      <w:pPr>
        <w:pStyle w:val="Heading1"/>
      </w:pPr>
      <w:bookmarkStart w:id="10" w:name="O_703583"/>
      <w:bookmarkEnd w:id="10"/>
      <w:r w:rsidRPr="007A4B8F">
        <w:t>Knowledge Evidence</w:t>
      </w:r>
    </w:p>
    <w:p w:rsidR="00000000" w:rsidRPr="007A4B8F" w:rsidP="005344AA">
      <w:pPr>
        <w:pStyle w:val="BodyText"/>
      </w:pPr>
      <w:r w:rsidRPr="007A4B8F">
        <w:t>To co</w:t>
      </w:r>
      <w:r w:rsidRPr="007A4B8F">
        <w:t xml:space="preserve">mplete the unit requirements safely and effectively, the individual must:  </w:t>
      </w:r>
    </w:p>
    <w:p w:rsidR="00000000" w:rsidRPr="007A4B8F" w:rsidP="007A4B8F">
      <w:pPr>
        <w:pStyle w:val="ListBullet"/>
      </w:pPr>
      <w:r w:rsidRPr="007A4B8F">
        <w:t>explain concept of community control of organisations and how it may impact reporting to community</w:t>
      </w:r>
    </w:p>
    <w:p w:rsidR="00000000" w:rsidRPr="007A4B8F" w:rsidP="007A4B8F">
      <w:pPr>
        <w:pStyle w:val="ListBullet"/>
      </w:pPr>
      <w:r w:rsidRPr="007A4B8F">
        <w:t xml:space="preserve">describe cultural context in which Aboriginal and Torres Strait Islander boards </w:t>
      </w:r>
      <w:r w:rsidRPr="007A4B8F">
        <w:t>operate, including their role in upholding traditional and cultural values, and how that might impact financial reporting to the community</w:t>
      </w:r>
    </w:p>
    <w:p w:rsidR="00000000" w:rsidRPr="007A4B8F" w:rsidP="007A4B8F">
      <w:pPr>
        <w:pStyle w:val="ListBullet"/>
      </w:pPr>
      <w:r w:rsidRPr="007A4B8F">
        <w:t>explain financial responsibilities of board members and management</w:t>
      </w:r>
    </w:p>
    <w:p w:rsidR="00000000" w:rsidRPr="007A4B8F" w:rsidP="007A4B8F">
      <w:pPr>
        <w:pStyle w:val="ListBullet"/>
      </w:pPr>
      <w:r w:rsidRPr="007A4B8F">
        <w:t>outline financial support services available</w:t>
      </w:r>
    </w:p>
    <w:p w:rsidR="00000000" w:rsidRPr="007A4B8F" w:rsidP="007A4B8F">
      <w:pPr>
        <w:pStyle w:val="ListBullet"/>
      </w:pPr>
      <w:r w:rsidRPr="007A4B8F">
        <w:t>descr</w:t>
      </w:r>
      <w:r w:rsidRPr="007A4B8F">
        <w:t>ibe geographic, social, economic and political contexts in which particular organisations operate and how these may impact financial management and reporting processes</w:t>
      </w:r>
    </w:p>
    <w:p w:rsidR="00000000" w:rsidRPr="007A4B8F" w:rsidP="007A4B8F">
      <w:pPr>
        <w:pStyle w:val="ListBullet"/>
      </w:pPr>
      <w:r w:rsidRPr="007A4B8F">
        <w:t>identify organisational policies and procedures in relation to finances</w:t>
      </w:r>
    </w:p>
    <w:p w:rsidR="00000000" w:rsidRPr="007A4B8F" w:rsidP="007A4B8F">
      <w:pPr>
        <w:pStyle w:val="ListBullet"/>
      </w:pPr>
      <w:r w:rsidRPr="007A4B8F">
        <w:t>list relevant pr</w:t>
      </w:r>
      <w:r w:rsidRPr="007A4B8F">
        <w:t>ovisions of federal, state or territory legislation and funding body requirements that impact financial management and reporting</w:t>
      </w:r>
    </w:p>
    <w:p w:rsidR="00000000" w:rsidRPr="007A4B8F" w:rsidP="007A4B8F">
      <w:pPr>
        <w:pStyle w:val="ListBullet"/>
      </w:pPr>
      <w:r w:rsidRPr="007A4B8F">
        <w:t>explain purpose and meaning of components of financial reports</w:t>
      </w:r>
    </w:p>
    <w:p w:rsidR="00000000" w:rsidRPr="007A4B8F" w:rsidP="007A4B8F">
      <w:pPr>
        <w:pStyle w:val="ListBullet"/>
      </w:pPr>
      <w:r w:rsidRPr="007A4B8F">
        <w:t xml:space="preserve">describe statutory and funding body requirements in relation to </w:t>
      </w:r>
      <w:r w:rsidRPr="007A4B8F">
        <w:t>finances</w:t>
      </w:r>
    </w:p>
    <w:p w:rsidR="00000000" w:rsidRPr="007A4B8F" w:rsidP="007A4B8F">
      <w:pPr>
        <w:pStyle w:val="ListBullet"/>
      </w:pPr>
      <w:r w:rsidRPr="007A4B8F">
        <w:t>outline systems and structures to effectively manage finances.</w:t>
      </w:r>
    </w:p>
    <w:p w:rsidR="00000000" w:rsidRPr="007A4B8F" w:rsidP="007A4B8F">
      <w:pPr>
        <w:pStyle w:val="AllowPageBreak"/>
      </w:pPr>
    </w:p>
    <w:p w:rsidR="00000000" w:rsidRPr="007A4B8F" w:rsidP="007A4B8F">
      <w:pPr>
        <w:pStyle w:val="Heading1"/>
      </w:pPr>
      <w:bookmarkStart w:id="11" w:name="O_703584"/>
      <w:bookmarkEnd w:id="11"/>
      <w:r w:rsidRPr="007A4B8F">
        <w:t>Assessment Conditions</w:t>
      </w:r>
    </w:p>
    <w:p w:rsidR="00000000" w:rsidRPr="007A4B8F" w:rsidP="005344AA">
      <w:pPr>
        <w:pStyle w:val="BodyText"/>
      </w:pPr>
      <w:r w:rsidRPr="007A4B8F">
        <w:t xml:space="preserve">Assessment must be conducted in a safe environment where evidence gathered demonstrates consistent performance of typical activities experienced in the regulation, licensing and risk – ATSI governance field of work and include access to:  </w:t>
      </w:r>
    </w:p>
    <w:p w:rsidR="00000000" w:rsidRPr="007A4B8F" w:rsidP="007A4B8F">
      <w:pPr>
        <w:pStyle w:val="ListBullet"/>
      </w:pPr>
      <w:r w:rsidRPr="007A4B8F">
        <w:t>an actual or si</w:t>
      </w:r>
      <w:r w:rsidRPr="007A4B8F">
        <w:t>mulated board</w:t>
      </w:r>
    </w:p>
    <w:p w:rsidR="00000000" w:rsidRPr="007A4B8F" w:rsidP="007A4B8F">
      <w:pPr>
        <w:pStyle w:val="ListBullet"/>
      </w:pPr>
      <w:r w:rsidRPr="007A4B8F">
        <w:t>examples of financial reports used by boards</w:t>
      </w:r>
    </w:p>
    <w:p w:rsidR="00000000" w:rsidRPr="007A4B8F" w:rsidP="007A4B8F">
      <w:pPr>
        <w:pStyle w:val="ListBullet"/>
      </w:pPr>
      <w:r w:rsidRPr="007A4B8F">
        <w:t xml:space="preserve">examples of funding agreements and other relevant documents. </w:t>
      </w:r>
    </w:p>
    <w:p w:rsidR="00000000" w:rsidRPr="007A4B8F" w:rsidP="007A4B8F">
      <w:pPr>
        <w:pStyle w:val="BodyText"/>
      </w:pPr>
    </w:p>
    <w:p w:rsidR="00000000" w:rsidRPr="007A4B8F" w:rsidP="005344AA">
      <w:pPr>
        <w:pStyle w:val="BodyText"/>
      </w:pPr>
      <w:r w:rsidRPr="007A4B8F">
        <w:t>Assessors must satisfy NVR/AQTF assessor requirements.</w:t>
      </w:r>
    </w:p>
    <w:p w:rsidR="00000000" w:rsidRPr="007A4B8F" w:rsidP="007A4B8F">
      <w:pPr>
        <w:pStyle w:val="Heading1"/>
      </w:pPr>
      <w:bookmarkStart w:id="12" w:name="O_703589"/>
      <w:bookmarkEnd w:id="12"/>
      <w:r w:rsidRPr="007A4B8F">
        <w:t>Links</w:t>
      </w:r>
    </w:p>
    <w:p w:rsidR="00000000" w:rsidRPr="007A4B8F" w:rsidP="005344AA">
      <w:pPr>
        <w:pStyle w:val="BodyText"/>
      </w:pPr>
      <w:r w:rsidRPr="007A4B8F">
        <w:t>Companion Volume implementation guides are found in VETN</w:t>
      </w:r>
      <w:r w:rsidRPr="007A4B8F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4E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4B8F" w:rsidP="007A4B8F"/>
    <w:sectPr w:rsidSect="007A4B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 w:rsidRPr="005344AA" w:rsidP="00534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AA" w:rsidP="007A4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44AA" w:rsidP="007A4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44AA" w:rsidP="007A4B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 w:rsidP="007A4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4AA">
      <w:t>Approved</w:t>
    </w:r>
    <w:r w:rsidR="005344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4A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4AA">
      <w:rPr>
        <w:noProof/>
      </w:rPr>
      <w:t>5</w:t>
    </w:r>
    <w:r>
      <w:rPr>
        <w:noProof/>
      </w:rPr>
      <w:fldChar w:fldCharType="end"/>
    </w:r>
  </w:p>
  <w:p w:rsidR="007A4B8F" w:rsidP="007A4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4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4AA">
      <w:t>Future Skills Organisation</w:t>
    </w:r>
    <w:r w:rsidR="005344AA">
      <w:fldChar w:fldCharType="end"/>
    </w:r>
  </w:p>
  <w:p w:rsidR="007A4B8F" w:rsidP="007A4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B8F" w:rsidRPr="005344AA" w:rsidP="00534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AA" w:rsidRPr="002D2AF8" w:rsidP="007A4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BSBATSIM505 Control organisational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44AA" w:rsidP="007A4B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8F" w:rsidRPr="002D2AF8" w:rsidP="007A4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4AA">
      <w:t>BSBATSIM505 Control organisational finances</w:t>
    </w:r>
    <w:r w:rsidR="005344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4AA">
      <w:rPr>
        <w:noProof/>
      </w:rPr>
      <w:t>2 March 2025</w:t>
    </w:r>
    <w:r>
      <w:fldChar w:fldCharType="end"/>
    </w:r>
  </w:p>
  <w:p w:rsidR="007A4B8F" w:rsidP="007A4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54B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FA2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B8F"/>
  </w:style>
  <w:style w:type="character" w:customStyle="1" w:styleId="Heading1Char">
    <w:name w:val="Heading 1 Char"/>
    <w:basedOn w:val="DefaultParagraphFont"/>
    <w:link w:val="Heading1"/>
    <w:rsid w:val="007A4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B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B8F"/>
    <w:rPr>
      <w:b/>
      <w:spacing w:val="0"/>
    </w:rPr>
  </w:style>
  <w:style w:type="character" w:styleId="Emphasis">
    <w:name w:val="Emphasis"/>
    <w:basedOn w:val="DefaultParagraphFont"/>
    <w:qFormat/>
    <w:rsid w:val="007A4B8F"/>
    <w:rPr>
      <w:i/>
    </w:rPr>
  </w:style>
  <w:style w:type="paragraph" w:customStyle="1" w:styleId="SuperHeading">
    <w:name w:val="SuperHeading"/>
    <w:basedOn w:val="Normal"/>
    <w:rsid w:val="007A4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B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B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B8F"/>
  </w:style>
  <w:style w:type="paragraph" w:styleId="TableofFigures">
    <w:name w:val="table of figures"/>
    <w:basedOn w:val="Normal"/>
    <w:next w:val="Normal"/>
    <w:semiHidden/>
    <w:rsid w:val="007A4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B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4B8F"/>
    <w:rPr>
      <w:rFonts w:ascii="Wingdings" w:hAnsi="Wingdings"/>
    </w:rPr>
  </w:style>
  <w:style w:type="paragraph" w:customStyle="1" w:styleId="TableHeading">
    <w:name w:val="Table Heading"/>
    <w:basedOn w:val="HeadingBase"/>
    <w:rsid w:val="007A4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B8F"/>
    <w:rPr>
      <w:color w:val="0033CC"/>
      <w:u w:val="none"/>
    </w:rPr>
  </w:style>
  <w:style w:type="paragraph" w:customStyle="1" w:styleId="BodyTextRight">
    <w:name w:val="Body Text Right"/>
    <w:basedOn w:val="BodyText"/>
    <w:rsid w:val="007A4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B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B8F"/>
    <w:rPr>
      <w:sz w:val="32"/>
    </w:rPr>
  </w:style>
  <w:style w:type="paragraph" w:customStyle="1" w:styleId="HeadingProcedure">
    <w:name w:val="Heading Procedure"/>
    <w:basedOn w:val="HeadingBase"/>
    <w:next w:val="Normal"/>
    <w:rsid w:val="007A4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B8F"/>
    <w:pPr>
      <w:spacing w:before="60" w:after="60"/>
    </w:pPr>
  </w:style>
  <w:style w:type="paragraph" w:styleId="ListContinue">
    <w:name w:val="List Continue"/>
    <w:basedOn w:val="List"/>
    <w:rsid w:val="007A4B8F"/>
    <w:pPr>
      <w:ind w:firstLine="0"/>
    </w:pPr>
  </w:style>
  <w:style w:type="paragraph" w:customStyle="1" w:styleId="ListNote">
    <w:name w:val="List Note"/>
    <w:basedOn w:val="List"/>
    <w:rsid w:val="007A4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B8F"/>
    <w:rPr>
      <w:rFonts w:ascii="Courier New" w:hAnsi="Courier New"/>
    </w:rPr>
  </w:style>
  <w:style w:type="paragraph" w:customStyle="1" w:styleId="NoteBullet">
    <w:name w:val="Note Bullet"/>
    <w:basedOn w:val="Note"/>
    <w:rsid w:val="007A4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B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4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B8F"/>
    <w:rPr>
      <w:b/>
      <w:smallCaps/>
    </w:rPr>
  </w:style>
  <w:style w:type="paragraph" w:customStyle="1" w:styleId="TableListNumber">
    <w:name w:val="Table List Number"/>
    <w:basedOn w:val="ListNumber"/>
    <w:rsid w:val="007A4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B8F"/>
    <w:pPr>
      <w:numPr>
        <w:numId w:val="8"/>
      </w:numPr>
    </w:pPr>
  </w:style>
  <w:style w:type="paragraph" w:customStyle="1" w:styleId="ListAlpha2">
    <w:name w:val="List Alpha 2"/>
    <w:basedOn w:val="List2"/>
    <w:rsid w:val="007A4B8F"/>
    <w:pPr>
      <w:numPr>
        <w:numId w:val="7"/>
      </w:numPr>
    </w:pPr>
  </w:style>
  <w:style w:type="paragraph" w:styleId="List2">
    <w:name w:val="List 2"/>
    <w:basedOn w:val="BodyText"/>
    <w:rsid w:val="007A4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B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B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4B8F"/>
    <w:pPr>
      <w:numPr>
        <w:numId w:val="3"/>
      </w:numPr>
    </w:pPr>
  </w:style>
  <w:style w:type="paragraph" w:styleId="ListContinue2">
    <w:name w:val="List Continue 2"/>
    <w:basedOn w:val="List2"/>
    <w:rsid w:val="007A4B8F"/>
    <w:pPr>
      <w:ind w:firstLine="0"/>
    </w:pPr>
  </w:style>
  <w:style w:type="paragraph" w:styleId="ListContinue3">
    <w:name w:val="List Continue 3"/>
    <w:basedOn w:val="List3"/>
    <w:rsid w:val="007A4B8F"/>
    <w:pPr>
      <w:ind w:left="1021" w:firstLine="0"/>
    </w:pPr>
  </w:style>
  <w:style w:type="paragraph" w:styleId="ListContinue4">
    <w:name w:val="List Continue 4"/>
    <w:basedOn w:val="List4"/>
    <w:rsid w:val="007A4B8F"/>
    <w:pPr>
      <w:ind w:firstLine="0"/>
    </w:pPr>
  </w:style>
  <w:style w:type="paragraph" w:styleId="ListContinue5">
    <w:name w:val="List Continue 5"/>
    <w:basedOn w:val="List5"/>
    <w:rsid w:val="007A4B8F"/>
    <w:pPr>
      <w:ind w:firstLine="0"/>
    </w:pPr>
  </w:style>
  <w:style w:type="paragraph" w:styleId="ListNumber3">
    <w:name w:val="List Number 3"/>
    <w:basedOn w:val="List3"/>
    <w:rsid w:val="007A4B8F"/>
    <w:pPr>
      <w:numPr>
        <w:numId w:val="4"/>
      </w:numPr>
    </w:pPr>
  </w:style>
  <w:style w:type="paragraph" w:styleId="ListNumber4">
    <w:name w:val="List Number 4"/>
    <w:basedOn w:val="List4"/>
    <w:rsid w:val="007A4B8F"/>
    <w:pPr>
      <w:numPr>
        <w:numId w:val="5"/>
      </w:numPr>
    </w:pPr>
  </w:style>
  <w:style w:type="paragraph" w:styleId="ListNumber5">
    <w:name w:val="List Number 5"/>
    <w:basedOn w:val="List5"/>
    <w:rsid w:val="007A4B8F"/>
    <w:pPr>
      <w:numPr>
        <w:numId w:val="6"/>
      </w:numPr>
    </w:pPr>
  </w:style>
  <w:style w:type="paragraph" w:styleId="BlockText">
    <w:name w:val="Block Text"/>
    <w:basedOn w:val="Normal"/>
    <w:rsid w:val="007A4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B8F"/>
    <w:rPr>
      <w:sz w:val="16"/>
      <w:vertAlign w:val="superscript"/>
    </w:rPr>
  </w:style>
  <w:style w:type="character" w:customStyle="1" w:styleId="Symbols">
    <w:name w:val="Symbols"/>
    <w:basedOn w:val="DefaultParagraphFont"/>
    <w:rsid w:val="007A4B8F"/>
    <w:rPr>
      <w:rFonts w:ascii="Symbol" w:hAnsi="Symbol"/>
    </w:rPr>
  </w:style>
  <w:style w:type="character" w:customStyle="1" w:styleId="MenuOptions">
    <w:name w:val="Menu Options"/>
    <w:basedOn w:val="DefaultParagraphFont"/>
    <w:rsid w:val="007A4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B8F"/>
    <w:rPr>
      <w:b/>
    </w:rPr>
  </w:style>
  <w:style w:type="character" w:customStyle="1" w:styleId="Underlined">
    <w:name w:val="Underlined"/>
    <w:basedOn w:val="DefaultParagraphFont"/>
    <w:rsid w:val="007A4B8F"/>
    <w:rPr>
      <w:u w:val="single"/>
    </w:rPr>
  </w:style>
  <w:style w:type="paragraph" w:customStyle="1" w:styleId="TableBodyTextRight">
    <w:name w:val="Table Body Text Right"/>
    <w:basedOn w:val="TableBodyText"/>
    <w:rsid w:val="007A4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B8F"/>
    <w:rPr>
      <w:sz w:val="18"/>
    </w:rPr>
  </w:style>
  <w:style w:type="paragraph" w:customStyle="1" w:styleId="BodySmallRight">
    <w:name w:val="Body Small Right"/>
    <w:basedOn w:val="BodyTextRight"/>
    <w:rsid w:val="007A4B8F"/>
    <w:rPr>
      <w:sz w:val="18"/>
      <w:szCs w:val="18"/>
    </w:rPr>
  </w:style>
  <w:style w:type="paragraph" w:customStyle="1" w:styleId="MarginEdition">
    <w:name w:val="Margin Edition"/>
    <w:basedOn w:val="MarginNote"/>
    <w:rsid w:val="007A4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B8F"/>
    <w:rPr>
      <w:sz w:val="2"/>
      <w:szCs w:val="2"/>
    </w:rPr>
  </w:style>
  <w:style w:type="character" w:customStyle="1" w:styleId="Small">
    <w:name w:val="Small"/>
    <w:basedOn w:val="DefaultParagraphFont"/>
    <w:rsid w:val="007A4B8F"/>
    <w:rPr>
      <w:sz w:val="16"/>
    </w:rPr>
  </w:style>
  <w:style w:type="paragraph" w:customStyle="1" w:styleId="WideTable">
    <w:name w:val="Wide Table"/>
    <w:basedOn w:val="Normal"/>
    <w:rsid w:val="007A4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B8F"/>
  </w:style>
  <w:style w:type="paragraph" w:styleId="Quote">
    <w:name w:val="Quote"/>
    <w:basedOn w:val="Heading1"/>
    <w:link w:val="QuoteChar"/>
    <w:qFormat/>
    <w:rsid w:val="007A4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B8F"/>
    <w:pPr>
      <w:pageBreakBefore/>
    </w:pPr>
  </w:style>
  <w:style w:type="paragraph" w:customStyle="1" w:styleId="Border">
    <w:name w:val="Border"/>
    <w:basedOn w:val="Normal"/>
    <w:qFormat/>
    <w:rsid w:val="007A4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B8F"/>
    <w:rPr>
      <w:u w:val="single"/>
    </w:rPr>
  </w:style>
  <w:style w:type="character" w:customStyle="1" w:styleId="BoldandItalics">
    <w:name w:val="Bold and Italics"/>
    <w:qFormat/>
    <w:rsid w:val="007A4B8F"/>
    <w:rPr>
      <w:b/>
      <w:i/>
      <w:u w:val="none"/>
    </w:rPr>
  </w:style>
  <w:style w:type="paragraph" w:styleId="BalloonText">
    <w:name w:val="Balloon Text"/>
    <w:basedOn w:val="Normal"/>
    <w:link w:val="BalloonTextChar"/>
    <w:rsid w:val="007A4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B8F"/>
    <w:pPr>
      <w:spacing w:before="0" w:after="0"/>
    </w:pPr>
  </w:style>
  <w:style w:type="paragraph" w:customStyle="1" w:styleId="BodyTextBold">
    <w:name w:val="Body Text Bold"/>
    <w:basedOn w:val="BodyText"/>
    <w:qFormat/>
    <w:rsid w:val="007A4B8F"/>
    <w:rPr>
      <w:b/>
    </w:rPr>
  </w:style>
  <w:style w:type="character" w:styleId="Hyperlink">
    <w:name w:val="Hyperlink"/>
    <w:basedOn w:val="DefaultParagraphFont"/>
    <w:uiPriority w:val="99"/>
    <w:unhideWhenUsed/>
    <w:rsid w:val="00534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1240</Words>
  <Characters>7937</Characters>
  <Application>Microsoft Office Word</Application>
  <DocSecurity>0</DocSecurity>
  <Lines>273</Lines>
  <Paragraphs>155</Paragraphs>
  <ScaleCrop>false</ScaleCrop>
  <Company>Author-it Software Corporation Ltd.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BSBATSIM505 Control organisational finances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