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9FA" w:rsidP="00281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BSBATSIM419 Contribute to the development and implementation of organisational policies</w:t>
      </w:r>
      <w:r>
        <w:fldChar w:fldCharType="end"/>
      </w:r>
    </w:p>
    <w:p w:rsidR="002819FA" w:rsidP="002819FA">
      <w:pPr>
        <w:pStyle w:val="Version"/>
        <w:sectPr w:rsidSect="00860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011F" w:rsidP="0086011F">
      <w:pPr>
        <w:pStyle w:val="SuperHeading"/>
      </w:pPr>
      <w:r w:rsidRPr="0086011F">
        <w:t>BSBATSIM419 Contribute to the development and implementation of organisational policies</w:t>
      </w:r>
    </w:p>
    <w:p w:rsidR="00000000" w:rsidRPr="0086011F" w:rsidP="0086011F">
      <w:pPr>
        <w:pStyle w:val="Heading1"/>
      </w:pPr>
      <w:bookmarkStart w:id="1" w:name="O_848742"/>
      <w:bookmarkEnd w:id="1"/>
      <w:r w:rsidRPr="008601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SpecialBold"/>
              </w:rPr>
              <w:t>Comments</w:t>
            </w:r>
          </w:p>
        </w:tc>
      </w:tr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This version first released with BSB Business Services Training Package Version 1.0.</w:t>
            </w:r>
          </w:p>
        </w:tc>
      </w:tr>
    </w:tbl>
    <w:p w:rsidR="00000000" w:rsidRPr="0086011F" w:rsidP="0086011F">
      <w:pPr>
        <w:pStyle w:val="BodyText"/>
      </w:pP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2" w:name="O_848741"/>
      <w:bookmarkEnd w:id="2"/>
      <w:r w:rsidRPr="0086011F">
        <w:t>Application</w:t>
      </w:r>
    </w:p>
    <w:p w:rsidR="00000000" w:rsidRPr="0086011F" w:rsidP="002819FA">
      <w:pPr>
        <w:pStyle w:val="BodyText"/>
      </w:pPr>
      <w:r w:rsidRPr="0086011F">
        <w:t>This unit describes the skills and knowledge required to work with other board members to develop and implement the organisation’s operational policies to serve the organisation and the community effectively.</w:t>
      </w:r>
    </w:p>
    <w:p w:rsidR="00000000" w:rsidRPr="0086011F" w:rsidP="002819FA">
      <w:pPr>
        <w:pStyle w:val="BodyText"/>
      </w:pPr>
      <w:r w:rsidRPr="0086011F">
        <w:t xml:space="preserve">It applies to individuals </w:t>
      </w:r>
      <w:r w:rsidRPr="0086011F">
        <w:t>who are responsible for monitoring and guiding activities of Aboriginal and Torres Strait Islander organisations.</w:t>
      </w:r>
    </w:p>
    <w:p w:rsidR="00000000" w:rsidRPr="0086011F" w:rsidP="002819FA">
      <w:pPr>
        <w:pStyle w:val="BodyText"/>
      </w:pPr>
      <w:r w:rsidRPr="0086011F">
        <w:t>No licensing, legislative or certification requirements apply to this unit at the time of publication.</w:t>
      </w:r>
    </w:p>
    <w:p w:rsidR="00000000" w:rsidRPr="0086011F" w:rsidP="0086011F">
      <w:pPr>
        <w:pStyle w:val="Heading1"/>
      </w:pPr>
      <w:bookmarkStart w:id="3" w:name="O_848740"/>
      <w:bookmarkEnd w:id="3"/>
      <w:r w:rsidRPr="0086011F">
        <w:t>Unit Sector</w:t>
      </w:r>
    </w:p>
    <w:p w:rsidR="00000000" w:rsidRPr="0086011F" w:rsidP="002819FA">
      <w:pPr>
        <w:pStyle w:val="BodyText"/>
      </w:pPr>
      <w:r w:rsidRPr="0086011F">
        <w:t>Regulatio</w:t>
      </w:r>
      <w:r w:rsidRPr="0086011F">
        <w:t>n, Licensing and Risk – ATSI Governance</w:t>
      </w:r>
    </w:p>
    <w:p w:rsidR="00000000" w:rsidRPr="0086011F" w:rsidP="0086011F">
      <w:pPr>
        <w:pStyle w:val="Heading1"/>
      </w:pPr>
      <w:bookmarkStart w:id="4" w:name="O_848739"/>
      <w:bookmarkEnd w:id="4"/>
      <w:r w:rsidRPr="0086011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SpecialBold"/>
              </w:rPr>
              <w:t>PERFORMANCE CRITERIA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 Design process for developing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1.1 Work with other board members to establish a policy development group and develop a procedure for policy development</w:t>
            </w:r>
          </w:p>
          <w:p w:rsidR="00000000" w:rsidRPr="0086011F" w:rsidP="0086011F">
            <w:pPr>
              <w:pStyle w:val="BodyText"/>
            </w:pPr>
            <w:r w:rsidRPr="0086011F">
              <w:t>1.2 Consult the community where appropriate</w:t>
            </w:r>
          </w:p>
          <w:p w:rsidR="00000000" w:rsidRPr="0086011F" w:rsidP="0086011F">
            <w:pPr>
              <w:pStyle w:val="BodyText"/>
            </w:pPr>
            <w:r w:rsidRPr="0086011F">
              <w:t xml:space="preserve">1.3 Determine need for expert advice </w:t>
            </w:r>
          </w:p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1.4 Delegate tasks to appropriate people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2 Obtain background information needed for policy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 xml:space="preserve">2.1 Identify key areas of operation requiring policy development </w:t>
            </w:r>
          </w:p>
          <w:p w:rsidR="00000000" w:rsidRPr="0086011F" w:rsidP="0086011F">
            <w:pPr>
              <w:pStyle w:val="BodyText"/>
            </w:pPr>
            <w:r w:rsidRPr="0086011F">
              <w:t xml:space="preserve">2.2 Review relevant previous board decisions </w:t>
            </w:r>
          </w:p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2.3 Identify and review additional information required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3 Contribute to drafting of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3.1 Provide input into drafting of policy for each area of organisation activity</w:t>
            </w:r>
          </w:p>
          <w:p w:rsidR="00000000" w:rsidRPr="0086011F" w:rsidP="0086011F">
            <w:pPr>
              <w:pStyle w:val="BodyText"/>
            </w:pPr>
            <w:r w:rsidRPr="0086011F">
              <w:t>3.2 Check policy to ensure it reflect</w:t>
            </w:r>
            <w:r w:rsidRPr="0086011F">
              <w:t>s the vision of the organisation and cultural issues</w:t>
            </w:r>
          </w:p>
          <w:p w:rsidR="00000000" w:rsidRPr="0086011F" w:rsidP="0086011F">
            <w:pPr>
              <w:pStyle w:val="BodyText"/>
            </w:pPr>
            <w:r w:rsidRPr="0086011F">
              <w:t>3.3 Check policy to ensure it meets legal, constitutional and funding requirements</w:t>
            </w:r>
          </w:p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3.4 Provide feedback to policy development group on draft policies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4 Approve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4.1 Provide an explanation of draft</w:t>
            </w:r>
            <w:r w:rsidRPr="0086011F">
              <w:t xml:space="preserve"> policy to others</w:t>
            </w:r>
          </w:p>
          <w:p w:rsidR="00000000" w:rsidRPr="0086011F" w:rsidP="0086011F">
            <w:pPr>
              <w:pStyle w:val="BodyText"/>
            </w:pPr>
            <w:r w:rsidRPr="0086011F">
              <w:t>4.2 Obtain and evaluate feedback</w:t>
            </w:r>
          </w:p>
          <w:p w:rsidR="00000000" w:rsidRPr="0086011F" w:rsidP="0086011F">
            <w:pPr>
              <w:pStyle w:val="BodyText"/>
            </w:pPr>
            <w:r w:rsidRPr="0086011F">
              <w:t>4.3 Propose amendments to draft policy where required in response to feedback</w:t>
            </w:r>
          </w:p>
          <w:p w:rsidR="00000000" w:rsidRPr="0086011F" w:rsidP="0086011F">
            <w:pPr>
              <w:pStyle w:val="BodyText"/>
            </w:pPr>
            <w:r w:rsidRPr="0086011F">
              <w:t>4.4 Work with board members to approve agreed policy</w:t>
            </w:r>
          </w:p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4.5 Ensure procedures are in place to document and store policy in an acce</w:t>
            </w:r>
            <w:r w:rsidRPr="0086011F">
              <w:t>ssible form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5 Implement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5.1 Inform others of the board decision and the final policy</w:t>
            </w:r>
          </w:p>
          <w:p w:rsidR="00000000" w:rsidRPr="0086011F" w:rsidP="0086011F">
            <w:pPr>
              <w:pStyle w:val="BodyText"/>
            </w:pPr>
            <w:r w:rsidRPr="0086011F">
              <w:t>5.2 Review board decision to ensure it complies with policy</w:t>
            </w:r>
          </w:p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5.3 Evaluate organisational procedures to confirm consistency with policy</w:t>
            </w:r>
          </w:p>
        </w:tc>
      </w:tr>
      <w:tr w:rsidTr="008601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6 Review and amend policy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6.1 Review policy regularly to ensure organisation’s vision and values are maintained</w:t>
            </w:r>
          </w:p>
          <w:p w:rsidR="00000000" w:rsidRPr="0086011F" w:rsidP="0086011F">
            <w:pPr>
              <w:pStyle w:val="BodyText"/>
            </w:pPr>
            <w:r w:rsidRPr="0086011F">
              <w:t>6.2 Propose amendments to policy where appropriate</w:t>
            </w:r>
          </w:p>
          <w:p w:rsidR="00000000" w:rsidRPr="0086011F" w:rsidP="0086011F">
            <w:pPr>
              <w:pStyle w:val="BodyText"/>
            </w:pPr>
            <w:r w:rsidRPr="0086011F">
              <w:t>6.3 Ensure policy changes are documented according to organisational procedures</w:t>
            </w:r>
          </w:p>
        </w:tc>
      </w:tr>
    </w:tbl>
    <w:p w:rsidR="00000000" w:rsidRPr="0086011F" w:rsidP="0086011F">
      <w:pPr>
        <w:pStyle w:val="BodyText"/>
      </w:pP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5" w:name="O_848738"/>
      <w:bookmarkEnd w:id="5"/>
      <w:r w:rsidRPr="0086011F">
        <w:t>Foundation Skills</w:t>
      </w:r>
    </w:p>
    <w:p w:rsidR="00000000" w:rsidRPr="002819FA" w:rsidP="002819FA">
      <w:pPr>
        <w:pStyle w:val="BodyText"/>
        <w:rPr>
          <w:i/>
        </w:rPr>
      </w:pPr>
      <w:r w:rsidRPr="002819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Performance</w:t>
            </w:r>
          </w:p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SpecialBold"/>
              </w:rPr>
              <w:t>Description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2.2, 2.3, 5.</w:t>
            </w:r>
            <w:r w:rsidRPr="0086011F">
              <w:t>2, 5.3, 6.1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ListBullet"/>
              <w:rPr>
                <w:lang w:val="en-NZ"/>
              </w:rPr>
            </w:pPr>
            <w:r w:rsidRPr="0086011F">
              <w:t>Gathers, interprets and analyses a variety of textual information from a range of sources and identifies relevant and key information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1.1, 3.1, 3.4, 4.1, 4.3, 4.5, 5.1, 6.2, 6.3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ListBullet"/>
              <w:rPr>
                <w:lang w:val="en-NZ"/>
              </w:rPr>
            </w:pPr>
            <w:r w:rsidRPr="0086011F">
              <w:t>Prepares strategic business documentation incorporating appropriate vocabulary, grammatical structure and conventions appropriate to text and audience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1.1, 1.2, 1.4, 3.1, 3.4, 4.1, 4.3, 4.4, 5.1, 6.2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ListBullet"/>
            </w:pPr>
            <w:r w:rsidRPr="0086011F">
              <w:t>Participates in verbal exchanges us</w:t>
            </w:r>
            <w:r w:rsidRPr="0086011F">
              <w:t>ing clear language, suitable syntax and tone to address and disseminate information to a variety of individuals</w:t>
            </w:r>
          </w:p>
          <w:p w:rsidR="00000000" w:rsidP="0086011F">
            <w:pPr>
              <w:pStyle w:val="ListBullet"/>
              <w:rPr>
                <w:lang w:val="en-NZ"/>
              </w:rPr>
            </w:pPr>
            <w:r w:rsidRPr="0086011F">
              <w:t>Uses active listening and questioning to convey and clarify information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2.1, 3.1-3.3, 4.3, 4.5, 5.3,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ListBullet"/>
            </w:pPr>
            <w:r w:rsidRPr="0086011F">
              <w:t>Develo</w:t>
            </w:r>
            <w:r w:rsidRPr="0086011F">
              <w:t>ps and adheres to organisational policies and procedures and considers own role in terms of its contribution to broader goals of work environment</w:t>
            </w:r>
          </w:p>
          <w:p w:rsidR="00000000" w:rsidP="0086011F">
            <w:pPr>
              <w:pStyle w:val="ListBullet"/>
              <w:rPr>
                <w:lang w:val="en-NZ"/>
              </w:rPr>
            </w:pPr>
            <w:r w:rsidRPr="0086011F">
              <w:t>Understands own legal rights and responsibilities and is extending understanding of general legal principles applicable in work environment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1.1, 1.2, 1.4, 3.1, 3.4, 4.1-4.4,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ListBullet"/>
            </w:pPr>
            <w:r w:rsidRPr="0086011F">
              <w:t>Selects appropriate form, channel and mode of communica</w:t>
            </w:r>
            <w:r w:rsidRPr="0086011F">
              <w:t>tion for a specific purpose relevant to own role</w:t>
            </w:r>
          </w:p>
          <w:p w:rsidR="00000000" w:rsidRPr="0086011F" w:rsidP="0086011F">
            <w:pPr>
              <w:pStyle w:val="ListBullet"/>
            </w:pPr>
            <w:r w:rsidRPr="0086011F">
              <w:t>Cooperates and negotiates with others as part of familiar routine activities and contributes to specific activities requiring joint responsibility and accountability</w:t>
            </w:r>
          </w:p>
          <w:p w:rsidR="00000000" w:rsidP="0086011F">
            <w:pPr>
              <w:pStyle w:val="ListBullet"/>
              <w:rPr>
                <w:lang w:val="en-NZ"/>
              </w:rPr>
            </w:pPr>
            <w:r w:rsidRPr="0086011F">
              <w:t>Recognises importance of building rapport</w:t>
            </w:r>
            <w:r w:rsidRPr="0086011F">
              <w:t xml:space="preserve"> to establish effective working relationships</w:t>
            </w:r>
          </w:p>
        </w:tc>
      </w:tr>
      <w:tr w:rsidTr="008601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1.1-1.4, 2.1, 2.3, 3.2, 3.3,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ListBullet"/>
            </w:pPr>
            <w:r w:rsidRPr="0086011F">
              <w:t>Applies formal processes when planning more complex tasks, producing plans with logically sequenced steps, reflecting some awareness of time and resource con</w:t>
            </w:r>
            <w:r w:rsidRPr="0086011F">
              <w:t xml:space="preserve">straints and the needs of others  </w:t>
            </w:r>
          </w:p>
          <w:p w:rsidR="00000000" w:rsidRPr="0086011F" w:rsidP="0086011F">
            <w:pPr>
              <w:pStyle w:val="ListBullet"/>
            </w:pPr>
            <w:r w:rsidRPr="0086011F">
              <w:t>In more complex non-routine situations, uses a formal decision-making processes with support, setting or clarifying goals, gathering information and identifying and evaluating best options against predetermined criteria</w:t>
            </w:r>
          </w:p>
          <w:p w:rsidR="00000000" w:rsidRPr="0086011F" w:rsidP="0086011F">
            <w:pPr>
              <w:pStyle w:val="ListBullet"/>
            </w:pPr>
            <w:r w:rsidRPr="0086011F">
              <w:t>A</w:t>
            </w:r>
            <w:r w:rsidRPr="0086011F">
              <w:t>pplies formal problem-solving processes when tackling an unfamiliar problem, breaking complex issues into manageable parts and identifying and evaluating several options for action</w:t>
            </w:r>
          </w:p>
          <w:p w:rsidR="00000000" w:rsidRPr="0086011F" w:rsidP="0086011F">
            <w:pPr>
              <w:pStyle w:val="ListBullet"/>
            </w:pPr>
            <w:r w:rsidRPr="0086011F">
              <w:t xml:space="preserve">Understands and explicitly applies some basic principles of analytical and </w:t>
            </w:r>
            <w:r w:rsidRPr="0086011F">
              <w:t>lateral thinking</w:t>
            </w:r>
          </w:p>
        </w:tc>
      </w:tr>
    </w:tbl>
    <w:p w:rsidR="00000000" w:rsidRPr="0086011F" w:rsidP="0086011F">
      <w:pPr>
        <w:pStyle w:val="BodyText"/>
      </w:pP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6" w:name="O_848737"/>
      <w:bookmarkEnd w:id="6"/>
      <w:r w:rsidRPr="0086011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 xml:space="preserve">Code and title </w:t>
            </w:r>
          </w:p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Code and title</w:t>
            </w:r>
          </w:p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SpecialBold"/>
              </w:rPr>
              <w:t>Equivalence status</w:t>
            </w:r>
          </w:p>
        </w:tc>
      </w:tr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BSBATSIM419 Contribute to the development and implementation of organisational policies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BSBATSIM419A Contribute to the development and implementation of organisational policies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Equivalent unit</w:t>
            </w:r>
          </w:p>
        </w:tc>
      </w:tr>
    </w:tbl>
    <w:p w:rsidR="00000000" w:rsidRPr="0086011F" w:rsidP="0086011F">
      <w:pPr>
        <w:pStyle w:val="BodyText"/>
      </w:pP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7" w:name="O_848743"/>
      <w:bookmarkEnd w:id="7"/>
      <w:r w:rsidRPr="0086011F">
        <w:t>Links</w:t>
      </w:r>
    </w:p>
    <w:p w:rsidR="00000000" w:rsidRPr="0086011F" w:rsidP="002819FA">
      <w:pPr>
        <w:pStyle w:val="BodyText"/>
      </w:pPr>
      <w:r w:rsidRPr="008601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2E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011F" w:rsidP="002819FA">
      <w:pPr>
        <w:pStyle w:val="BodyText"/>
        <w:sectPr w:rsidSect="008601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011F" w:rsidP="0086011F">
      <w:pPr>
        <w:pStyle w:val="SuperHeading"/>
      </w:pPr>
      <w:r w:rsidRPr="0086011F">
        <w:t>Assessment Requirements for BSBATSIM419 Contribute to the development and implementation of organisational policies</w:t>
      </w:r>
    </w:p>
    <w:p w:rsidR="00000000" w:rsidRPr="0086011F" w:rsidP="0086011F">
      <w:pPr>
        <w:pStyle w:val="Heading1"/>
      </w:pPr>
      <w:bookmarkStart w:id="8" w:name="O_848735"/>
      <w:bookmarkEnd w:id="8"/>
      <w:r w:rsidRPr="008601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rPr>
                <w:rStyle w:val="SpecialBold"/>
              </w:rPr>
              <w:t>Comments</w:t>
            </w:r>
          </w:p>
        </w:tc>
      </w:tr>
      <w:tr w:rsidTr="00860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11F">
            <w:pPr>
              <w:pStyle w:val="BodyText"/>
              <w:rPr>
                <w:lang w:val="en-NZ"/>
              </w:rPr>
            </w:pPr>
            <w:r w:rsidRPr="0086011F">
              <w:t>Release 1</w:t>
            </w:r>
            <w:r w:rsidRPr="0086011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11F" w:rsidP="0086011F">
            <w:pPr>
              <w:pStyle w:val="BodyText"/>
            </w:pPr>
            <w:r w:rsidRPr="0086011F">
              <w:t>This version first released with BSB Business Services Training Package Version 1.0.</w:t>
            </w:r>
          </w:p>
        </w:tc>
      </w:tr>
    </w:tbl>
    <w:p w:rsidR="00000000" w:rsidRPr="0086011F" w:rsidP="0086011F">
      <w:pPr>
        <w:pStyle w:val="BodyText"/>
      </w:pP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9" w:name="O_848734"/>
      <w:bookmarkEnd w:id="9"/>
      <w:r w:rsidRPr="0086011F">
        <w:t>Performance Evidence</w:t>
      </w:r>
    </w:p>
    <w:p w:rsidR="00000000" w:rsidRPr="0086011F" w:rsidP="002819FA">
      <w:pPr>
        <w:pStyle w:val="BodyText"/>
      </w:pPr>
      <w:r w:rsidRPr="0086011F">
        <w:t>Evidence of the ability to:</w:t>
      </w:r>
    </w:p>
    <w:p w:rsidR="00000000" w:rsidRPr="0086011F" w:rsidP="0086011F">
      <w:pPr>
        <w:pStyle w:val="ListBullet"/>
      </w:pPr>
      <w:r w:rsidRPr="0086011F">
        <w:t>work with others to implement a policy development process</w:t>
      </w:r>
    </w:p>
    <w:p w:rsidR="00000000" w:rsidRPr="0086011F" w:rsidP="0086011F">
      <w:pPr>
        <w:pStyle w:val="ListBullet"/>
      </w:pPr>
      <w:r w:rsidRPr="0086011F">
        <w:t>contribute to policy development processes</w:t>
      </w:r>
    </w:p>
    <w:p w:rsidR="00000000" w:rsidRPr="0086011F" w:rsidP="0086011F">
      <w:pPr>
        <w:pStyle w:val="ListBullet"/>
      </w:pPr>
      <w:r w:rsidRPr="0086011F">
        <w:t>inform others of new and changed policies</w:t>
      </w:r>
    </w:p>
    <w:p w:rsidR="00000000" w:rsidRPr="0086011F" w:rsidP="0086011F">
      <w:pPr>
        <w:pStyle w:val="ListBullet"/>
      </w:pPr>
      <w:r w:rsidRPr="0086011F">
        <w:t>review and amend policies as required.</w:t>
      </w:r>
    </w:p>
    <w:p w:rsidR="00000000" w:rsidRPr="0086011F" w:rsidP="0086011F">
      <w:pPr>
        <w:pStyle w:val="BodyText"/>
      </w:pPr>
    </w:p>
    <w:p w:rsidR="00000000" w:rsidRPr="0086011F" w:rsidP="002819FA">
      <w:pPr>
        <w:pStyle w:val="BodyText"/>
      </w:pPr>
      <w:r w:rsidRPr="0086011F">
        <w:t>Note: If a specific volume or frequency is not stated, then evidence must be provided at least once.</w:t>
      </w:r>
    </w:p>
    <w:p w:rsidR="00000000" w:rsidRPr="0086011F" w:rsidP="0086011F">
      <w:pPr>
        <w:pStyle w:val="Heading1"/>
      </w:pPr>
      <w:bookmarkStart w:id="10" w:name="O_848733"/>
      <w:bookmarkEnd w:id="10"/>
      <w:r w:rsidRPr="0086011F">
        <w:t>Knowledge Evidence</w:t>
      </w:r>
    </w:p>
    <w:p w:rsidR="00000000" w:rsidRPr="0086011F" w:rsidP="002819FA">
      <w:pPr>
        <w:pStyle w:val="BodyText"/>
      </w:pPr>
      <w:r w:rsidRPr="0086011F">
        <w:t xml:space="preserve">To complete the unit requirements safely and effectively, the individual must:  </w:t>
      </w:r>
    </w:p>
    <w:p w:rsidR="00000000" w:rsidRPr="0086011F" w:rsidP="0086011F">
      <w:pPr>
        <w:pStyle w:val="ListBullet"/>
      </w:pPr>
      <w:r w:rsidRPr="0086011F">
        <w:t xml:space="preserve">explain concept of community control </w:t>
      </w:r>
      <w:r w:rsidRPr="0086011F">
        <w:t>of organisations and how it may impact organisational planning</w:t>
      </w:r>
    </w:p>
    <w:p w:rsidR="00000000" w:rsidRPr="0086011F" w:rsidP="0086011F">
      <w:pPr>
        <w:pStyle w:val="ListBullet"/>
      </w:pPr>
      <w:r w:rsidRPr="0086011F">
        <w:t>outline cultural context in which Aboriginal and Torres Strait Islander boards operate, including their role in upholding traditional and cultural values, and how that could impact the developm</w:t>
      </w:r>
      <w:r w:rsidRPr="0086011F">
        <w:t xml:space="preserve">ent and implementation of policies </w:t>
      </w:r>
    </w:p>
    <w:p w:rsidR="00000000" w:rsidRPr="0086011F" w:rsidP="0086011F">
      <w:pPr>
        <w:pStyle w:val="ListBullet"/>
      </w:pPr>
      <w:r w:rsidRPr="0086011F">
        <w:t>describe equity and diversity principles that might need to be applied when developing and implementing policies</w:t>
      </w:r>
    </w:p>
    <w:p w:rsidR="00000000" w:rsidRPr="0086011F" w:rsidP="0086011F">
      <w:pPr>
        <w:pStyle w:val="ListBullet"/>
      </w:pPr>
      <w:r w:rsidRPr="0086011F">
        <w:t xml:space="preserve">identify geographic, social, economic and political contexts in which particular organisations operate and </w:t>
      </w:r>
      <w:r w:rsidRPr="0086011F">
        <w:t>how these may impact the development and implementation of organisational policies</w:t>
      </w:r>
    </w:p>
    <w:p w:rsidR="00000000" w:rsidRPr="0086011F" w:rsidP="0086011F">
      <w:pPr>
        <w:pStyle w:val="ListBullet"/>
      </w:pPr>
      <w:r w:rsidRPr="0086011F">
        <w:t xml:space="preserve">outline organisation’s constitution, vision, purpose and current processes </w:t>
      </w:r>
    </w:p>
    <w:p w:rsidR="00000000" w:rsidRPr="0086011F" w:rsidP="0086011F">
      <w:pPr>
        <w:pStyle w:val="ListBullet"/>
      </w:pPr>
      <w:r w:rsidRPr="0086011F">
        <w:t>list provisions of relevant federal, state or territory legislation and funding body requirements</w:t>
      </w:r>
      <w:r w:rsidRPr="0086011F">
        <w:t xml:space="preserve"> relevant to the content of particular organisational policies</w:t>
      </w:r>
    </w:p>
    <w:p w:rsidR="00000000" w:rsidRPr="0086011F" w:rsidP="0086011F">
      <w:pPr>
        <w:pStyle w:val="ListBullet"/>
      </w:pPr>
      <w:r w:rsidRPr="0086011F">
        <w:t>outline protocols and cultural responsibilities that could impact the development and implementation of policies.</w:t>
      </w:r>
    </w:p>
    <w:p w:rsidR="00000000" w:rsidRPr="0086011F" w:rsidP="0086011F">
      <w:pPr>
        <w:pStyle w:val="AllowPageBreak"/>
      </w:pPr>
    </w:p>
    <w:p w:rsidR="00000000" w:rsidRPr="0086011F" w:rsidP="0086011F">
      <w:pPr>
        <w:pStyle w:val="Heading1"/>
      </w:pPr>
      <w:bookmarkStart w:id="11" w:name="O_848732"/>
      <w:bookmarkEnd w:id="11"/>
      <w:r w:rsidRPr="0086011F">
        <w:t>Assessment Conditions</w:t>
      </w:r>
    </w:p>
    <w:p w:rsidR="00000000" w:rsidRPr="0086011F" w:rsidP="002819FA">
      <w:pPr>
        <w:pStyle w:val="BodyText"/>
      </w:pPr>
      <w:r w:rsidRPr="0086011F">
        <w:t>Assessment must be conducted in a safe e</w:t>
      </w:r>
      <w:r w:rsidRPr="0086011F">
        <w:t>nvironment where evidence gathered demonstrates consistent performance of typical activities experienced in the regulation, licensing and risk – ATSI governance field of work and include access to:</w:t>
      </w:r>
    </w:p>
    <w:p w:rsidR="00000000" w:rsidRPr="0086011F" w:rsidP="0086011F">
      <w:pPr>
        <w:pStyle w:val="ListBullet"/>
      </w:pPr>
      <w:r w:rsidRPr="0086011F">
        <w:t>participation on an actual or simulated board</w:t>
      </w:r>
    </w:p>
    <w:p w:rsidR="00000000" w:rsidRPr="0086011F" w:rsidP="0086011F">
      <w:pPr>
        <w:pStyle w:val="ListBullet"/>
      </w:pPr>
      <w:r w:rsidRPr="0086011F">
        <w:t>examples of</w:t>
      </w:r>
      <w:r w:rsidRPr="0086011F">
        <w:t xml:space="preserve"> policies </w:t>
      </w:r>
    </w:p>
    <w:p w:rsidR="00000000" w:rsidRPr="0086011F" w:rsidP="0086011F">
      <w:pPr>
        <w:pStyle w:val="ListBullet"/>
      </w:pPr>
      <w:r w:rsidRPr="0086011F">
        <w:t>examples of relevant documents.</w:t>
      </w:r>
    </w:p>
    <w:p w:rsidR="00000000" w:rsidRPr="0086011F" w:rsidP="0086011F">
      <w:pPr>
        <w:pStyle w:val="BodyText"/>
      </w:pPr>
    </w:p>
    <w:p w:rsidR="00000000" w:rsidRPr="0086011F" w:rsidP="002819FA">
      <w:pPr>
        <w:pStyle w:val="BodyText"/>
      </w:pPr>
      <w:r w:rsidRPr="0086011F">
        <w:t>Assessors must satisfy NVR/AQTF assessor requirements.</w:t>
      </w:r>
    </w:p>
    <w:p w:rsidR="00000000" w:rsidRPr="0086011F" w:rsidP="0086011F">
      <w:pPr>
        <w:pStyle w:val="Heading1"/>
      </w:pPr>
      <w:bookmarkStart w:id="12" w:name="O_848744"/>
      <w:bookmarkEnd w:id="12"/>
      <w:r w:rsidRPr="0086011F">
        <w:t>Links</w:t>
      </w:r>
    </w:p>
    <w:p w:rsidR="00000000" w:rsidRPr="0086011F" w:rsidP="002819FA">
      <w:pPr>
        <w:pStyle w:val="BodyText"/>
      </w:pPr>
      <w:r w:rsidRPr="008601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2E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011F" w:rsidP="0086011F"/>
    <w:sectPr w:rsidSect="008601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 w:rsidRPr="002819FA" w:rsidP="00281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FA" w:rsidP="00860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19FA" w:rsidP="00860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9FA" w:rsidP="008601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 w:rsidP="00860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9FA">
      <w:t>Approved</w:t>
    </w:r>
    <w:r w:rsidR="00281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9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9FA">
      <w:rPr>
        <w:noProof/>
      </w:rPr>
      <w:t>5</w:t>
    </w:r>
    <w:r>
      <w:rPr>
        <w:noProof/>
      </w:rPr>
      <w:fldChar w:fldCharType="end"/>
    </w:r>
  </w:p>
  <w:p w:rsidR="0086011F" w:rsidP="00860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9FA">
      <w:t>Future Skills Organisation</w:t>
    </w:r>
    <w:r w:rsidR="002819FA">
      <w:fldChar w:fldCharType="end"/>
    </w:r>
  </w:p>
  <w:p w:rsidR="0086011F" w:rsidP="00860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11F" w:rsidRPr="002819FA" w:rsidP="00281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FA" w:rsidRPr="002D2AF8" w:rsidP="00860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BSBATSIM419 Contribute to the development and implementation of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9FA" w:rsidP="008601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11F" w:rsidRPr="002D2AF8" w:rsidP="00860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9FA">
      <w:t>BSBATSIM419 Contribute to the development and implementation of organisational policies</w:t>
    </w:r>
    <w:r w:rsidR="00281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9FA">
      <w:rPr>
        <w:noProof/>
      </w:rPr>
      <w:t>2 March 2025</w:t>
    </w:r>
    <w:r>
      <w:fldChar w:fldCharType="end"/>
    </w:r>
  </w:p>
  <w:p w:rsidR="0086011F" w:rsidP="00860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0B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6A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11F"/>
  </w:style>
  <w:style w:type="character" w:customStyle="1" w:styleId="Heading1Char">
    <w:name w:val="Heading 1 Char"/>
    <w:basedOn w:val="DefaultParagraphFont"/>
    <w:link w:val="Heading1"/>
    <w:rsid w:val="00860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1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11F"/>
    <w:rPr>
      <w:b/>
      <w:spacing w:val="0"/>
    </w:rPr>
  </w:style>
  <w:style w:type="character" w:styleId="Emphasis">
    <w:name w:val="Emphasis"/>
    <w:basedOn w:val="DefaultParagraphFont"/>
    <w:qFormat/>
    <w:rsid w:val="0086011F"/>
    <w:rPr>
      <w:i/>
    </w:rPr>
  </w:style>
  <w:style w:type="paragraph" w:customStyle="1" w:styleId="SuperHeading">
    <w:name w:val="SuperHeading"/>
    <w:basedOn w:val="Normal"/>
    <w:rsid w:val="00860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1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1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0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11F"/>
  </w:style>
  <w:style w:type="paragraph" w:styleId="TableofFigures">
    <w:name w:val="table of figures"/>
    <w:basedOn w:val="Normal"/>
    <w:next w:val="Normal"/>
    <w:semiHidden/>
    <w:rsid w:val="00860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1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11F"/>
    <w:rPr>
      <w:rFonts w:ascii="Wingdings" w:hAnsi="Wingdings"/>
    </w:rPr>
  </w:style>
  <w:style w:type="paragraph" w:customStyle="1" w:styleId="TableHeading">
    <w:name w:val="Table Heading"/>
    <w:basedOn w:val="HeadingBase"/>
    <w:rsid w:val="00860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11F"/>
    <w:rPr>
      <w:color w:val="0033CC"/>
      <w:u w:val="none"/>
    </w:rPr>
  </w:style>
  <w:style w:type="paragraph" w:customStyle="1" w:styleId="BodyTextRight">
    <w:name w:val="Body Text Right"/>
    <w:basedOn w:val="BodyText"/>
    <w:rsid w:val="00860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1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11F"/>
    <w:rPr>
      <w:sz w:val="32"/>
    </w:rPr>
  </w:style>
  <w:style w:type="paragraph" w:customStyle="1" w:styleId="HeadingProcedure">
    <w:name w:val="Heading Procedure"/>
    <w:basedOn w:val="HeadingBase"/>
    <w:next w:val="Normal"/>
    <w:rsid w:val="00860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11F"/>
    <w:pPr>
      <w:spacing w:before="60" w:after="60"/>
    </w:pPr>
  </w:style>
  <w:style w:type="paragraph" w:styleId="ListContinue">
    <w:name w:val="List Continue"/>
    <w:basedOn w:val="List"/>
    <w:rsid w:val="0086011F"/>
    <w:pPr>
      <w:ind w:firstLine="0"/>
    </w:pPr>
  </w:style>
  <w:style w:type="paragraph" w:customStyle="1" w:styleId="ListNote">
    <w:name w:val="List Note"/>
    <w:basedOn w:val="List"/>
    <w:rsid w:val="00860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11F"/>
    <w:rPr>
      <w:rFonts w:ascii="Courier New" w:hAnsi="Courier New"/>
    </w:rPr>
  </w:style>
  <w:style w:type="paragraph" w:customStyle="1" w:styleId="NoteBullet">
    <w:name w:val="Note Bullet"/>
    <w:basedOn w:val="Note"/>
    <w:rsid w:val="00860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1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11F"/>
    <w:rPr>
      <w:b/>
      <w:smallCaps/>
    </w:rPr>
  </w:style>
  <w:style w:type="paragraph" w:customStyle="1" w:styleId="TableListNumber">
    <w:name w:val="Table List Number"/>
    <w:basedOn w:val="ListNumber"/>
    <w:rsid w:val="00860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11F"/>
    <w:pPr>
      <w:numPr>
        <w:numId w:val="8"/>
      </w:numPr>
    </w:pPr>
  </w:style>
  <w:style w:type="paragraph" w:customStyle="1" w:styleId="ListAlpha2">
    <w:name w:val="List Alpha 2"/>
    <w:basedOn w:val="List2"/>
    <w:rsid w:val="0086011F"/>
    <w:pPr>
      <w:numPr>
        <w:numId w:val="7"/>
      </w:numPr>
    </w:pPr>
  </w:style>
  <w:style w:type="paragraph" w:styleId="List2">
    <w:name w:val="List 2"/>
    <w:basedOn w:val="BodyText"/>
    <w:rsid w:val="00860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1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1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11F"/>
    <w:pPr>
      <w:numPr>
        <w:numId w:val="3"/>
      </w:numPr>
    </w:pPr>
  </w:style>
  <w:style w:type="paragraph" w:styleId="ListContinue2">
    <w:name w:val="List Continue 2"/>
    <w:basedOn w:val="List2"/>
    <w:rsid w:val="0086011F"/>
    <w:pPr>
      <w:ind w:firstLine="0"/>
    </w:pPr>
  </w:style>
  <w:style w:type="paragraph" w:styleId="ListContinue3">
    <w:name w:val="List Continue 3"/>
    <w:basedOn w:val="List3"/>
    <w:rsid w:val="0086011F"/>
    <w:pPr>
      <w:ind w:left="1021" w:firstLine="0"/>
    </w:pPr>
  </w:style>
  <w:style w:type="paragraph" w:styleId="ListContinue4">
    <w:name w:val="List Continue 4"/>
    <w:basedOn w:val="List4"/>
    <w:rsid w:val="0086011F"/>
    <w:pPr>
      <w:ind w:firstLine="0"/>
    </w:pPr>
  </w:style>
  <w:style w:type="paragraph" w:styleId="ListContinue5">
    <w:name w:val="List Continue 5"/>
    <w:basedOn w:val="List5"/>
    <w:rsid w:val="0086011F"/>
    <w:pPr>
      <w:ind w:firstLine="0"/>
    </w:pPr>
  </w:style>
  <w:style w:type="paragraph" w:styleId="ListNumber3">
    <w:name w:val="List Number 3"/>
    <w:basedOn w:val="List3"/>
    <w:rsid w:val="0086011F"/>
    <w:pPr>
      <w:numPr>
        <w:numId w:val="4"/>
      </w:numPr>
    </w:pPr>
  </w:style>
  <w:style w:type="paragraph" w:styleId="ListNumber4">
    <w:name w:val="List Number 4"/>
    <w:basedOn w:val="List4"/>
    <w:rsid w:val="0086011F"/>
    <w:pPr>
      <w:numPr>
        <w:numId w:val="5"/>
      </w:numPr>
    </w:pPr>
  </w:style>
  <w:style w:type="paragraph" w:styleId="ListNumber5">
    <w:name w:val="List Number 5"/>
    <w:basedOn w:val="List5"/>
    <w:rsid w:val="0086011F"/>
    <w:pPr>
      <w:numPr>
        <w:numId w:val="6"/>
      </w:numPr>
    </w:pPr>
  </w:style>
  <w:style w:type="paragraph" w:styleId="BlockText">
    <w:name w:val="Block Text"/>
    <w:basedOn w:val="Normal"/>
    <w:rsid w:val="00860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11F"/>
    <w:rPr>
      <w:sz w:val="16"/>
      <w:vertAlign w:val="superscript"/>
    </w:rPr>
  </w:style>
  <w:style w:type="character" w:customStyle="1" w:styleId="Symbols">
    <w:name w:val="Symbols"/>
    <w:basedOn w:val="DefaultParagraphFont"/>
    <w:rsid w:val="0086011F"/>
    <w:rPr>
      <w:rFonts w:ascii="Symbol" w:hAnsi="Symbol"/>
    </w:rPr>
  </w:style>
  <w:style w:type="character" w:customStyle="1" w:styleId="MenuOptions">
    <w:name w:val="Menu Options"/>
    <w:basedOn w:val="DefaultParagraphFont"/>
    <w:rsid w:val="00860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11F"/>
    <w:rPr>
      <w:b/>
    </w:rPr>
  </w:style>
  <w:style w:type="character" w:customStyle="1" w:styleId="Underlined">
    <w:name w:val="Underlined"/>
    <w:basedOn w:val="DefaultParagraphFont"/>
    <w:rsid w:val="0086011F"/>
    <w:rPr>
      <w:u w:val="single"/>
    </w:rPr>
  </w:style>
  <w:style w:type="paragraph" w:customStyle="1" w:styleId="TableBodyTextRight">
    <w:name w:val="Table Body Text Right"/>
    <w:basedOn w:val="TableBodyText"/>
    <w:rsid w:val="00860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11F"/>
    <w:rPr>
      <w:sz w:val="18"/>
    </w:rPr>
  </w:style>
  <w:style w:type="paragraph" w:customStyle="1" w:styleId="BodySmallRight">
    <w:name w:val="Body Small Right"/>
    <w:basedOn w:val="BodyTextRight"/>
    <w:rsid w:val="0086011F"/>
    <w:rPr>
      <w:sz w:val="18"/>
      <w:szCs w:val="18"/>
    </w:rPr>
  </w:style>
  <w:style w:type="paragraph" w:customStyle="1" w:styleId="MarginEdition">
    <w:name w:val="Margin Edition"/>
    <w:basedOn w:val="MarginNote"/>
    <w:rsid w:val="00860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11F"/>
    <w:rPr>
      <w:sz w:val="2"/>
      <w:szCs w:val="2"/>
    </w:rPr>
  </w:style>
  <w:style w:type="character" w:customStyle="1" w:styleId="Small">
    <w:name w:val="Small"/>
    <w:basedOn w:val="DefaultParagraphFont"/>
    <w:rsid w:val="0086011F"/>
    <w:rPr>
      <w:sz w:val="16"/>
    </w:rPr>
  </w:style>
  <w:style w:type="paragraph" w:customStyle="1" w:styleId="WideTable">
    <w:name w:val="Wide Table"/>
    <w:basedOn w:val="Normal"/>
    <w:rsid w:val="00860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11F"/>
  </w:style>
  <w:style w:type="paragraph" w:styleId="Quote">
    <w:name w:val="Quote"/>
    <w:basedOn w:val="Heading1"/>
    <w:link w:val="QuoteChar"/>
    <w:qFormat/>
    <w:rsid w:val="00860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11F"/>
    <w:pPr>
      <w:pageBreakBefore/>
    </w:pPr>
  </w:style>
  <w:style w:type="paragraph" w:customStyle="1" w:styleId="Border">
    <w:name w:val="Border"/>
    <w:basedOn w:val="Normal"/>
    <w:qFormat/>
    <w:rsid w:val="00860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11F"/>
    <w:rPr>
      <w:u w:val="single"/>
    </w:rPr>
  </w:style>
  <w:style w:type="character" w:customStyle="1" w:styleId="BoldandItalics">
    <w:name w:val="Bold and Italics"/>
    <w:qFormat/>
    <w:rsid w:val="0086011F"/>
    <w:rPr>
      <w:b/>
      <w:i/>
      <w:u w:val="none"/>
    </w:rPr>
  </w:style>
  <w:style w:type="paragraph" w:styleId="BalloonText">
    <w:name w:val="Balloon Text"/>
    <w:basedOn w:val="Normal"/>
    <w:link w:val="BalloonTextChar"/>
    <w:rsid w:val="00860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11F"/>
    <w:pPr>
      <w:spacing w:before="0" w:after="0"/>
    </w:pPr>
  </w:style>
  <w:style w:type="paragraph" w:customStyle="1" w:styleId="BodyTextBold">
    <w:name w:val="Body Text Bold"/>
    <w:basedOn w:val="BodyText"/>
    <w:qFormat/>
    <w:rsid w:val="0086011F"/>
    <w:rPr>
      <w:b/>
    </w:rPr>
  </w:style>
  <w:style w:type="character" w:styleId="Hyperlink">
    <w:name w:val="Hyperlink"/>
    <w:basedOn w:val="DefaultParagraphFont"/>
    <w:uiPriority w:val="99"/>
    <w:unhideWhenUsed/>
    <w:rsid w:val="00281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7030</Characters>
  <Application>Microsoft Office Word</Application>
  <DocSecurity>0</DocSecurity>
  <Lines>251</Lines>
  <Paragraphs>142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BSBATSIM419 Contribute to the development and implementation of organisational policies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