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DA2" w:rsidP="009B3DA2">
      <w:pPr>
        <w:pStyle w:val="Title"/>
      </w:pPr>
      <w:r>
        <w:fldChar w:fldCharType="begin"/>
      </w:r>
      <w:r>
        <w:instrText xml:space="preserve"> TITLE   \* MERGEFORMAT </w:instrText>
      </w:r>
      <w:r>
        <w:fldChar w:fldCharType="separate"/>
      </w:r>
      <w:r>
        <w:t>Assessment Requirements for BSBATSIL503 Manage conflict</w:t>
      </w:r>
      <w:r>
        <w:fldChar w:fldCharType="end"/>
      </w:r>
    </w:p>
    <w:p w:rsidR="009B3DA2" w:rsidP="009B3DA2">
      <w:pPr>
        <w:pStyle w:val="Version"/>
        <w:sectPr w:rsidSect="00FF31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17F" w:rsidP="00FF317F">
      <w:pPr>
        <w:pStyle w:val="SuperHeading"/>
      </w:pPr>
      <w:r w:rsidRPr="00FF317F">
        <w:t>Assessment Requirements for BSBATSIL503 Manage conflict</w:t>
      </w:r>
    </w:p>
    <w:p w:rsidR="00000000" w:rsidRPr="00FF317F" w:rsidP="00FF317F">
      <w:pPr>
        <w:pStyle w:val="Heading1"/>
      </w:pPr>
      <w:bookmarkStart w:id="1" w:name="O_702938"/>
      <w:bookmarkEnd w:id="1"/>
      <w:r w:rsidRPr="00FF317F">
        <w:t>Modification History</w:t>
      </w:r>
    </w:p>
    <w:tbl>
      <w:tblPr>
        <w:tblW w:w="0" w:type="auto"/>
        <w:tblLayout w:type="fixed"/>
        <w:tblCellMar>
          <w:left w:w="62" w:type="dxa"/>
          <w:right w:w="62" w:type="dxa"/>
        </w:tblCellMar>
        <w:tblLook w:val="0000"/>
      </w:tblPr>
      <w:tblGrid>
        <w:gridCol w:w="2627"/>
        <w:gridCol w:w="6337"/>
      </w:tblGrid>
      <w:tr w:rsidTr="00FF317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17F" w:rsidP="00FF317F">
            <w:pPr>
              <w:pStyle w:val="BodyText"/>
            </w:pPr>
            <w:r w:rsidRPr="00FF317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17F">
            <w:pPr>
              <w:pStyle w:val="BodyText"/>
              <w:rPr>
                <w:lang w:val="en-NZ"/>
              </w:rPr>
            </w:pPr>
            <w:r w:rsidRPr="00FF317F">
              <w:rPr>
                <w:rStyle w:val="SpecialBold"/>
              </w:rPr>
              <w:t>Comments</w:t>
            </w:r>
          </w:p>
        </w:tc>
      </w:tr>
      <w:tr w:rsidTr="00FF317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17F">
            <w:pPr>
              <w:pStyle w:val="BodyText"/>
              <w:rPr>
                <w:lang w:val="en-NZ"/>
              </w:rPr>
            </w:pPr>
            <w:r w:rsidRPr="00FF317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17F" w:rsidP="00FF317F">
            <w:pPr>
              <w:pStyle w:val="BodyText"/>
            </w:pPr>
            <w:r w:rsidRPr="00FF317F">
              <w:t>This version first released with BSB Business Services Training Package Version 1.0.</w:t>
            </w:r>
          </w:p>
        </w:tc>
      </w:tr>
    </w:tbl>
    <w:p w:rsidR="00000000" w:rsidRPr="00FF317F" w:rsidP="00FF317F">
      <w:pPr>
        <w:pStyle w:val="BodyText"/>
      </w:pPr>
    </w:p>
    <w:p w:rsidR="00000000" w:rsidRPr="00FF317F" w:rsidP="00FF317F">
      <w:pPr>
        <w:pStyle w:val="AllowPageBreak"/>
      </w:pPr>
    </w:p>
    <w:p w:rsidR="00000000" w:rsidRPr="00FF317F" w:rsidP="00FF317F">
      <w:pPr>
        <w:pStyle w:val="Heading1"/>
      </w:pPr>
      <w:bookmarkStart w:id="2" w:name="O_702939"/>
      <w:bookmarkEnd w:id="2"/>
      <w:r w:rsidRPr="00FF317F">
        <w:t>Performance Evidence</w:t>
      </w:r>
    </w:p>
    <w:p w:rsidR="00000000" w:rsidRPr="00FF317F" w:rsidP="009B3DA2">
      <w:pPr>
        <w:pStyle w:val="BodyText"/>
      </w:pPr>
      <w:r w:rsidRPr="00FF317F">
        <w:t>Evidence of the ability to:</w:t>
      </w:r>
    </w:p>
    <w:p w:rsidR="00000000" w:rsidRPr="00FF317F" w:rsidP="00FF317F">
      <w:pPr>
        <w:pStyle w:val="ListBullet"/>
      </w:pPr>
      <w:r w:rsidRPr="00FF317F">
        <w:t>recognise causes of conflict</w:t>
      </w:r>
    </w:p>
    <w:p w:rsidR="00000000" w:rsidRPr="00FF317F" w:rsidP="00FF317F">
      <w:pPr>
        <w:pStyle w:val="ListBullet"/>
      </w:pPr>
      <w:r w:rsidRPr="00FF317F">
        <w:t>apply co</w:t>
      </w:r>
      <w:r w:rsidRPr="00FF317F">
        <w:t>nflict-resolution strategies</w:t>
      </w:r>
    </w:p>
    <w:p w:rsidR="00000000" w:rsidRPr="00FF317F" w:rsidP="00FF317F">
      <w:pPr>
        <w:pStyle w:val="ListBullet"/>
      </w:pPr>
      <w:r w:rsidRPr="00FF317F">
        <w:t>manage conflict effectively.</w:t>
      </w:r>
    </w:p>
    <w:p w:rsidR="00000000" w:rsidRPr="00FF317F" w:rsidP="00FF317F">
      <w:pPr>
        <w:pStyle w:val="BodyText"/>
      </w:pPr>
    </w:p>
    <w:p w:rsidR="00000000" w:rsidRPr="00FF317F" w:rsidP="009B3DA2">
      <w:pPr>
        <w:pStyle w:val="BodyText"/>
      </w:pPr>
      <w:r w:rsidRPr="00FF317F">
        <w:t>Note: if a specific volume or frequency is not stated, then evidence must be provided at least once.</w:t>
      </w:r>
    </w:p>
    <w:p w:rsidR="00000000" w:rsidRPr="00FF317F" w:rsidP="00FF317F">
      <w:pPr>
        <w:pStyle w:val="Heading1"/>
      </w:pPr>
      <w:bookmarkStart w:id="3" w:name="O_702940"/>
      <w:bookmarkEnd w:id="3"/>
      <w:r w:rsidRPr="00FF317F">
        <w:t>Knowledge Evidence</w:t>
      </w:r>
    </w:p>
    <w:p w:rsidR="00000000" w:rsidRPr="00FF317F" w:rsidP="009B3DA2">
      <w:pPr>
        <w:pStyle w:val="BodyText"/>
      </w:pPr>
      <w:r w:rsidRPr="00FF317F">
        <w:t xml:space="preserve">To complete the unit requirements safely and effectively, the individual must: </w:t>
      </w:r>
    </w:p>
    <w:p w:rsidR="00000000" w:rsidRPr="00FF317F" w:rsidP="00FF317F">
      <w:pPr>
        <w:pStyle w:val="ListBullet"/>
      </w:pPr>
      <w:r w:rsidRPr="00FF317F">
        <w:t>explain the concept of community control of organisations and its potential impact on how conflict is resolved</w:t>
      </w:r>
    </w:p>
    <w:p w:rsidR="00000000" w:rsidRPr="00FF317F" w:rsidP="00FF317F">
      <w:pPr>
        <w:pStyle w:val="ListBullet"/>
      </w:pPr>
      <w:r w:rsidRPr="00FF317F">
        <w:t>outline conflict resolution theories and strategies, including m</w:t>
      </w:r>
      <w:r w:rsidRPr="00FF317F">
        <w:t>ediation strategies</w:t>
      </w:r>
    </w:p>
    <w:p w:rsidR="00000000" w:rsidRPr="00FF317F" w:rsidP="00FF317F">
      <w:pPr>
        <w:pStyle w:val="ListBullet"/>
      </w:pPr>
      <w:r w:rsidRPr="00FF317F">
        <w:t>describe the cultural context in which Aboriginal and Torres Strait Islander boards operate, including their role in upholding traditional and cultural values, and its potential impact on how conflict is resolved</w:t>
      </w:r>
    </w:p>
    <w:p w:rsidR="00000000" w:rsidRPr="00FF317F" w:rsidP="00FF317F">
      <w:pPr>
        <w:pStyle w:val="ListBullet"/>
      </w:pPr>
      <w:r w:rsidRPr="00FF317F">
        <w:t>describe geographic, so</w:t>
      </w:r>
      <w:r w:rsidRPr="00FF317F">
        <w:t>cial, economic and political contexts in which particular organisations operate and their potential impact on how conflict is resolved</w:t>
      </w:r>
    </w:p>
    <w:p w:rsidR="00000000" w:rsidRPr="00FF317F" w:rsidP="00FF317F">
      <w:pPr>
        <w:pStyle w:val="ListBullet"/>
      </w:pPr>
      <w:r w:rsidRPr="00FF317F">
        <w:t>explain how equity and diversity principles might apply to the way conflict is resolved</w:t>
      </w:r>
    </w:p>
    <w:p w:rsidR="00000000" w:rsidRPr="00FF317F" w:rsidP="00FF317F">
      <w:pPr>
        <w:pStyle w:val="ListBullet"/>
      </w:pPr>
      <w:r w:rsidRPr="00FF317F">
        <w:t>identify organisational policies,</w:t>
      </w:r>
      <w:r w:rsidRPr="00FF317F">
        <w:t xml:space="preserve"> procedures and code of conduct relevant to conflict situations</w:t>
      </w:r>
    </w:p>
    <w:p w:rsidR="00000000" w:rsidRPr="00FF317F" w:rsidP="00FF317F">
      <w:pPr>
        <w:pStyle w:val="ListBullet"/>
      </w:pPr>
      <w:r w:rsidRPr="00FF317F">
        <w:t>list potential causes of conflict board members may need to address when undertaking board duties</w:t>
      </w:r>
    </w:p>
    <w:p w:rsidR="00000000" w:rsidRPr="00FF317F" w:rsidP="00FF317F">
      <w:pPr>
        <w:pStyle w:val="ListBullet"/>
      </w:pPr>
      <w:r w:rsidRPr="00FF317F">
        <w:t>outline sources of professional support available to assist in conflict resolution</w:t>
      </w:r>
    </w:p>
    <w:p w:rsidR="00000000" w:rsidRPr="00FF317F" w:rsidP="00FF317F">
      <w:pPr>
        <w:pStyle w:val="ListBullet"/>
      </w:pPr>
      <w:r w:rsidRPr="00FF317F">
        <w:t>identify pr</w:t>
      </w:r>
      <w:r w:rsidRPr="00FF317F">
        <w:t>ovisions of federal, state or territory legislation and funding body requirements that may impact decisions made to resolve conflict</w:t>
      </w:r>
    </w:p>
    <w:p w:rsidR="00000000" w:rsidRPr="00FF317F" w:rsidP="00FF317F">
      <w:pPr>
        <w:pStyle w:val="ListBullet"/>
      </w:pPr>
      <w:r w:rsidRPr="00FF317F">
        <w:t>outline relevant protocols and cultural responsibilities that impact how conflict is resolved</w:t>
      </w:r>
    </w:p>
    <w:p w:rsidR="00000000" w:rsidRPr="00FF317F" w:rsidP="00FF317F">
      <w:pPr>
        <w:pStyle w:val="ListBullet"/>
      </w:pPr>
      <w:r w:rsidRPr="00FF317F">
        <w:t>list provisions of the consti</w:t>
      </w:r>
      <w:r w:rsidRPr="00FF317F">
        <w:t>tution relevant to the conflict situation.</w:t>
      </w:r>
    </w:p>
    <w:p w:rsidR="00000000" w:rsidRPr="00FF317F" w:rsidP="00FF317F">
      <w:pPr>
        <w:pStyle w:val="AllowPageBreak"/>
      </w:pPr>
    </w:p>
    <w:p w:rsidR="00000000" w:rsidRPr="00FF317F" w:rsidP="00FF317F">
      <w:pPr>
        <w:pStyle w:val="Heading1"/>
      </w:pPr>
      <w:bookmarkStart w:id="4" w:name="O_702941"/>
      <w:bookmarkEnd w:id="4"/>
      <w:r w:rsidRPr="00FF317F">
        <w:t>Assessment Conditions</w:t>
      </w:r>
    </w:p>
    <w:p w:rsidR="00000000" w:rsidRPr="00FF317F" w:rsidP="009B3DA2">
      <w:pPr>
        <w:pStyle w:val="BodyText"/>
      </w:pPr>
      <w:r w:rsidRPr="00FF317F">
        <w:t xml:space="preserve">Assessment must be conducted in a safe environment where evidence gathered demonstrates consistent performance of typical activities experienced in the regulation, licensing </w:t>
      </w:r>
      <w:r w:rsidRPr="00FF317F">
        <w:t xml:space="preserve">and risk – ATSI governance field of work and include access to: </w:t>
      </w:r>
    </w:p>
    <w:p w:rsidR="00000000" w:rsidRPr="00FF317F" w:rsidP="00FF317F">
      <w:pPr>
        <w:pStyle w:val="ListBullet"/>
      </w:pPr>
      <w:r w:rsidRPr="00FF317F">
        <w:t xml:space="preserve">examples of issues worked with by boards of governance that have the potential to involve conflict </w:t>
      </w:r>
    </w:p>
    <w:p w:rsidR="00000000" w:rsidRPr="00FF317F" w:rsidP="00FF317F">
      <w:pPr>
        <w:pStyle w:val="ListBullet"/>
      </w:pPr>
      <w:r w:rsidRPr="00FF317F">
        <w:t>examples of relevant documents.</w:t>
      </w:r>
    </w:p>
    <w:p w:rsidR="00000000" w:rsidRPr="00FF317F" w:rsidP="00FF317F">
      <w:pPr>
        <w:pStyle w:val="BodyText"/>
      </w:pPr>
    </w:p>
    <w:p w:rsidR="00000000" w:rsidRPr="00FF317F" w:rsidP="009B3DA2">
      <w:pPr>
        <w:pStyle w:val="BodyText"/>
      </w:pPr>
      <w:r w:rsidRPr="00FF317F">
        <w:t>Assessors must satisfy NVR/AQTF assessor requirements.</w:t>
      </w:r>
    </w:p>
    <w:p w:rsidR="00000000" w:rsidRPr="00FF317F" w:rsidP="00FF317F">
      <w:pPr>
        <w:pStyle w:val="Heading1"/>
      </w:pPr>
      <w:bookmarkStart w:id="5" w:name="O_702944"/>
      <w:bookmarkEnd w:id="5"/>
      <w:r w:rsidRPr="00FF317F">
        <w:t>Links</w:t>
      </w:r>
    </w:p>
    <w:p w:rsidR="00000000" w:rsidRPr="00FF317F" w:rsidP="009B3DA2">
      <w:pPr>
        <w:pStyle w:val="BodyText"/>
      </w:pPr>
      <w:r w:rsidRPr="00FF317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B79F3">
        <w:rPr>
          <w:rStyle w:val="Hyperlink"/>
        </w:rPr>
        <w:t>https://vetnet.gov.au/Pages/TrainingDocs.aspx?q=11ef6853-ceed-4ba7-9d87-4da407e23c10</w:t>
      </w:r>
      <w:r>
        <w:fldChar w:fldCharType="end"/>
      </w:r>
    </w:p>
    <w:p w:rsidR="00000000" w:rsidRPr="00FF317F" w:rsidP="00FF317F"/>
    <w:sectPr w:rsidSect="00FF31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7F" w:rsidRPr="009B3DA2" w:rsidP="009B3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A2" w:rsidP="00FF3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3DA2" w:rsidP="00FF317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B3DA2" w:rsidP="00FF31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17F" w:rsidRPr="009B3DA2" w:rsidP="009B3D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A2" w:rsidRPr="002D2AF8" w:rsidP="00FF317F">
    <w:pPr>
      <w:pStyle w:val="Header"/>
      <w:framePr w:wrap="around"/>
    </w:pPr>
    <w:r>
      <w:fldChar w:fldCharType="begin"/>
    </w:r>
    <w:r>
      <w:instrText xml:space="preserve"> TITLE   \* MERGEFORMAT </w:instrText>
    </w:r>
    <w:r>
      <w:fldChar w:fldCharType="separate"/>
    </w:r>
    <w:r>
      <w:t>Assessment Requirements for BSBATSIL503 Manage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9B3DA2" w:rsidP="00FF3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BC3A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D09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1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17F"/>
    <w:pPr>
      <w:spacing w:before="360" w:after="60"/>
      <w:outlineLvl w:val="0"/>
    </w:pPr>
    <w:rPr>
      <w:sz w:val="32"/>
    </w:rPr>
  </w:style>
  <w:style w:type="paragraph" w:styleId="Heading2">
    <w:name w:val="heading 2"/>
    <w:basedOn w:val="HeadingBase"/>
    <w:next w:val="BodyText"/>
    <w:link w:val="Heading2Char"/>
    <w:qFormat/>
    <w:rsid w:val="00FF317F"/>
    <w:pPr>
      <w:keepLines/>
      <w:spacing w:before="240" w:after="120"/>
      <w:outlineLvl w:val="1"/>
    </w:pPr>
    <w:rPr>
      <w:sz w:val="28"/>
      <w:szCs w:val="40"/>
    </w:rPr>
  </w:style>
  <w:style w:type="paragraph" w:styleId="Heading3">
    <w:name w:val="heading 3"/>
    <w:basedOn w:val="HeadingBase"/>
    <w:next w:val="BodyText"/>
    <w:link w:val="Heading3Char"/>
    <w:qFormat/>
    <w:rsid w:val="00FF317F"/>
    <w:pPr>
      <w:spacing w:before="180" w:after="120"/>
      <w:outlineLvl w:val="2"/>
    </w:pPr>
    <w:rPr>
      <w:spacing w:val="-10"/>
      <w:kern w:val="32"/>
    </w:rPr>
  </w:style>
  <w:style w:type="paragraph" w:styleId="Heading4">
    <w:name w:val="heading 4"/>
    <w:basedOn w:val="HeadingBase"/>
    <w:next w:val="BodyText"/>
    <w:link w:val="Heading4Char"/>
    <w:qFormat/>
    <w:rsid w:val="00FF317F"/>
    <w:pPr>
      <w:spacing w:before="160" w:after="120"/>
      <w:outlineLvl w:val="3"/>
    </w:pPr>
    <w:rPr>
      <w:sz w:val="22"/>
    </w:rPr>
  </w:style>
  <w:style w:type="paragraph" w:styleId="Heading5">
    <w:name w:val="heading 5"/>
    <w:basedOn w:val="HeadingBase"/>
    <w:next w:val="Normal"/>
    <w:link w:val="Heading5Char"/>
    <w:qFormat/>
    <w:rsid w:val="00FF317F"/>
    <w:pPr>
      <w:spacing w:before="80"/>
      <w:outlineLvl w:val="4"/>
    </w:pPr>
    <w:rPr>
      <w:color w:val="918585"/>
      <w:sz w:val="20"/>
    </w:rPr>
  </w:style>
  <w:style w:type="paragraph" w:styleId="Heading6">
    <w:name w:val="heading 6"/>
    <w:basedOn w:val="HeadingBase"/>
    <w:next w:val="Normal"/>
    <w:link w:val="Heading6Char"/>
    <w:qFormat/>
    <w:rsid w:val="00FF317F"/>
    <w:pPr>
      <w:spacing w:before="60"/>
      <w:outlineLvl w:val="5"/>
    </w:pPr>
    <w:rPr>
      <w:color w:val="918585"/>
      <w:sz w:val="20"/>
    </w:rPr>
  </w:style>
  <w:style w:type="paragraph" w:styleId="Heading7">
    <w:name w:val="heading 7"/>
    <w:basedOn w:val="Normal"/>
    <w:next w:val="Normal"/>
    <w:link w:val="Heading7Char"/>
    <w:qFormat/>
    <w:rsid w:val="00FF317F"/>
    <w:pPr>
      <w:ind w:left="720"/>
      <w:outlineLvl w:val="6"/>
    </w:pPr>
    <w:rPr>
      <w:i/>
    </w:rPr>
  </w:style>
  <w:style w:type="paragraph" w:styleId="Heading8">
    <w:name w:val="heading 8"/>
    <w:basedOn w:val="Normal"/>
    <w:next w:val="Normal"/>
    <w:link w:val="Heading8Char"/>
    <w:qFormat/>
    <w:rsid w:val="00FF317F"/>
    <w:pPr>
      <w:ind w:left="720"/>
      <w:outlineLvl w:val="7"/>
    </w:pPr>
    <w:rPr>
      <w:i/>
    </w:rPr>
  </w:style>
  <w:style w:type="paragraph" w:styleId="Heading9">
    <w:name w:val="heading 9"/>
    <w:basedOn w:val="Normal"/>
    <w:next w:val="Normal"/>
    <w:link w:val="Heading9Char"/>
    <w:qFormat/>
    <w:rsid w:val="00FF317F"/>
    <w:pPr>
      <w:ind w:left="720"/>
      <w:outlineLvl w:val="8"/>
    </w:pPr>
    <w:rPr>
      <w:i/>
    </w:rPr>
  </w:style>
  <w:style w:type="character" w:default="1" w:styleId="DefaultParagraphFont">
    <w:name w:val="Default Paragraph Font"/>
    <w:uiPriority w:val="1"/>
    <w:unhideWhenUsed/>
    <w:rsid w:val="00FF3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17F"/>
  </w:style>
  <w:style w:type="character" w:customStyle="1" w:styleId="Heading1Char">
    <w:name w:val="Heading 1 Char"/>
    <w:basedOn w:val="DefaultParagraphFont"/>
    <w:link w:val="Heading1"/>
    <w:rsid w:val="00FF317F"/>
    <w:rPr>
      <w:rFonts w:ascii="Times New Roman" w:eastAsia="Times New Roman" w:hAnsi="Times New Roman" w:cs="Times New Roman"/>
      <w:b/>
      <w:sz w:val="32"/>
      <w:szCs w:val="20"/>
      <w:lang w:eastAsia="en-US"/>
    </w:rPr>
  </w:style>
  <w:style w:type="paragraph" w:styleId="BodyText">
    <w:name w:val="Body Text"/>
    <w:basedOn w:val="Normal"/>
    <w:link w:val="BodyTextChar"/>
    <w:rsid w:val="00FF31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17F"/>
    <w:rPr>
      <w:rFonts w:ascii="Times New Roman" w:eastAsia="Times New Roman" w:hAnsi="Times New Roman" w:cs="Times New Roman"/>
      <w:sz w:val="24"/>
      <w:lang w:eastAsia="en-US"/>
    </w:rPr>
  </w:style>
  <w:style w:type="paragraph" w:styleId="ListBullet">
    <w:name w:val="List Bullet"/>
    <w:basedOn w:val="List"/>
    <w:rsid w:val="00FF317F"/>
    <w:pPr>
      <w:numPr>
        <w:numId w:val="11"/>
      </w:numPr>
      <w:tabs>
        <w:tab w:val="clear" w:pos="340"/>
      </w:tabs>
      <w:spacing w:before="40" w:after="40"/>
    </w:pPr>
  </w:style>
  <w:style w:type="character" w:customStyle="1" w:styleId="SpecialBold">
    <w:name w:val="Special Bold"/>
    <w:basedOn w:val="DefaultParagraphFont"/>
    <w:rsid w:val="00FF317F"/>
    <w:rPr>
      <w:b/>
      <w:spacing w:val="0"/>
    </w:rPr>
  </w:style>
  <w:style w:type="paragraph" w:customStyle="1" w:styleId="SuperHeading">
    <w:name w:val="SuperHeading"/>
    <w:basedOn w:val="Normal"/>
    <w:rsid w:val="00FF317F"/>
    <w:pPr>
      <w:spacing w:before="240" w:after="120"/>
      <w:outlineLvl w:val="0"/>
    </w:pPr>
    <w:rPr>
      <w:rFonts w:ascii="Times New Roman" w:hAnsi="Times New Roman"/>
      <w:b/>
      <w:sz w:val="32"/>
    </w:rPr>
  </w:style>
  <w:style w:type="paragraph" w:customStyle="1" w:styleId="AllowPageBreak">
    <w:name w:val="AllowPageBreak"/>
    <w:rsid w:val="00FF31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3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1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1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17F"/>
    <w:rPr>
      <w:rFonts w:ascii="Courier New" w:eastAsia="Times New Roman" w:hAnsi="Courier New" w:cs="Times New Roman"/>
      <w:i/>
      <w:szCs w:val="20"/>
      <w:lang w:eastAsia="en-US"/>
    </w:rPr>
  </w:style>
  <w:style w:type="paragraph" w:customStyle="1" w:styleId="HeadingBase">
    <w:name w:val="Heading Base"/>
    <w:rsid w:val="00FF3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17F"/>
    <w:pPr>
      <w:tabs>
        <w:tab w:val="right" w:leader="dot" w:pos="9072"/>
      </w:tabs>
      <w:ind w:left="567"/>
    </w:pPr>
    <w:rPr>
      <w:szCs w:val="22"/>
    </w:rPr>
  </w:style>
  <w:style w:type="paragraph" w:customStyle="1" w:styleId="TOCBase">
    <w:name w:val="TOC Base"/>
    <w:rsid w:val="00FF3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17F"/>
    <w:pPr>
      <w:tabs>
        <w:tab w:val="right" w:leader="dot" w:pos="9072"/>
      </w:tabs>
      <w:spacing w:before="40" w:after="40"/>
      <w:ind w:left="284"/>
    </w:pPr>
    <w:rPr>
      <w:rFonts w:ascii="Times New Roman" w:hAnsi="Times New Roman"/>
    </w:rPr>
  </w:style>
  <w:style w:type="paragraph" w:styleId="TOC1">
    <w:name w:val="toc 1"/>
    <w:basedOn w:val="TOCBase"/>
    <w:next w:val="Normal"/>
    <w:rsid w:val="00FF31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17F"/>
    <w:rPr>
      <w:rFonts w:ascii="Times New Roman" w:eastAsia="Times New Roman" w:hAnsi="Times New Roman" w:cs="Times New Roman"/>
      <w:sz w:val="16"/>
      <w:lang w:eastAsia="en-US"/>
    </w:rPr>
  </w:style>
  <w:style w:type="paragraph" w:styleId="Title">
    <w:name w:val="Title"/>
    <w:basedOn w:val="HeadingBase"/>
    <w:link w:val="TitleChar"/>
    <w:qFormat/>
    <w:rsid w:val="00FF317F"/>
    <w:pPr>
      <w:spacing w:before="5040"/>
      <w:jc w:val="center"/>
    </w:pPr>
    <w:rPr>
      <w:sz w:val="48"/>
      <w:szCs w:val="72"/>
      <w:lang w:val="en-US"/>
    </w:rPr>
  </w:style>
  <w:style w:type="character" w:customStyle="1" w:styleId="TitleChar">
    <w:name w:val="Title Char"/>
    <w:basedOn w:val="DefaultParagraphFont"/>
    <w:link w:val="Title"/>
    <w:rsid w:val="00FF3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17F"/>
    <w:pPr>
      <w:tabs>
        <w:tab w:val="left" w:pos="3600"/>
        <w:tab w:val="left" w:pos="3958"/>
      </w:tabs>
    </w:pPr>
  </w:style>
  <w:style w:type="paragraph" w:styleId="List">
    <w:name w:val="List"/>
    <w:basedOn w:val="BodyText"/>
    <w:next w:val="BodyText"/>
    <w:rsid w:val="00FF317F"/>
    <w:pPr>
      <w:tabs>
        <w:tab w:val="left" w:pos="340"/>
      </w:tabs>
      <w:spacing w:before="60" w:after="60"/>
      <w:ind w:left="340" w:hanging="340"/>
    </w:pPr>
  </w:style>
  <w:style w:type="paragraph" w:customStyle="1" w:styleId="Note">
    <w:name w:val="Note"/>
    <w:basedOn w:val="BodyText"/>
    <w:rsid w:val="00FF3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17F"/>
    <w:pPr>
      <w:framePr w:wrap="auto" w:hAnchor="text" w:y="6049"/>
    </w:pPr>
    <w:rPr>
      <w:color w:val="000000"/>
      <w:sz w:val="40"/>
    </w:rPr>
  </w:style>
  <w:style w:type="paragraph" w:customStyle="1" w:styleId="TOCTitle">
    <w:name w:val="TOCTitle"/>
    <w:basedOn w:val="Heading1"/>
    <w:rsid w:val="00FF317F"/>
    <w:pPr>
      <w:spacing w:after="240"/>
      <w:jc w:val="center"/>
      <w:outlineLvl w:val="9"/>
    </w:pPr>
    <w:rPr>
      <w:caps/>
    </w:rPr>
  </w:style>
  <w:style w:type="paragraph" w:customStyle="1" w:styleId="Version">
    <w:name w:val="Version"/>
    <w:rsid w:val="00FF31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317F"/>
    <w:pPr>
      <w:numPr>
        <w:numId w:val="12"/>
      </w:numPr>
      <w:tabs>
        <w:tab w:val="clear" w:pos="680"/>
      </w:tabs>
    </w:pPr>
  </w:style>
  <w:style w:type="paragraph" w:styleId="Index1">
    <w:name w:val="index 1"/>
    <w:basedOn w:val="Normal"/>
    <w:next w:val="Normal"/>
    <w:semiHidden/>
    <w:rsid w:val="00FF317F"/>
    <w:pPr>
      <w:keepNext w:val="0"/>
      <w:tabs>
        <w:tab w:val="right" w:pos="4176"/>
      </w:tabs>
      <w:ind w:left="198" w:hanging="198"/>
    </w:pPr>
    <w:rPr>
      <w:rFonts w:ascii="Garamond" w:hAnsi="Garamond"/>
    </w:rPr>
  </w:style>
  <w:style w:type="paragraph" w:styleId="IndexHeading">
    <w:name w:val="index heading"/>
    <w:basedOn w:val="Normal"/>
    <w:next w:val="Index1"/>
    <w:semiHidden/>
    <w:rsid w:val="00FF317F"/>
    <w:pPr>
      <w:spacing w:before="120" w:after="120"/>
    </w:pPr>
    <w:rPr>
      <w:rFonts w:ascii="Arial" w:hAnsi="Arial"/>
      <w:b/>
      <w:color w:val="918585"/>
      <w:sz w:val="24"/>
    </w:rPr>
  </w:style>
  <w:style w:type="paragraph" w:styleId="Header">
    <w:name w:val="header"/>
    <w:basedOn w:val="Normal"/>
    <w:link w:val="HeaderChar"/>
    <w:rsid w:val="00FF3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17F"/>
    <w:rPr>
      <w:rFonts w:ascii="Times New Roman" w:eastAsia="Times New Roman" w:hAnsi="Times New Roman" w:cs="Times New Roman"/>
      <w:sz w:val="16"/>
      <w:szCs w:val="20"/>
      <w:lang w:val="en-GB" w:eastAsia="en-US"/>
    </w:rPr>
  </w:style>
  <w:style w:type="paragraph" w:customStyle="1" w:styleId="Chapter">
    <w:name w:val="Chapter"/>
    <w:basedOn w:val="Normal"/>
    <w:rsid w:val="00FF317F"/>
    <w:pPr>
      <w:spacing w:before="240"/>
    </w:pPr>
    <w:rPr>
      <w:rFonts w:ascii="Times New Roman" w:hAnsi="Times New Roman"/>
      <w:smallCaps/>
      <w:spacing w:val="80"/>
      <w:sz w:val="28"/>
    </w:rPr>
  </w:style>
  <w:style w:type="paragraph" w:customStyle="1" w:styleId="InChapter">
    <w:name w:val="InChapter"/>
    <w:basedOn w:val="Heading3"/>
    <w:rsid w:val="00FF317F"/>
    <w:pPr>
      <w:spacing w:after="240"/>
      <w:outlineLvl w:val="9"/>
    </w:pPr>
    <w:rPr>
      <w:noProof/>
    </w:rPr>
  </w:style>
  <w:style w:type="paragraph" w:styleId="Index2">
    <w:name w:val="index 2"/>
    <w:basedOn w:val="Normal"/>
    <w:next w:val="Normal"/>
    <w:semiHidden/>
    <w:rsid w:val="00FF317F"/>
    <w:pPr>
      <w:tabs>
        <w:tab w:val="right" w:pos="4176"/>
      </w:tabs>
      <w:ind w:left="568" w:hanging="284"/>
    </w:pPr>
    <w:rPr>
      <w:rFonts w:ascii="Garamond" w:hAnsi="Garamond"/>
    </w:rPr>
  </w:style>
  <w:style w:type="paragraph" w:customStyle="1" w:styleId="Byline">
    <w:name w:val="Byline"/>
    <w:rsid w:val="00FF3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17F"/>
    <w:pPr>
      <w:tabs>
        <w:tab w:val="clear" w:pos="3600"/>
        <w:tab w:val="clear" w:pos="3958"/>
      </w:tabs>
      <w:jc w:val="right"/>
    </w:pPr>
  </w:style>
  <w:style w:type="character" w:styleId="Emphasis">
    <w:name w:val="Emphasis"/>
    <w:basedOn w:val="DefaultParagraphFont"/>
    <w:qFormat/>
    <w:rsid w:val="00FF317F"/>
    <w:rPr>
      <w:i/>
    </w:rPr>
  </w:style>
  <w:style w:type="paragraph" w:styleId="Caption">
    <w:name w:val="caption"/>
    <w:basedOn w:val="BodyText"/>
    <w:next w:val="Normal"/>
    <w:qFormat/>
    <w:rsid w:val="00FF317F"/>
    <w:pPr>
      <w:framePr w:w="2268" w:hSpace="181" w:vSpace="181" w:wrap="around" w:vAnchor="text" w:hAnchor="page" w:x="1135" w:y="285" w:anchorLock="1"/>
    </w:pPr>
    <w:rPr>
      <w:i/>
    </w:rPr>
  </w:style>
  <w:style w:type="paragraph" w:customStyle="1" w:styleId="MiniTOCTitle">
    <w:name w:val="MiniTOCTitle"/>
    <w:basedOn w:val="Heading4"/>
    <w:rsid w:val="00FF317F"/>
    <w:pPr>
      <w:spacing w:before="240"/>
      <w:outlineLvl w:val="9"/>
    </w:pPr>
    <w:rPr>
      <w:noProof/>
      <w:sz w:val="24"/>
    </w:rPr>
  </w:style>
  <w:style w:type="paragraph" w:customStyle="1" w:styleId="MiniTOCItem">
    <w:name w:val="MiniTOCItem"/>
    <w:basedOn w:val="ListBullet"/>
    <w:rsid w:val="00FF317F"/>
    <w:pPr>
      <w:numPr>
        <w:numId w:val="0"/>
      </w:numPr>
      <w:tabs>
        <w:tab w:val="right" w:leader="dot" w:pos="6521"/>
      </w:tabs>
      <w:spacing w:before="0" w:after="0"/>
    </w:pPr>
  </w:style>
  <w:style w:type="paragraph" w:customStyle="1" w:styleId="TOFTitle">
    <w:name w:val="TOFTitle"/>
    <w:basedOn w:val="TOCTitle"/>
    <w:rsid w:val="00FF317F"/>
  </w:style>
  <w:style w:type="paragraph" w:styleId="TableofFigures">
    <w:name w:val="table of figures"/>
    <w:basedOn w:val="Normal"/>
    <w:next w:val="Normal"/>
    <w:semiHidden/>
    <w:rsid w:val="00FF317F"/>
    <w:pPr>
      <w:tabs>
        <w:tab w:val="right" w:leader="dot" w:pos="9072"/>
      </w:tabs>
      <w:ind w:left="970" w:hanging="403"/>
    </w:pPr>
    <w:rPr>
      <w:rFonts w:ascii="Times New Roman" w:hAnsi="Times New Roman"/>
      <w:b/>
    </w:rPr>
  </w:style>
  <w:style w:type="paragraph" w:styleId="ListNumber">
    <w:name w:val="List Number"/>
    <w:basedOn w:val="List"/>
    <w:rsid w:val="00FF317F"/>
    <w:pPr>
      <w:numPr>
        <w:numId w:val="14"/>
      </w:numPr>
      <w:tabs>
        <w:tab w:val="clear" w:pos="340"/>
      </w:tabs>
    </w:pPr>
  </w:style>
  <w:style w:type="character" w:customStyle="1" w:styleId="WingdingSymbols">
    <w:name w:val="Wingding Symbols"/>
    <w:rsid w:val="00FF317F"/>
    <w:rPr>
      <w:rFonts w:ascii="Wingdings" w:hAnsi="Wingdings"/>
    </w:rPr>
  </w:style>
  <w:style w:type="paragraph" w:customStyle="1" w:styleId="TableHeading">
    <w:name w:val="Table Heading"/>
    <w:basedOn w:val="HeadingBase"/>
    <w:rsid w:val="00FF317F"/>
    <w:pPr>
      <w:keepLines/>
      <w:pBdr>
        <w:bottom w:val="single" w:sz="6" w:space="1" w:color="918585"/>
      </w:pBdr>
      <w:spacing w:before="240"/>
    </w:pPr>
  </w:style>
  <w:style w:type="character" w:customStyle="1" w:styleId="HotSpot">
    <w:name w:val="HotSpot"/>
    <w:rsid w:val="00FF317F"/>
    <w:rPr>
      <w:color w:val="0033CC"/>
      <w:u w:val="none"/>
    </w:rPr>
  </w:style>
  <w:style w:type="paragraph" w:customStyle="1" w:styleId="BodyTextRight">
    <w:name w:val="Body Text Right"/>
    <w:basedOn w:val="BodyText"/>
    <w:rsid w:val="00FF317F"/>
    <w:pPr>
      <w:spacing w:before="0" w:after="0"/>
      <w:jc w:val="right"/>
    </w:pPr>
  </w:style>
  <w:style w:type="paragraph" w:styleId="Index3">
    <w:name w:val="index 3"/>
    <w:basedOn w:val="ListNumber2"/>
    <w:next w:val="Normal"/>
    <w:semiHidden/>
    <w:rsid w:val="00FF317F"/>
    <w:pPr>
      <w:numPr>
        <w:numId w:val="0"/>
      </w:numPr>
      <w:tabs>
        <w:tab w:val="right" w:leader="dot" w:pos="4176"/>
      </w:tabs>
    </w:pPr>
  </w:style>
  <w:style w:type="paragraph" w:styleId="ListNumber2">
    <w:name w:val="List Number 2"/>
    <w:basedOn w:val="List2"/>
    <w:rsid w:val="00FF317F"/>
    <w:pPr>
      <w:numPr>
        <w:numId w:val="9"/>
      </w:numPr>
      <w:tabs>
        <w:tab w:val="clear" w:pos="1060"/>
      </w:tabs>
    </w:pPr>
  </w:style>
  <w:style w:type="paragraph" w:customStyle="1" w:styleId="MarginNote">
    <w:name w:val="Margin Note"/>
    <w:basedOn w:val="BodyText"/>
    <w:rsid w:val="00FF3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1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17F"/>
    <w:rPr>
      <w:sz w:val="32"/>
    </w:rPr>
  </w:style>
  <w:style w:type="paragraph" w:customStyle="1" w:styleId="HeadingProcedure">
    <w:name w:val="Heading Procedure"/>
    <w:basedOn w:val="HeadingBase"/>
    <w:next w:val="Normal"/>
    <w:rsid w:val="00FF317F"/>
    <w:pPr>
      <w:tabs>
        <w:tab w:val="left" w:pos="0"/>
      </w:tabs>
      <w:spacing w:before="120" w:after="60"/>
    </w:pPr>
    <w:rPr>
      <w:i/>
      <w:color w:val="918585"/>
      <w:sz w:val="22"/>
    </w:rPr>
  </w:style>
  <w:style w:type="paragraph" w:customStyle="1" w:styleId="TableBodyText">
    <w:name w:val="Table Body Text"/>
    <w:basedOn w:val="BodyText"/>
    <w:rsid w:val="00FF317F"/>
    <w:pPr>
      <w:spacing w:before="60" w:after="60"/>
    </w:pPr>
  </w:style>
  <w:style w:type="paragraph" w:styleId="ListContinue">
    <w:name w:val="List Continue"/>
    <w:basedOn w:val="List"/>
    <w:rsid w:val="00FF317F"/>
    <w:pPr>
      <w:ind w:firstLine="0"/>
    </w:pPr>
  </w:style>
  <w:style w:type="paragraph" w:customStyle="1" w:styleId="ListNote">
    <w:name w:val="List Note"/>
    <w:basedOn w:val="List"/>
    <w:rsid w:val="00FF317F"/>
    <w:pPr>
      <w:pBdr>
        <w:top w:val="single" w:sz="6" w:space="2" w:color="918585"/>
        <w:bottom w:val="single" w:sz="6" w:space="2" w:color="918585"/>
      </w:pBdr>
      <w:tabs>
        <w:tab w:val="left" w:pos="1021"/>
      </w:tabs>
      <w:ind w:firstLine="0"/>
    </w:pPr>
  </w:style>
  <w:style w:type="paragraph" w:customStyle="1" w:styleId="Warning">
    <w:name w:val="Warning"/>
    <w:basedOn w:val="BodyText"/>
    <w:rsid w:val="00FF317F"/>
    <w:pPr>
      <w:shd w:val="clear" w:color="auto" w:fill="D9D9D9"/>
      <w:tabs>
        <w:tab w:val="left" w:pos="992"/>
      </w:tabs>
      <w:ind w:left="119" w:right="119"/>
    </w:pPr>
    <w:rPr>
      <w:sz w:val="20"/>
    </w:rPr>
  </w:style>
  <w:style w:type="paragraph" w:customStyle="1" w:styleId="MarginIcons">
    <w:name w:val="Margin Icons"/>
    <w:basedOn w:val="BodyText"/>
    <w:rsid w:val="00FF3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17F"/>
    <w:rPr>
      <w:rFonts w:ascii="Courier New" w:hAnsi="Courier New"/>
    </w:rPr>
  </w:style>
  <w:style w:type="paragraph" w:customStyle="1" w:styleId="NoteBullet">
    <w:name w:val="Note Bullet"/>
    <w:basedOn w:val="Note"/>
    <w:rsid w:val="00FF317F"/>
    <w:pPr>
      <w:tabs>
        <w:tab w:val="clear" w:pos="680"/>
      </w:tabs>
      <w:spacing w:before="60" w:after="60"/>
    </w:pPr>
  </w:style>
  <w:style w:type="paragraph" w:customStyle="1" w:styleId="SubHeading2">
    <w:name w:val="SubHeading2"/>
    <w:basedOn w:val="HeadingBase"/>
    <w:rsid w:val="00FF317F"/>
    <w:pPr>
      <w:spacing w:before="240" w:after="60"/>
    </w:pPr>
    <w:rPr>
      <w:sz w:val="20"/>
    </w:rPr>
  </w:style>
  <w:style w:type="paragraph" w:customStyle="1" w:styleId="SubHeading1">
    <w:name w:val="SubHeading1"/>
    <w:basedOn w:val="HeadingBase"/>
    <w:rsid w:val="00FF317F"/>
    <w:pPr>
      <w:spacing w:before="240" w:after="60"/>
    </w:pPr>
    <w:rPr>
      <w:color w:val="918585"/>
      <w:sz w:val="22"/>
    </w:rPr>
  </w:style>
  <w:style w:type="paragraph" w:customStyle="1" w:styleId="SideHeading">
    <w:name w:val="Side Heading"/>
    <w:basedOn w:val="HeadingBase"/>
    <w:rsid w:val="00FF3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17F"/>
    <w:pPr>
      <w:numPr>
        <w:numId w:val="10"/>
      </w:numPr>
    </w:pPr>
  </w:style>
  <w:style w:type="paragraph" w:styleId="PlainText">
    <w:name w:val="Plain Text"/>
    <w:basedOn w:val="Normal"/>
    <w:link w:val="PlainTextChar"/>
    <w:rsid w:val="00FF317F"/>
    <w:rPr>
      <w:sz w:val="20"/>
    </w:rPr>
  </w:style>
  <w:style w:type="character" w:customStyle="1" w:styleId="PlainTextChar">
    <w:name w:val="Plain Text Char"/>
    <w:basedOn w:val="DefaultParagraphFont"/>
    <w:link w:val="PlainText"/>
    <w:rsid w:val="00FF317F"/>
    <w:rPr>
      <w:rFonts w:ascii="Courier New" w:eastAsia="Times New Roman" w:hAnsi="Courier New" w:cs="Times New Roman"/>
      <w:sz w:val="20"/>
      <w:szCs w:val="20"/>
      <w:lang w:eastAsia="en-US"/>
    </w:rPr>
  </w:style>
  <w:style w:type="character" w:customStyle="1" w:styleId="MenuOption">
    <w:name w:val="Menu Option"/>
    <w:basedOn w:val="DefaultParagraphFont"/>
    <w:rsid w:val="00FF317F"/>
    <w:rPr>
      <w:b/>
      <w:smallCaps/>
    </w:rPr>
  </w:style>
  <w:style w:type="paragraph" w:customStyle="1" w:styleId="TableListNumber">
    <w:name w:val="Table List Number"/>
    <w:basedOn w:val="ListNumber"/>
    <w:rsid w:val="00FF317F"/>
    <w:pPr>
      <w:numPr>
        <w:numId w:val="0"/>
      </w:numPr>
    </w:pPr>
  </w:style>
  <w:style w:type="paragraph" w:styleId="TOC4">
    <w:name w:val="toc 4"/>
    <w:basedOn w:val="TOCBase"/>
    <w:next w:val="Normal"/>
    <w:semiHidden/>
    <w:rsid w:val="00FF317F"/>
    <w:pPr>
      <w:tabs>
        <w:tab w:val="right" w:leader="dot" w:pos="9071"/>
      </w:tabs>
      <w:ind w:left="1701"/>
    </w:pPr>
  </w:style>
  <w:style w:type="paragraph" w:customStyle="1" w:styleId="ListAlpha">
    <w:name w:val="List Alpha"/>
    <w:basedOn w:val="List"/>
    <w:rsid w:val="00FF317F"/>
    <w:pPr>
      <w:numPr>
        <w:numId w:val="8"/>
      </w:numPr>
    </w:pPr>
  </w:style>
  <w:style w:type="paragraph" w:customStyle="1" w:styleId="ListAlpha2">
    <w:name w:val="List Alpha 2"/>
    <w:basedOn w:val="List2"/>
    <w:rsid w:val="00FF317F"/>
    <w:pPr>
      <w:numPr>
        <w:numId w:val="7"/>
      </w:numPr>
    </w:pPr>
  </w:style>
  <w:style w:type="paragraph" w:styleId="List2">
    <w:name w:val="List 2"/>
    <w:basedOn w:val="BodyText"/>
    <w:rsid w:val="00FF317F"/>
    <w:pPr>
      <w:tabs>
        <w:tab w:val="left" w:pos="680"/>
      </w:tabs>
      <w:spacing w:before="60" w:after="60"/>
      <w:ind w:left="680" w:hanging="340"/>
    </w:pPr>
  </w:style>
  <w:style w:type="paragraph" w:styleId="List3">
    <w:name w:val="List 3"/>
    <w:basedOn w:val="BodyText"/>
    <w:rsid w:val="00FF317F"/>
    <w:pPr>
      <w:tabs>
        <w:tab w:val="left" w:pos="1021"/>
      </w:tabs>
      <w:spacing w:before="60" w:after="60"/>
      <w:ind w:left="1020" w:hanging="340"/>
    </w:pPr>
  </w:style>
  <w:style w:type="paragraph" w:styleId="List4">
    <w:name w:val="List 4"/>
    <w:basedOn w:val="BodyText"/>
    <w:rsid w:val="00FF317F"/>
    <w:pPr>
      <w:tabs>
        <w:tab w:val="left" w:pos="1361"/>
      </w:tabs>
      <w:spacing w:before="60" w:after="60"/>
      <w:ind w:left="1361" w:hanging="340"/>
    </w:pPr>
  </w:style>
  <w:style w:type="paragraph" w:styleId="List5">
    <w:name w:val="List 5"/>
    <w:basedOn w:val="BodyText"/>
    <w:rsid w:val="00FF317F"/>
    <w:pPr>
      <w:tabs>
        <w:tab w:val="left" w:pos="1701"/>
      </w:tabs>
      <w:spacing w:before="60" w:after="60"/>
      <w:ind w:left="1701" w:hanging="340"/>
    </w:pPr>
  </w:style>
  <w:style w:type="paragraph" w:styleId="ListBullet3">
    <w:name w:val="List Bullet 3"/>
    <w:basedOn w:val="List3"/>
    <w:rsid w:val="00FF317F"/>
    <w:pPr>
      <w:numPr>
        <w:numId w:val="13"/>
      </w:numPr>
      <w:tabs>
        <w:tab w:val="clear" w:pos="1021"/>
      </w:tabs>
      <w:ind w:left="1037" w:hanging="357"/>
    </w:pPr>
  </w:style>
  <w:style w:type="paragraph" w:styleId="ListBullet4">
    <w:name w:val="List Bullet 4"/>
    <w:basedOn w:val="List4"/>
    <w:rsid w:val="00FF317F"/>
    <w:pPr>
      <w:numPr>
        <w:numId w:val="2"/>
      </w:numPr>
      <w:tabs>
        <w:tab w:val="clear" w:pos="1361"/>
      </w:tabs>
    </w:pPr>
  </w:style>
  <w:style w:type="paragraph" w:styleId="ListBullet5">
    <w:name w:val="List Bullet 5"/>
    <w:basedOn w:val="List5"/>
    <w:rsid w:val="00FF317F"/>
    <w:pPr>
      <w:numPr>
        <w:numId w:val="3"/>
      </w:numPr>
    </w:pPr>
  </w:style>
  <w:style w:type="paragraph" w:styleId="ListContinue2">
    <w:name w:val="List Continue 2"/>
    <w:basedOn w:val="List2"/>
    <w:rsid w:val="00FF317F"/>
    <w:pPr>
      <w:ind w:firstLine="0"/>
    </w:pPr>
  </w:style>
  <w:style w:type="paragraph" w:styleId="ListContinue3">
    <w:name w:val="List Continue 3"/>
    <w:basedOn w:val="List3"/>
    <w:rsid w:val="00FF317F"/>
    <w:pPr>
      <w:ind w:left="1021" w:firstLine="0"/>
    </w:pPr>
  </w:style>
  <w:style w:type="paragraph" w:styleId="ListContinue4">
    <w:name w:val="List Continue 4"/>
    <w:basedOn w:val="List4"/>
    <w:rsid w:val="00FF317F"/>
    <w:pPr>
      <w:ind w:firstLine="0"/>
    </w:pPr>
  </w:style>
  <w:style w:type="paragraph" w:styleId="ListContinue5">
    <w:name w:val="List Continue 5"/>
    <w:basedOn w:val="List5"/>
    <w:rsid w:val="00FF317F"/>
    <w:pPr>
      <w:ind w:firstLine="0"/>
    </w:pPr>
  </w:style>
  <w:style w:type="paragraph" w:styleId="ListNumber3">
    <w:name w:val="List Number 3"/>
    <w:basedOn w:val="List3"/>
    <w:rsid w:val="00FF317F"/>
    <w:pPr>
      <w:numPr>
        <w:numId w:val="4"/>
      </w:numPr>
    </w:pPr>
  </w:style>
  <w:style w:type="paragraph" w:styleId="ListNumber4">
    <w:name w:val="List Number 4"/>
    <w:basedOn w:val="List4"/>
    <w:rsid w:val="00FF317F"/>
    <w:pPr>
      <w:numPr>
        <w:numId w:val="5"/>
      </w:numPr>
    </w:pPr>
  </w:style>
  <w:style w:type="paragraph" w:styleId="ListNumber5">
    <w:name w:val="List Number 5"/>
    <w:basedOn w:val="List5"/>
    <w:rsid w:val="00FF317F"/>
    <w:pPr>
      <w:numPr>
        <w:numId w:val="6"/>
      </w:numPr>
    </w:pPr>
  </w:style>
  <w:style w:type="paragraph" w:styleId="BlockText">
    <w:name w:val="Block Text"/>
    <w:basedOn w:val="Normal"/>
    <w:rsid w:val="00FF317F"/>
    <w:pPr>
      <w:spacing w:after="120"/>
      <w:ind w:left="1440" w:right="1440"/>
    </w:pPr>
  </w:style>
  <w:style w:type="character" w:customStyle="1" w:styleId="Subscript">
    <w:name w:val="Subscript"/>
    <w:basedOn w:val="DefaultParagraphFont"/>
    <w:rsid w:val="00FF317F"/>
    <w:rPr>
      <w:sz w:val="16"/>
      <w:vertAlign w:val="subscript"/>
    </w:rPr>
  </w:style>
  <w:style w:type="character" w:customStyle="1" w:styleId="Superscript">
    <w:name w:val="Superscript"/>
    <w:basedOn w:val="DefaultParagraphFont"/>
    <w:rsid w:val="00FF317F"/>
    <w:rPr>
      <w:sz w:val="16"/>
      <w:vertAlign w:val="superscript"/>
    </w:rPr>
  </w:style>
  <w:style w:type="character" w:customStyle="1" w:styleId="Symbols">
    <w:name w:val="Symbols"/>
    <w:basedOn w:val="DefaultParagraphFont"/>
    <w:rsid w:val="00FF317F"/>
    <w:rPr>
      <w:rFonts w:ascii="Symbol" w:hAnsi="Symbol"/>
    </w:rPr>
  </w:style>
  <w:style w:type="character" w:customStyle="1" w:styleId="MenuOptions">
    <w:name w:val="Menu Options"/>
    <w:basedOn w:val="DefaultParagraphFont"/>
    <w:rsid w:val="00FF317F"/>
    <w:rPr>
      <w:rFonts w:ascii="Arial Narrow" w:hAnsi="Arial Narrow"/>
      <w:smallCaps/>
    </w:rPr>
  </w:style>
  <w:style w:type="character" w:customStyle="1" w:styleId="Buttons">
    <w:name w:val="Buttons"/>
    <w:basedOn w:val="DefaultParagraphFont"/>
    <w:rsid w:val="00FF317F"/>
    <w:rPr>
      <w:b/>
    </w:rPr>
  </w:style>
  <w:style w:type="character" w:customStyle="1" w:styleId="Underlined">
    <w:name w:val="Underlined"/>
    <w:basedOn w:val="DefaultParagraphFont"/>
    <w:rsid w:val="00FF317F"/>
    <w:rPr>
      <w:u w:val="single"/>
    </w:rPr>
  </w:style>
  <w:style w:type="paragraph" w:customStyle="1" w:styleId="TableBodyTextRight">
    <w:name w:val="Table Body Text Right"/>
    <w:basedOn w:val="TableBodyText"/>
    <w:rsid w:val="00FF317F"/>
    <w:pPr>
      <w:widowControl w:val="0"/>
      <w:autoSpaceDE w:val="0"/>
      <w:autoSpaceDN w:val="0"/>
      <w:adjustRightInd w:val="0"/>
      <w:jc w:val="right"/>
    </w:pPr>
    <w:rPr>
      <w:rFonts w:cs="Arial"/>
      <w:szCs w:val="18"/>
    </w:rPr>
  </w:style>
  <w:style w:type="paragraph" w:customStyle="1" w:styleId="CopyrightText">
    <w:name w:val="Copyright Text"/>
    <w:basedOn w:val="BodyText"/>
    <w:rsid w:val="00FF317F"/>
    <w:rPr>
      <w:sz w:val="18"/>
    </w:rPr>
  </w:style>
  <w:style w:type="paragraph" w:customStyle="1" w:styleId="BodySmallRight">
    <w:name w:val="Body Small Right"/>
    <w:basedOn w:val="BodyTextRight"/>
    <w:rsid w:val="00FF317F"/>
    <w:rPr>
      <w:sz w:val="18"/>
      <w:szCs w:val="18"/>
    </w:rPr>
  </w:style>
  <w:style w:type="paragraph" w:customStyle="1" w:styleId="MarginEdition">
    <w:name w:val="Margin Edition"/>
    <w:basedOn w:val="MarginNote"/>
    <w:rsid w:val="00FF317F"/>
    <w:pPr>
      <w:spacing w:before="0" w:after="0"/>
    </w:pPr>
    <w:rPr>
      <w:rFonts w:ascii="Times New Roman" w:hAnsi="Times New Roman"/>
      <w:color w:val="999999"/>
    </w:rPr>
  </w:style>
  <w:style w:type="paragraph" w:customStyle="1" w:styleId="Spacer">
    <w:name w:val="Spacer"/>
    <w:basedOn w:val="Normal"/>
    <w:rsid w:val="00FF317F"/>
    <w:rPr>
      <w:sz w:val="2"/>
      <w:szCs w:val="2"/>
    </w:rPr>
  </w:style>
  <w:style w:type="character" w:customStyle="1" w:styleId="Small">
    <w:name w:val="Small"/>
    <w:basedOn w:val="DefaultParagraphFont"/>
    <w:rsid w:val="00FF317F"/>
    <w:rPr>
      <w:sz w:val="16"/>
    </w:rPr>
  </w:style>
  <w:style w:type="paragraph" w:customStyle="1" w:styleId="WideTable">
    <w:name w:val="Wide Table"/>
    <w:basedOn w:val="Normal"/>
    <w:rsid w:val="00FF317F"/>
    <w:pPr>
      <w:ind w:left="-1418"/>
    </w:pPr>
    <w:rPr>
      <w:sz w:val="2"/>
      <w:szCs w:val="2"/>
    </w:rPr>
  </w:style>
  <w:style w:type="character" w:styleId="PageNumber">
    <w:name w:val="page number"/>
    <w:basedOn w:val="DefaultParagraphFont"/>
    <w:rsid w:val="00FF317F"/>
  </w:style>
  <w:style w:type="paragraph" w:styleId="Quote">
    <w:name w:val="Quote"/>
    <w:basedOn w:val="Heading1"/>
    <w:link w:val="QuoteChar"/>
    <w:qFormat/>
    <w:rsid w:val="00FF317F"/>
    <w:rPr>
      <w:b w:val="0"/>
      <w:sz w:val="72"/>
      <w:szCs w:val="72"/>
      <w:lang w:val="en-NZ"/>
    </w:rPr>
  </w:style>
  <w:style w:type="character" w:customStyle="1" w:styleId="QuoteChar">
    <w:name w:val="Quote Char"/>
    <w:basedOn w:val="DefaultParagraphFont"/>
    <w:link w:val="Quote"/>
    <w:rsid w:val="00FF3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17F"/>
    <w:pPr>
      <w:pageBreakBefore/>
    </w:pPr>
  </w:style>
  <w:style w:type="paragraph" w:customStyle="1" w:styleId="Border">
    <w:name w:val="Border"/>
    <w:basedOn w:val="Normal"/>
    <w:qFormat/>
    <w:rsid w:val="00FF3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17F"/>
    <w:rPr>
      <w:b/>
      <w:bCs/>
      <w:i/>
      <w:iCs/>
      <w:color w:val="auto"/>
    </w:rPr>
  </w:style>
  <w:style w:type="paragraph" w:styleId="IntenseQuote">
    <w:name w:val="Intense Quote"/>
    <w:basedOn w:val="Normal"/>
    <w:next w:val="Normal"/>
    <w:link w:val="IntenseQuoteChar"/>
    <w:uiPriority w:val="30"/>
    <w:qFormat/>
    <w:rsid w:val="00FF3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1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17F"/>
    <w:rPr>
      <w:smallCaps/>
      <w:color w:val="auto"/>
      <w:u w:val="single"/>
    </w:rPr>
  </w:style>
  <w:style w:type="character" w:styleId="IntenseReference">
    <w:name w:val="Intense Reference"/>
    <w:basedOn w:val="DefaultParagraphFont"/>
    <w:uiPriority w:val="32"/>
    <w:qFormat/>
    <w:rsid w:val="00FF317F"/>
    <w:rPr>
      <w:b/>
      <w:bCs/>
      <w:smallCaps/>
      <w:color w:val="auto"/>
      <w:spacing w:val="5"/>
      <w:u w:val="single"/>
    </w:rPr>
  </w:style>
  <w:style w:type="paragraph" w:customStyle="1" w:styleId="2ColumnHeading">
    <w:name w:val="2Column Heading"/>
    <w:basedOn w:val="BodyText"/>
    <w:qFormat/>
    <w:rsid w:val="00FF317F"/>
    <w:pPr>
      <w:spacing w:after="60"/>
      <w:ind w:left="-2268"/>
    </w:pPr>
    <w:rPr>
      <w:b/>
    </w:rPr>
  </w:style>
  <w:style w:type="paragraph" w:customStyle="1" w:styleId="Heading1TOC">
    <w:name w:val="Heading1 TOC"/>
    <w:basedOn w:val="Normal"/>
    <w:qFormat/>
    <w:rsid w:val="00FF317F"/>
    <w:pPr>
      <w:spacing w:before="240" w:after="120"/>
    </w:pPr>
    <w:rPr>
      <w:rFonts w:ascii="Times New Roman" w:hAnsi="Times New Roman"/>
      <w:b/>
      <w:sz w:val="32"/>
    </w:rPr>
  </w:style>
  <w:style w:type="paragraph" w:customStyle="1" w:styleId="Heading2TOC">
    <w:name w:val="Heading2 TOC"/>
    <w:basedOn w:val="Normal"/>
    <w:qFormat/>
    <w:rsid w:val="00FF317F"/>
    <w:pPr>
      <w:spacing w:before="240" w:after="60"/>
    </w:pPr>
    <w:rPr>
      <w:rFonts w:ascii="Times New Roman" w:hAnsi="Times New Roman"/>
      <w:b/>
      <w:sz w:val="28"/>
    </w:rPr>
  </w:style>
  <w:style w:type="character" w:customStyle="1" w:styleId="Underline">
    <w:name w:val="Underline"/>
    <w:basedOn w:val="DefaultParagraphFont"/>
    <w:qFormat/>
    <w:rsid w:val="00FF317F"/>
    <w:rPr>
      <w:u w:val="single"/>
    </w:rPr>
  </w:style>
  <w:style w:type="character" w:customStyle="1" w:styleId="BoldandItalics">
    <w:name w:val="Bold and Italics"/>
    <w:qFormat/>
    <w:rsid w:val="00FF317F"/>
    <w:rPr>
      <w:b/>
      <w:i/>
      <w:u w:val="none"/>
    </w:rPr>
  </w:style>
  <w:style w:type="paragraph" w:styleId="BalloonText">
    <w:name w:val="Balloon Text"/>
    <w:basedOn w:val="Normal"/>
    <w:link w:val="BalloonTextChar"/>
    <w:rsid w:val="00FF317F"/>
    <w:rPr>
      <w:rFonts w:ascii="Tahoma" w:hAnsi="Tahoma" w:cs="Tahoma"/>
      <w:sz w:val="16"/>
      <w:szCs w:val="16"/>
    </w:rPr>
  </w:style>
  <w:style w:type="character" w:customStyle="1" w:styleId="BalloonTextChar">
    <w:name w:val="Balloon Text Char"/>
    <w:basedOn w:val="DefaultParagraphFont"/>
    <w:link w:val="BalloonText"/>
    <w:rsid w:val="00FF31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1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1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17F"/>
    <w:rPr>
      <w:b/>
      <w:color w:val="660033"/>
      <w:spacing w:val="0"/>
    </w:rPr>
  </w:style>
  <w:style w:type="paragraph" w:customStyle="1" w:styleId="Nameditemlist">
    <w:name w:val="Named item list"/>
    <w:basedOn w:val="BodyText"/>
    <w:qFormat/>
    <w:rsid w:val="00FF317F"/>
    <w:pPr>
      <w:tabs>
        <w:tab w:val="left" w:pos="2835"/>
      </w:tabs>
      <w:ind w:left="2835" w:hanging="2835"/>
    </w:pPr>
  </w:style>
  <w:style w:type="paragraph" w:customStyle="1" w:styleId="BodyTextnopadding">
    <w:name w:val="Body Text no padding"/>
    <w:basedOn w:val="BodyText"/>
    <w:qFormat/>
    <w:rsid w:val="00FF317F"/>
    <w:pPr>
      <w:spacing w:before="0" w:after="0"/>
    </w:pPr>
  </w:style>
  <w:style w:type="paragraph" w:customStyle="1" w:styleId="BodyTextBold">
    <w:name w:val="Body Text Bold"/>
    <w:basedOn w:val="BodyText"/>
    <w:qFormat/>
    <w:rsid w:val="00FF317F"/>
    <w:rPr>
      <w:b/>
    </w:rPr>
  </w:style>
  <w:style w:type="character" w:styleId="Hyperlink">
    <w:name w:val="Hyperlink"/>
    <w:basedOn w:val="DefaultParagraphFont"/>
    <w:uiPriority w:val="99"/>
    <w:unhideWhenUsed/>
    <w:rsid w:val="009B3D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2274</Characters>
  <Application>Microsoft Office Word</Application>
  <DocSecurity>0</DocSecurity>
  <Lines>59</Lines>
  <Paragraphs>41</Paragraphs>
  <ScaleCrop>false</ScaleCrop>
  <Company>Author-it Software Corporation Ltd.</Company>
  <LinksUpToDate>false</LinksUpToDate>
  <CharactersWithSpaces>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BSBATSIL503 Manage conflict</dc:title>
  <dc:subject>Approved</dc:subject>
  <dc:creator>PwC’s Skills for Australia</dc:creator>
  <cp:keywords>Release: 1</cp:keywords>
  <dc:description>Review Date: 12 April 2008</dc:description>
  <cp:lastModifiedBy>HSD_TPCMSd.prod</cp:lastModifiedBy>
  <cp:revision>3</cp:revision>
  <dcterms:created xsi:type="dcterms:W3CDTF">2021-07-23T07:36:00Z</dcterms:created>
  <dcterms:modified xsi:type="dcterms:W3CDTF">2021-07-23T07:36:00Z</dcterms:modified>
</cp:coreProperties>
</file>