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CE4" w:rsidP="00374C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BSBADV509 Create mass print media advertisements</w:t>
      </w:r>
      <w:r>
        <w:fldChar w:fldCharType="end"/>
      </w:r>
    </w:p>
    <w:p w:rsidR="00374CE4" w:rsidP="00374CE4">
      <w:pPr>
        <w:pStyle w:val="Version"/>
        <w:sectPr w:rsidSect="00E11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8FE" w:rsidP="00E118FE">
      <w:pPr>
        <w:pStyle w:val="SuperHeading"/>
      </w:pPr>
      <w:r w:rsidRPr="00E118FE">
        <w:t>BSBADV509 Create mass print media advertisements</w:t>
      </w:r>
    </w:p>
    <w:p w:rsidR="00000000" w:rsidRPr="00E118FE" w:rsidP="00E118FE">
      <w:pPr>
        <w:pStyle w:val="Heading1"/>
      </w:pPr>
      <w:bookmarkStart w:id="1" w:name="O_702206"/>
      <w:bookmarkEnd w:id="1"/>
      <w:r w:rsidRPr="00E11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rPr>
                <w:rStyle w:val="SpecialBold"/>
              </w:rPr>
              <w:t>Comments</w:t>
            </w:r>
          </w:p>
        </w:tc>
      </w:tr>
      <w:tr w:rsidTr="00E1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Release 1</w:t>
            </w:r>
            <w:r w:rsidRPr="00E118F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t xml:space="preserve">This version first released with BSB Business Services Training Package Version 1.0. </w:t>
            </w:r>
          </w:p>
        </w:tc>
      </w:tr>
    </w:tbl>
    <w:p w:rsidR="00000000" w:rsidRPr="00E118FE" w:rsidP="00E118FE">
      <w:pPr>
        <w:pStyle w:val="BodyText"/>
      </w:pPr>
    </w:p>
    <w:p w:rsidR="00000000" w:rsidRPr="00E118FE" w:rsidP="00E118FE">
      <w:pPr>
        <w:pStyle w:val="AllowPageBreak"/>
      </w:pPr>
    </w:p>
    <w:p w:rsidR="00000000" w:rsidRPr="00E118FE" w:rsidP="00E118FE">
      <w:pPr>
        <w:pStyle w:val="Heading1"/>
      </w:pPr>
      <w:bookmarkStart w:id="2" w:name="O_702207"/>
      <w:bookmarkEnd w:id="2"/>
      <w:r w:rsidRPr="00E118FE">
        <w:t>Application</w:t>
      </w:r>
    </w:p>
    <w:p w:rsidR="00000000" w:rsidRPr="00E118FE" w:rsidP="00374CE4">
      <w:pPr>
        <w:pStyle w:val="BodyText"/>
      </w:pPr>
      <w:r w:rsidRPr="00E118FE">
        <w:t xml:space="preserve">This unit describes the skills and knowledge required to create mass print media </w:t>
      </w:r>
      <w:r w:rsidRPr="00E118FE">
        <w:t>advertisements that communicate key features of a product, service or idea to consumers.</w:t>
      </w:r>
    </w:p>
    <w:p w:rsidR="00000000" w:rsidRPr="00E118FE" w:rsidP="00374CE4">
      <w:pPr>
        <w:pStyle w:val="BodyText"/>
      </w:pPr>
      <w:r w:rsidRPr="00E118FE">
        <w:t>It applies to individuals working in a supervisory or management advertising role within an advertising team or media organisation who are primarily responsible for d</w:t>
      </w:r>
      <w:r w:rsidRPr="00E118FE">
        <w:t>evelopment of mass print advertisements. Individuals undertaking this unit may develop mass print media advertisements themselves or coordinate a team to produce the advertisement.</w:t>
      </w:r>
    </w:p>
    <w:p w:rsidR="00000000" w:rsidRPr="00E118FE" w:rsidP="00374CE4">
      <w:pPr>
        <w:pStyle w:val="BodyText"/>
      </w:pPr>
      <w:r w:rsidRPr="00E118FE">
        <w:t>No licensing, legislative or certification requirements apply to this unit</w:t>
      </w:r>
      <w:r w:rsidRPr="00E118FE">
        <w:t xml:space="preserve"> at the time of publication. </w:t>
      </w:r>
    </w:p>
    <w:p w:rsidR="00000000" w:rsidRPr="00E118FE" w:rsidP="00E118FE">
      <w:pPr>
        <w:pStyle w:val="Heading1"/>
      </w:pPr>
      <w:bookmarkStart w:id="3" w:name="O_702210"/>
      <w:bookmarkEnd w:id="3"/>
      <w:r w:rsidRPr="00E118FE">
        <w:t>Unit Sector</w:t>
      </w:r>
    </w:p>
    <w:p w:rsidR="00000000" w:rsidRPr="00E118FE" w:rsidP="00374CE4">
      <w:pPr>
        <w:pStyle w:val="BodyText"/>
      </w:pPr>
      <w:r w:rsidRPr="00E118FE">
        <w:t>Business Development – Advertising</w:t>
      </w:r>
    </w:p>
    <w:p w:rsidR="00000000" w:rsidRPr="00E118FE" w:rsidP="00E118FE">
      <w:pPr>
        <w:pStyle w:val="Heading1"/>
      </w:pPr>
      <w:bookmarkStart w:id="4" w:name="O_702211"/>
      <w:bookmarkEnd w:id="4"/>
      <w:r w:rsidRPr="00E118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1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rPr>
                <w:rStyle w:val="SpecialBold"/>
              </w:rPr>
              <w:t>PERFORMANCE CRITERIA</w:t>
            </w:r>
          </w:p>
        </w:tc>
      </w:tr>
      <w:tr w:rsidTr="00E11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1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 Interpret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t>1.1 Confirm central idea or creative concept, technique/s for expressing the idea/concept and mass print media to be used</w:t>
            </w:r>
          </w:p>
          <w:p w:rsidR="00000000" w:rsidRPr="00E118FE" w:rsidP="00E118FE">
            <w:pPr>
              <w:pStyle w:val="BodyText"/>
            </w:pPr>
            <w:r w:rsidRPr="00E118FE">
              <w:t>1.2 Identi</w:t>
            </w:r>
            <w:r w:rsidRPr="00E118FE">
              <w:t xml:space="preserve">fy and check advertising content and supporting information for accuracy and completeness </w:t>
            </w:r>
          </w:p>
          <w:p w:rsidR="00000000" w:rsidRPr="00E118FE" w:rsidP="00E118FE">
            <w:pPr>
              <w:pStyle w:val="BodyText"/>
            </w:pPr>
            <w:r w:rsidRPr="00E118FE">
              <w:t xml:space="preserve">1.3 Confirm time, schedule and budget requirements for creating the advertisement/s </w:t>
            </w:r>
          </w:p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1.4 Identify legal and ethical constraints</w:t>
            </w:r>
          </w:p>
        </w:tc>
      </w:tr>
      <w:tr w:rsidTr="00E118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2 Create mass print media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t xml:space="preserve">2.1 Determine and produce elements of a print advertisement to communicate required image, features and benefits of product or service </w:t>
            </w:r>
          </w:p>
          <w:p w:rsidR="00000000" w:rsidRPr="00E118FE" w:rsidP="00E118FE">
            <w:pPr>
              <w:pStyle w:val="BodyText"/>
            </w:pPr>
            <w:r w:rsidRPr="00E118FE">
              <w:t>2.2 Size and position each element of print advertisement to achieve balance and</w:t>
            </w:r>
            <w:r w:rsidRPr="00E118FE">
              <w:t xml:space="preserve"> focus for the advertisement </w:t>
            </w:r>
          </w:p>
          <w:p w:rsidR="00000000" w:rsidRPr="00E118FE" w:rsidP="00E118FE">
            <w:pPr>
              <w:pStyle w:val="BodyText"/>
            </w:pPr>
            <w:r w:rsidRPr="00E118FE">
              <w:t xml:space="preserve">2.3 Ensure typeface selections suit the product and central idea of the advertisement, and layout balances white space and margins </w:t>
            </w:r>
          </w:p>
          <w:p w:rsidR="00000000" w:rsidRPr="00E118FE" w:rsidP="00E118FE">
            <w:pPr>
              <w:pStyle w:val="BodyText"/>
            </w:pPr>
            <w:r w:rsidRPr="00E118FE">
              <w:t>2.4 Ensure layout of advertisement unifies elements, attracts the reader to the focal point an</w:t>
            </w:r>
            <w:r w:rsidRPr="00E118FE">
              <w:t xml:space="preserve">d guides reading sequence </w:t>
            </w:r>
          </w:p>
          <w:p w:rsidR="00000000" w:rsidRPr="00E118FE" w:rsidP="00E118FE">
            <w:pPr>
              <w:pStyle w:val="BodyText"/>
            </w:pPr>
            <w:r w:rsidRPr="00E118FE">
              <w:t xml:space="preserve">2.5 Ensure advertisement meets requirements of advertising brief and legal and ethical requirements </w:t>
            </w:r>
          </w:p>
        </w:tc>
      </w:tr>
    </w:tbl>
    <w:p w:rsidR="00000000" w:rsidRPr="00E118FE" w:rsidP="00E118FE">
      <w:pPr>
        <w:pStyle w:val="BodyText"/>
      </w:pPr>
    </w:p>
    <w:p w:rsidR="00000000" w:rsidRPr="00E118FE" w:rsidP="00E118FE">
      <w:pPr>
        <w:pStyle w:val="AllowPageBreak"/>
      </w:pPr>
    </w:p>
    <w:p w:rsidR="00000000" w:rsidRPr="00E118FE" w:rsidP="00E118FE">
      <w:pPr>
        <w:pStyle w:val="Heading1"/>
      </w:pPr>
      <w:bookmarkStart w:id="5" w:name="O_702212"/>
      <w:bookmarkEnd w:id="5"/>
      <w:r w:rsidRPr="00E118FE">
        <w:t>Foundation Skills</w:t>
      </w:r>
    </w:p>
    <w:p w:rsidR="00000000" w:rsidRPr="00374CE4" w:rsidP="00374CE4">
      <w:pPr>
        <w:pStyle w:val="BodyText"/>
        <w:rPr>
          <w:i/>
        </w:rPr>
      </w:pPr>
      <w:r w:rsidRPr="00374CE4">
        <w:rPr>
          <w:rStyle w:val="Emphasis"/>
        </w:rPr>
        <w:t>This section describes language, literacy, numeracy and employment skills incorporated in t</w:t>
      </w:r>
      <w:r w:rsidRPr="00374CE4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Performance</w:t>
            </w:r>
          </w:p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rPr>
                <w:rStyle w:val="SpecialBold"/>
              </w:rPr>
              <w:t>Description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1.1-1.4,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ListBullet"/>
              <w:rPr>
                <w:lang w:val="en-NZ"/>
              </w:rPr>
            </w:pPr>
            <w:r w:rsidRPr="00E118FE">
              <w:t>Interprets a range of textual information to ensure creative brief and legal and ethical requirements are met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1.1, 1.3, 2.1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ListBullet"/>
              <w:rPr>
                <w:lang w:val="en-NZ"/>
              </w:rPr>
            </w:pPr>
            <w:r w:rsidRPr="00E118FE">
              <w:t>Records explicit information and develops effective messages for a variety of audiences and purposes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ListBullet"/>
              <w:rPr>
                <w:lang w:val="en-NZ"/>
              </w:rPr>
            </w:pPr>
            <w:r w:rsidRPr="00E118FE">
              <w:t>Uses listening and questioning to elicit key information and clearly communicates requirements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ListBullet"/>
              <w:rPr>
                <w:lang w:val="en-NZ"/>
              </w:rPr>
            </w:pPr>
            <w:r w:rsidRPr="00E118FE">
              <w:t xml:space="preserve">Interprets budgetary and scheduling information 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ListBullet"/>
              <w:rPr>
                <w:lang w:val="en-NZ"/>
              </w:rPr>
            </w:pPr>
            <w:r w:rsidRPr="00E118FE">
              <w:t xml:space="preserve">Takes full responsibility for adherence to legislative and ethical requirements 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ListBullet"/>
              <w:rPr>
                <w:lang w:val="en-NZ"/>
              </w:rPr>
            </w:pPr>
            <w:r w:rsidRPr="00E118FE">
              <w:t>Uses collaborative techniques to engage clients in cons</w:t>
            </w:r>
            <w:r w:rsidRPr="00E118FE">
              <w:t>ultation and negotiation</w:t>
            </w:r>
          </w:p>
        </w:tc>
      </w:tr>
      <w:tr w:rsidTr="00E118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1.1, 1.3, 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ListBullet"/>
            </w:pPr>
            <w:r w:rsidRPr="00E118FE">
              <w:t>Works independently and collectively to make range of aesthetic and technical decisions meeting creative, legislative and ethical requirements</w:t>
            </w:r>
          </w:p>
          <w:p w:rsidR="00000000" w:rsidRPr="00E118FE" w:rsidP="00E118FE">
            <w:pPr>
              <w:pStyle w:val="ListBullet"/>
            </w:pPr>
            <w:r w:rsidRPr="00E118FE">
              <w:t xml:space="preserve">Understands purposes, specific functions and key </w:t>
            </w:r>
            <w:r w:rsidRPr="00E118FE">
              <w:t xml:space="preserve">features of common digital systems and tools, and operates them effectively to produce print media </w:t>
            </w:r>
          </w:p>
        </w:tc>
      </w:tr>
    </w:tbl>
    <w:p w:rsidR="00000000" w:rsidRPr="00E118FE" w:rsidP="00E118FE">
      <w:pPr>
        <w:pStyle w:val="BodyText"/>
      </w:pPr>
    </w:p>
    <w:p w:rsidR="00000000" w:rsidRPr="00E118FE" w:rsidP="00E118FE">
      <w:pPr>
        <w:pStyle w:val="AllowPageBreak"/>
      </w:pPr>
    </w:p>
    <w:p w:rsidR="00000000" w:rsidRPr="00E118FE" w:rsidP="00E118FE">
      <w:pPr>
        <w:pStyle w:val="Heading1"/>
      </w:pPr>
      <w:bookmarkStart w:id="6" w:name="O_702214"/>
      <w:bookmarkEnd w:id="6"/>
      <w:r w:rsidRPr="00E118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E1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 xml:space="preserve">Code and title </w:t>
            </w:r>
          </w:p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Code and title</w:t>
            </w:r>
          </w:p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rPr>
                <w:rStyle w:val="SpecialBold"/>
              </w:rPr>
              <w:t>Equivalence status</w:t>
            </w:r>
          </w:p>
        </w:tc>
      </w:tr>
      <w:tr w:rsidTr="00E1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BSBADV509 Create mass print media advertisements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BSBADV509A Create mass print media advertisements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t>Equivalent unit</w:t>
            </w:r>
          </w:p>
        </w:tc>
      </w:tr>
    </w:tbl>
    <w:p w:rsidR="00000000" w:rsidRPr="00E118FE" w:rsidP="00E118FE">
      <w:pPr>
        <w:pStyle w:val="BodyText"/>
      </w:pPr>
    </w:p>
    <w:p w:rsidR="00000000" w:rsidRPr="00E118FE" w:rsidP="00E118FE">
      <w:pPr>
        <w:pStyle w:val="AllowPageBreak"/>
      </w:pPr>
    </w:p>
    <w:p w:rsidR="00000000" w:rsidRPr="00E118FE" w:rsidP="00E118FE">
      <w:pPr>
        <w:pStyle w:val="Heading1"/>
      </w:pPr>
      <w:bookmarkStart w:id="7" w:name="O_702221"/>
      <w:bookmarkEnd w:id="7"/>
      <w:r w:rsidRPr="00E118FE">
        <w:t>Links</w:t>
      </w:r>
    </w:p>
    <w:p w:rsidR="00000000" w:rsidRPr="00E118FE" w:rsidP="00374CE4">
      <w:pPr>
        <w:pStyle w:val="BodyText"/>
      </w:pPr>
      <w:r w:rsidRPr="00E11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972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18FE" w:rsidP="00374CE4">
      <w:pPr>
        <w:pStyle w:val="BodyText"/>
        <w:sectPr w:rsidSect="00E118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8FE" w:rsidP="00E118FE">
      <w:pPr>
        <w:pStyle w:val="SuperHeading"/>
      </w:pPr>
      <w:r w:rsidRPr="00E118FE">
        <w:t xml:space="preserve">Assessment </w:t>
      </w:r>
      <w:r w:rsidRPr="00E118FE">
        <w:t>Requirements for BSBADV509 Create mass print media advertisements</w:t>
      </w:r>
    </w:p>
    <w:p w:rsidR="00000000" w:rsidRPr="00E118FE" w:rsidP="00E118FE">
      <w:pPr>
        <w:pStyle w:val="Heading1"/>
      </w:pPr>
      <w:bookmarkStart w:id="8" w:name="O_702216"/>
      <w:bookmarkEnd w:id="8"/>
      <w:r w:rsidRPr="00E11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rPr>
                <w:rStyle w:val="SpecialBold"/>
              </w:rPr>
              <w:t>Comments</w:t>
            </w:r>
          </w:p>
        </w:tc>
      </w:tr>
      <w:tr w:rsidTr="00E11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FE">
            <w:pPr>
              <w:pStyle w:val="BodyText"/>
              <w:rPr>
                <w:lang w:val="en-NZ"/>
              </w:rPr>
            </w:pPr>
            <w:r w:rsidRPr="00E118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FE" w:rsidP="00E118FE">
            <w:pPr>
              <w:pStyle w:val="BodyText"/>
            </w:pPr>
            <w:r w:rsidRPr="00E118FE">
              <w:t xml:space="preserve">This version first released with BSB Business Services Training Package Version 1.0. </w:t>
            </w:r>
          </w:p>
        </w:tc>
      </w:tr>
    </w:tbl>
    <w:p w:rsidR="00000000" w:rsidRPr="00E118FE" w:rsidP="00E118FE">
      <w:pPr>
        <w:pStyle w:val="BodyText"/>
      </w:pPr>
    </w:p>
    <w:p w:rsidR="00000000" w:rsidRPr="00E118FE" w:rsidP="00E118FE">
      <w:pPr>
        <w:pStyle w:val="AllowPageBreak"/>
      </w:pPr>
    </w:p>
    <w:p w:rsidR="00000000" w:rsidRPr="00E118FE" w:rsidP="00E118FE">
      <w:pPr>
        <w:pStyle w:val="Heading1"/>
      </w:pPr>
      <w:bookmarkStart w:id="9" w:name="O_702217"/>
      <w:bookmarkEnd w:id="9"/>
      <w:r w:rsidRPr="00E118FE">
        <w:t>Performance Evidence</w:t>
      </w:r>
    </w:p>
    <w:p w:rsidR="00000000" w:rsidRPr="00E118FE" w:rsidP="00374CE4">
      <w:pPr>
        <w:pStyle w:val="BodyText"/>
      </w:pPr>
      <w:r w:rsidRPr="00E118FE">
        <w:t>Evidence of the ability to:</w:t>
      </w:r>
    </w:p>
    <w:p w:rsidR="00000000" w:rsidRPr="00E118FE" w:rsidP="00E118FE">
      <w:pPr>
        <w:pStyle w:val="ListBullet"/>
      </w:pPr>
      <w:r w:rsidRPr="00E118FE">
        <w:t>create THREE print advertisements incorporating design principles and clearly communicating concept, for:</w:t>
      </w:r>
    </w:p>
    <w:p w:rsidR="00000000" w:rsidRPr="00E118FE" w:rsidP="00E118FE">
      <w:pPr>
        <w:pStyle w:val="ListBullet2"/>
      </w:pPr>
      <w:r w:rsidRPr="00E118FE">
        <w:t xml:space="preserve">a newspaper </w:t>
      </w:r>
    </w:p>
    <w:p w:rsidR="00000000" w:rsidRPr="00E118FE" w:rsidP="00E118FE">
      <w:pPr>
        <w:pStyle w:val="ListBullet2"/>
      </w:pPr>
      <w:r w:rsidRPr="00E118FE">
        <w:t>a magazine</w:t>
      </w:r>
    </w:p>
    <w:p w:rsidR="00000000" w:rsidRPr="00E118FE" w:rsidP="00E118FE">
      <w:pPr>
        <w:pStyle w:val="ListBullet2"/>
      </w:pPr>
      <w:r w:rsidRPr="00E118FE">
        <w:t>an outdoor forum</w:t>
      </w:r>
    </w:p>
    <w:p w:rsidR="00000000" w:rsidRPr="00E118FE" w:rsidP="00E118FE">
      <w:pPr>
        <w:pStyle w:val="ListBullet"/>
      </w:pPr>
      <w:r w:rsidRPr="00E118FE">
        <w:t>confirm accuracy of creative brief</w:t>
      </w:r>
    </w:p>
    <w:p w:rsidR="00000000" w:rsidRPr="00E118FE" w:rsidP="00E118FE">
      <w:pPr>
        <w:pStyle w:val="ListBullet"/>
      </w:pPr>
      <w:r w:rsidRPr="00E118FE">
        <w:t>incorporate time, schedule and budget requirements</w:t>
      </w:r>
    </w:p>
    <w:p w:rsidR="00000000" w:rsidRPr="00E118FE" w:rsidP="00E118FE">
      <w:pPr>
        <w:pStyle w:val="ListBullet"/>
      </w:pPr>
      <w:r w:rsidRPr="00E118FE">
        <w:t>ensure legal and ethical constraints are followed.</w:t>
      </w:r>
    </w:p>
    <w:p w:rsidR="00000000" w:rsidRPr="00E118FE" w:rsidP="00E118FE">
      <w:pPr>
        <w:pStyle w:val="BodyText"/>
      </w:pPr>
    </w:p>
    <w:p w:rsidR="00000000" w:rsidRPr="00E118FE" w:rsidP="00374CE4">
      <w:pPr>
        <w:pStyle w:val="BodyText"/>
      </w:pPr>
      <w:r w:rsidRPr="00E118FE">
        <w:t>Note: If a specific volume or frequency is not stated, then evidence must be provided at least once.</w:t>
      </w:r>
    </w:p>
    <w:p w:rsidR="00000000" w:rsidRPr="00E118FE" w:rsidP="00E118FE">
      <w:pPr>
        <w:pStyle w:val="Heading1"/>
      </w:pPr>
      <w:bookmarkStart w:id="10" w:name="O_702218"/>
      <w:bookmarkEnd w:id="10"/>
      <w:r w:rsidRPr="00E118FE">
        <w:t>Knowledge Evidence</w:t>
      </w:r>
    </w:p>
    <w:p w:rsidR="00000000" w:rsidRPr="00E118FE" w:rsidP="00374CE4">
      <w:pPr>
        <w:pStyle w:val="BodyText"/>
      </w:pPr>
      <w:r w:rsidRPr="00E118FE">
        <w:t xml:space="preserve">To complete the </w:t>
      </w:r>
      <w:r w:rsidRPr="00E118FE">
        <w:t>unit requirements safely and effectively, the individual must:</w:t>
      </w:r>
    </w:p>
    <w:p w:rsidR="00000000" w:rsidRPr="00E118FE" w:rsidP="00E118FE">
      <w:pPr>
        <w:pStyle w:val="ListBullet"/>
      </w:pPr>
      <w:r w:rsidRPr="00E118FE">
        <w:t>outline key features of industry, services, products and organisation</w:t>
      </w:r>
    </w:p>
    <w:p w:rsidR="00000000" w:rsidRPr="00E118FE" w:rsidP="00E118FE">
      <w:pPr>
        <w:pStyle w:val="ListBullet"/>
      </w:pPr>
      <w:r w:rsidRPr="00E118FE">
        <w:t>explain principles and purposes of advertising</w:t>
      </w:r>
    </w:p>
    <w:p w:rsidR="00000000" w:rsidRPr="00E118FE" w:rsidP="00E118FE">
      <w:pPr>
        <w:pStyle w:val="ListBullet"/>
      </w:pPr>
      <w:r w:rsidRPr="00E118FE">
        <w:t>outline principles of consumer behaviour and describe influences on buyer behaviour</w:t>
      </w:r>
    </w:p>
    <w:p w:rsidR="00000000" w:rsidRPr="00E118FE" w:rsidP="00E118FE">
      <w:pPr>
        <w:pStyle w:val="ListBullet"/>
      </w:pPr>
      <w:r w:rsidRPr="00E118FE">
        <w:t>identify principles and elements of design used in print advertisements</w:t>
      </w:r>
    </w:p>
    <w:p w:rsidR="00000000" w:rsidRPr="00E118FE" w:rsidP="00E118FE">
      <w:pPr>
        <w:pStyle w:val="ListBullet"/>
      </w:pPr>
      <w:r w:rsidRPr="00E118FE">
        <w:t>outline range of available advertising approaches for different markets</w:t>
      </w:r>
    </w:p>
    <w:p w:rsidR="00000000" w:rsidRPr="00E118FE" w:rsidP="00E118FE">
      <w:pPr>
        <w:pStyle w:val="ListBullet"/>
      </w:pPr>
      <w:r w:rsidRPr="00E118FE">
        <w:t>identify and explain key pro</w:t>
      </w:r>
      <w:r w:rsidRPr="00E118FE">
        <w:t xml:space="preserve">visions of relevant legislation, codes of practice and national standards affecting business operations  </w:t>
      </w:r>
    </w:p>
    <w:p w:rsidR="00000000" w:rsidRPr="00E118FE" w:rsidP="00E118FE">
      <w:pPr>
        <w:pStyle w:val="ListBullet"/>
      </w:pPr>
      <w:r w:rsidRPr="00E118FE">
        <w:t>identify ethical principles relevant to advertising industry</w:t>
      </w:r>
    </w:p>
    <w:p w:rsidR="00000000" w:rsidRPr="00E118FE" w:rsidP="00E118FE">
      <w:pPr>
        <w:pStyle w:val="ListBullet"/>
      </w:pPr>
      <w:r w:rsidRPr="00E118FE">
        <w:t>identify requirements for advertising timelines, budget, central idea and resources as sp</w:t>
      </w:r>
      <w:r w:rsidRPr="00E118FE">
        <w:t>ecified in the advertising brief.</w:t>
      </w:r>
    </w:p>
    <w:p w:rsidR="00000000" w:rsidRPr="00E118FE" w:rsidP="00E118FE">
      <w:pPr>
        <w:pStyle w:val="AllowPageBreak"/>
      </w:pPr>
    </w:p>
    <w:p w:rsidR="00000000" w:rsidRPr="00E118FE" w:rsidP="00E118FE">
      <w:pPr>
        <w:pStyle w:val="Heading1"/>
      </w:pPr>
      <w:bookmarkStart w:id="11" w:name="O_702219"/>
      <w:bookmarkEnd w:id="11"/>
      <w:r w:rsidRPr="00E118FE">
        <w:t>Assessment Conditions</w:t>
      </w:r>
    </w:p>
    <w:p w:rsidR="00000000" w:rsidRPr="00E118FE" w:rsidP="00374CE4">
      <w:pPr>
        <w:pStyle w:val="BodyText"/>
      </w:pPr>
      <w:r w:rsidRPr="00E118FE">
        <w:t>Assessment must be conducted in a safe environment where evidence gathered demonstrates consistent performance of typical activities experienced in the business development – advertis</w:t>
      </w:r>
      <w:r w:rsidRPr="00E118FE">
        <w:t>ing field of work and include access to:</w:t>
      </w:r>
    </w:p>
    <w:p w:rsidR="00000000" w:rsidRPr="00E118FE" w:rsidP="00E118FE">
      <w:pPr>
        <w:pStyle w:val="ListBullet"/>
      </w:pPr>
      <w:r w:rsidRPr="00E118FE">
        <w:t xml:space="preserve">industry design software </w:t>
      </w:r>
    </w:p>
    <w:p w:rsidR="00000000" w:rsidRPr="00E118FE" w:rsidP="00E118FE">
      <w:pPr>
        <w:pStyle w:val="ListBullet"/>
      </w:pPr>
      <w:r w:rsidRPr="00E118FE">
        <w:t xml:space="preserve">relevant legislation and codes of practice </w:t>
      </w:r>
    </w:p>
    <w:p w:rsidR="00000000" w:rsidRPr="00E118FE" w:rsidP="00E118FE">
      <w:pPr>
        <w:pStyle w:val="ListBullet"/>
      </w:pPr>
      <w:r w:rsidRPr="00E118FE">
        <w:t>organisational policies and procedures</w:t>
      </w:r>
    </w:p>
    <w:p w:rsidR="00000000" w:rsidRPr="00E118FE" w:rsidP="00E118FE">
      <w:pPr>
        <w:pStyle w:val="ListBullet"/>
      </w:pPr>
      <w:r w:rsidRPr="00E118FE">
        <w:t xml:space="preserve">office equipment </w:t>
      </w:r>
    </w:p>
    <w:p w:rsidR="00000000" w:rsidRPr="00E118FE" w:rsidP="00E118FE">
      <w:pPr>
        <w:pStyle w:val="ListBullet"/>
      </w:pPr>
      <w:r w:rsidRPr="00E118FE">
        <w:t>business technology</w:t>
      </w:r>
    </w:p>
    <w:p w:rsidR="00000000" w:rsidRPr="00E118FE" w:rsidP="00E118FE">
      <w:pPr>
        <w:pStyle w:val="ListBullet"/>
      </w:pPr>
      <w:r w:rsidRPr="00E118FE">
        <w:t xml:space="preserve">advertising copy and creative briefs. </w:t>
      </w:r>
    </w:p>
    <w:p w:rsidR="00000000" w:rsidRPr="00E118FE" w:rsidP="00E118FE">
      <w:pPr>
        <w:pStyle w:val="BodyText"/>
      </w:pPr>
    </w:p>
    <w:p w:rsidR="00000000" w:rsidRPr="00E118FE" w:rsidP="00374CE4">
      <w:pPr>
        <w:pStyle w:val="BodyText"/>
      </w:pPr>
      <w:r w:rsidRPr="00E118FE">
        <w:t>Assessors must satisfy NVR/</w:t>
      </w:r>
      <w:r w:rsidRPr="00E118FE">
        <w:t xml:space="preserve">AQTF assessor requirements. </w:t>
      </w:r>
    </w:p>
    <w:p w:rsidR="00000000" w:rsidRPr="00E118FE" w:rsidP="00E118FE">
      <w:pPr>
        <w:pStyle w:val="Heading1"/>
      </w:pPr>
      <w:bookmarkStart w:id="12" w:name="O_702222"/>
      <w:bookmarkEnd w:id="12"/>
      <w:r w:rsidRPr="00E118FE">
        <w:t>Links</w:t>
      </w:r>
    </w:p>
    <w:p w:rsidR="00000000" w:rsidRPr="00E118FE" w:rsidP="00374CE4">
      <w:pPr>
        <w:pStyle w:val="BodyText"/>
      </w:pPr>
      <w:r w:rsidRPr="00E11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972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18FE" w:rsidP="00E118FE"/>
    <w:sectPr w:rsidSect="00E118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 w:rsidRPr="00374CE4" w:rsidP="00374C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4" w:rsidP="00E11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CE4" w:rsidP="00E11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4CE4" w:rsidP="00E118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 w:rsidP="00E11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CE4">
      <w:t>Approved</w:t>
    </w:r>
    <w:r w:rsidR="00374C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C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CE4">
      <w:rPr>
        <w:noProof/>
      </w:rPr>
      <w:t>4</w:t>
    </w:r>
    <w:r>
      <w:rPr>
        <w:noProof/>
      </w:rPr>
      <w:fldChar w:fldCharType="end"/>
    </w:r>
  </w:p>
  <w:p w:rsidR="00E118FE" w:rsidP="00E11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C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CE4">
      <w:t>Future Skills Organisation</w:t>
    </w:r>
    <w:r w:rsidR="00374CE4">
      <w:fldChar w:fldCharType="end"/>
    </w:r>
  </w:p>
  <w:p w:rsidR="00E118FE" w:rsidP="00E11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8FE" w:rsidRPr="00374CE4" w:rsidP="00374C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E4" w:rsidRPr="002D2AF8" w:rsidP="00E11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BSBADV509 Create mass print media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CE4" w:rsidP="00E118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FE" w:rsidRPr="002D2AF8" w:rsidP="00E11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CE4">
      <w:t>BSBADV509 Create mass print media advertisements</w:t>
    </w:r>
    <w:r w:rsidR="00374C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CE4">
      <w:rPr>
        <w:noProof/>
      </w:rPr>
      <w:t>2 March 2025</w:t>
    </w:r>
    <w:r>
      <w:fldChar w:fldCharType="end"/>
    </w:r>
  </w:p>
  <w:p w:rsidR="00E118FE" w:rsidP="00E11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B2C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987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04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8FE"/>
  </w:style>
  <w:style w:type="character" w:customStyle="1" w:styleId="Heading1Char">
    <w:name w:val="Heading 1 Char"/>
    <w:basedOn w:val="DefaultParagraphFont"/>
    <w:link w:val="Heading1"/>
    <w:rsid w:val="00E11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8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8FE"/>
    <w:rPr>
      <w:b/>
      <w:spacing w:val="0"/>
    </w:rPr>
  </w:style>
  <w:style w:type="paragraph" w:styleId="ListBullet2">
    <w:name w:val="List Bullet 2"/>
    <w:basedOn w:val="List2"/>
    <w:rsid w:val="00E118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18FE"/>
    <w:rPr>
      <w:i/>
    </w:rPr>
  </w:style>
  <w:style w:type="paragraph" w:customStyle="1" w:styleId="SuperHeading">
    <w:name w:val="SuperHeading"/>
    <w:basedOn w:val="Normal"/>
    <w:rsid w:val="00E11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8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8FE"/>
  </w:style>
  <w:style w:type="paragraph" w:styleId="TableofFigures">
    <w:name w:val="table of figures"/>
    <w:basedOn w:val="Normal"/>
    <w:next w:val="Normal"/>
    <w:semiHidden/>
    <w:rsid w:val="00E11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8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8FE"/>
    <w:rPr>
      <w:rFonts w:ascii="Wingdings" w:hAnsi="Wingdings"/>
    </w:rPr>
  </w:style>
  <w:style w:type="paragraph" w:customStyle="1" w:styleId="TableHeading">
    <w:name w:val="Table Heading"/>
    <w:basedOn w:val="HeadingBase"/>
    <w:rsid w:val="00E11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8FE"/>
    <w:rPr>
      <w:color w:val="0033CC"/>
      <w:u w:val="none"/>
    </w:rPr>
  </w:style>
  <w:style w:type="paragraph" w:customStyle="1" w:styleId="BodyTextRight">
    <w:name w:val="Body Text Right"/>
    <w:basedOn w:val="BodyText"/>
    <w:rsid w:val="00E11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8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8FE"/>
    <w:rPr>
      <w:sz w:val="32"/>
    </w:rPr>
  </w:style>
  <w:style w:type="paragraph" w:customStyle="1" w:styleId="HeadingProcedure">
    <w:name w:val="Heading Procedure"/>
    <w:basedOn w:val="HeadingBase"/>
    <w:next w:val="Normal"/>
    <w:rsid w:val="00E11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8FE"/>
    <w:pPr>
      <w:spacing w:before="60" w:after="60"/>
    </w:pPr>
  </w:style>
  <w:style w:type="paragraph" w:styleId="ListContinue">
    <w:name w:val="List Continue"/>
    <w:basedOn w:val="List"/>
    <w:rsid w:val="00E118FE"/>
    <w:pPr>
      <w:ind w:firstLine="0"/>
    </w:pPr>
  </w:style>
  <w:style w:type="paragraph" w:customStyle="1" w:styleId="ListNote">
    <w:name w:val="List Note"/>
    <w:basedOn w:val="List"/>
    <w:rsid w:val="00E11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8FE"/>
    <w:rPr>
      <w:rFonts w:ascii="Courier New" w:hAnsi="Courier New"/>
    </w:rPr>
  </w:style>
  <w:style w:type="paragraph" w:customStyle="1" w:styleId="NoteBullet">
    <w:name w:val="Note Bullet"/>
    <w:basedOn w:val="Note"/>
    <w:rsid w:val="00E11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8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8FE"/>
    <w:rPr>
      <w:b/>
      <w:smallCaps/>
    </w:rPr>
  </w:style>
  <w:style w:type="paragraph" w:customStyle="1" w:styleId="TableListNumber">
    <w:name w:val="Table List Number"/>
    <w:basedOn w:val="ListNumber"/>
    <w:rsid w:val="00E11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8FE"/>
    <w:pPr>
      <w:numPr>
        <w:numId w:val="9"/>
      </w:numPr>
    </w:pPr>
  </w:style>
  <w:style w:type="paragraph" w:customStyle="1" w:styleId="ListAlpha2">
    <w:name w:val="List Alpha 2"/>
    <w:basedOn w:val="List2"/>
    <w:rsid w:val="00E118FE"/>
    <w:pPr>
      <w:numPr>
        <w:numId w:val="8"/>
      </w:numPr>
    </w:pPr>
  </w:style>
  <w:style w:type="paragraph" w:styleId="List2">
    <w:name w:val="List 2"/>
    <w:basedOn w:val="BodyText"/>
    <w:rsid w:val="00E11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8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8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8FE"/>
    <w:pPr>
      <w:numPr>
        <w:numId w:val="4"/>
      </w:numPr>
    </w:pPr>
  </w:style>
  <w:style w:type="paragraph" w:styleId="ListContinue2">
    <w:name w:val="List Continue 2"/>
    <w:basedOn w:val="List2"/>
    <w:rsid w:val="00E118FE"/>
    <w:pPr>
      <w:ind w:firstLine="0"/>
    </w:pPr>
  </w:style>
  <w:style w:type="paragraph" w:styleId="ListContinue3">
    <w:name w:val="List Continue 3"/>
    <w:basedOn w:val="List3"/>
    <w:rsid w:val="00E118FE"/>
    <w:pPr>
      <w:ind w:left="1021" w:firstLine="0"/>
    </w:pPr>
  </w:style>
  <w:style w:type="paragraph" w:styleId="ListContinue4">
    <w:name w:val="List Continue 4"/>
    <w:basedOn w:val="List4"/>
    <w:rsid w:val="00E118FE"/>
    <w:pPr>
      <w:ind w:firstLine="0"/>
    </w:pPr>
  </w:style>
  <w:style w:type="paragraph" w:styleId="ListContinue5">
    <w:name w:val="List Continue 5"/>
    <w:basedOn w:val="List5"/>
    <w:rsid w:val="00E118FE"/>
    <w:pPr>
      <w:ind w:firstLine="0"/>
    </w:pPr>
  </w:style>
  <w:style w:type="paragraph" w:styleId="ListNumber3">
    <w:name w:val="List Number 3"/>
    <w:basedOn w:val="List3"/>
    <w:rsid w:val="00E118FE"/>
    <w:pPr>
      <w:numPr>
        <w:numId w:val="5"/>
      </w:numPr>
    </w:pPr>
  </w:style>
  <w:style w:type="paragraph" w:styleId="ListNumber4">
    <w:name w:val="List Number 4"/>
    <w:basedOn w:val="List4"/>
    <w:rsid w:val="00E118FE"/>
    <w:pPr>
      <w:numPr>
        <w:numId w:val="6"/>
      </w:numPr>
    </w:pPr>
  </w:style>
  <w:style w:type="paragraph" w:styleId="ListNumber5">
    <w:name w:val="List Number 5"/>
    <w:basedOn w:val="List5"/>
    <w:rsid w:val="00E118FE"/>
    <w:pPr>
      <w:numPr>
        <w:numId w:val="7"/>
      </w:numPr>
    </w:pPr>
  </w:style>
  <w:style w:type="paragraph" w:styleId="BlockText">
    <w:name w:val="Block Text"/>
    <w:basedOn w:val="Normal"/>
    <w:rsid w:val="00E11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8FE"/>
    <w:rPr>
      <w:sz w:val="16"/>
      <w:vertAlign w:val="superscript"/>
    </w:rPr>
  </w:style>
  <w:style w:type="character" w:customStyle="1" w:styleId="Symbols">
    <w:name w:val="Symbols"/>
    <w:basedOn w:val="DefaultParagraphFont"/>
    <w:rsid w:val="00E118FE"/>
    <w:rPr>
      <w:rFonts w:ascii="Symbol" w:hAnsi="Symbol"/>
    </w:rPr>
  </w:style>
  <w:style w:type="character" w:customStyle="1" w:styleId="MenuOptions">
    <w:name w:val="Menu Options"/>
    <w:basedOn w:val="DefaultParagraphFont"/>
    <w:rsid w:val="00E11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8FE"/>
    <w:rPr>
      <w:b/>
    </w:rPr>
  </w:style>
  <w:style w:type="character" w:customStyle="1" w:styleId="Underlined">
    <w:name w:val="Underlined"/>
    <w:basedOn w:val="DefaultParagraphFont"/>
    <w:rsid w:val="00E118FE"/>
    <w:rPr>
      <w:u w:val="single"/>
    </w:rPr>
  </w:style>
  <w:style w:type="paragraph" w:customStyle="1" w:styleId="TableBodyTextRight">
    <w:name w:val="Table Body Text Right"/>
    <w:basedOn w:val="TableBodyText"/>
    <w:rsid w:val="00E11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8FE"/>
    <w:rPr>
      <w:sz w:val="18"/>
    </w:rPr>
  </w:style>
  <w:style w:type="paragraph" w:customStyle="1" w:styleId="BodySmallRight">
    <w:name w:val="Body Small Right"/>
    <w:basedOn w:val="BodyTextRight"/>
    <w:rsid w:val="00E118FE"/>
    <w:rPr>
      <w:sz w:val="18"/>
      <w:szCs w:val="18"/>
    </w:rPr>
  </w:style>
  <w:style w:type="paragraph" w:customStyle="1" w:styleId="MarginEdition">
    <w:name w:val="Margin Edition"/>
    <w:basedOn w:val="MarginNote"/>
    <w:rsid w:val="00E11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8FE"/>
    <w:rPr>
      <w:sz w:val="2"/>
      <w:szCs w:val="2"/>
    </w:rPr>
  </w:style>
  <w:style w:type="character" w:customStyle="1" w:styleId="Small">
    <w:name w:val="Small"/>
    <w:basedOn w:val="DefaultParagraphFont"/>
    <w:rsid w:val="00E118FE"/>
    <w:rPr>
      <w:sz w:val="16"/>
    </w:rPr>
  </w:style>
  <w:style w:type="paragraph" w:customStyle="1" w:styleId="WideTable">
    <w:name w:val="Wide Table"/>
    <w:basedOn w:val="Normal"/>
    <w:rsid w:val="00E11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8FE"/>
  </w:style>
  <w:style w:type="paragraph" w:styleId="Quote">
    <w:name w:val="Quote"/>
    <w:basedOn w:val="Heading1"/>
    <w:link w:val="QuoteChar"/>
    <w:qFormat/>
    <w:rsid w:val="00E11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8FE"/>
    <w:pPr>
      <w:pageBreakBefore/>
    </w:pPr>
  </w:style>
  <w:style w:type="paragraph" w:customStyle="1" w:styleId="Border">
    <w:name w:val="Border"/>
    <w:basedOn w:val="Normal"/>
    <w:qFormat/>
    <w:rsid w:val="00E11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8FE"/>
    <w:rPr>
      <w:u w:val="single"/>
    </w:rPr>
  </w:style>
  <w:style w:type="character" w:customStyle="1" w:styleId="BoldandItalics">
    <w:name w:val="Bold and Italics"/>
    <w:qFormat/>
    <w:rsid w:val="00E118FE"/>
    <w:rPr>
      <w:b/>
      <w:i/>
      <w:u w:val="none"/>
    </w:rPr>
  </w:style>
  <w:style w:type="paragraph" w:styleId="BalloonText">
    <w:name w:val="Balloon Text"/>
    <w:basedOn w:val="Normal"/>
    <w:link w:val="BalloonTextChar"/>
    <w:rsid w:val="00E11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8FE"/>
    <w:pPr>
      <w:spacing w:before="0" w:after="0"/>
    </w:pPr>
  </w:style>
  <w:style w:type="paragraph" w:customStyle="1" w:styleId="BodyTextBold">
    <w:name w:val="Body Text Bold"/>
    <w:basedOn w:val="BodyText"/>
    <w:qFormat/>
    <w:rsid w:val="00E118FE"/>
    <w:rPr>
      <w:b/>
    </w:rPr>
  </w:style>
  <w:style w:type="character" w:styleId="Hyperlink">
    <w:name w:val="Hyperlink"/>
    <w:basedOn w:val="DefaultParagraphFont"/>
    <w:uiPriority w:val="99"/>
    <w:unhideWhenUsed/>
    <w:rsid w:val="00374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5329</Characters>
  <Application>Microsoft Office Word</Application>
  <DocSecurity>0</DocSecurity>
  <Lines>197</Lines>
  <Paragraphs>130</Paragraphs>
  <ScaleCrop>false</ScaleCrop>
  <Company>Author-it Software Corporation Ltd.</Company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BSBADV509 Create mass print media advertisements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