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4497" w:rsidP="006D4497">
      <w:pPr>
        <w:pStyle w:val="Title"/>
      </w:pPr>
      <w:r>
        <w:fldChar w:fldCharType="begin"/>
      </w:r>
      <w:r>
        <w:instrText xml:space="preserve"> TITLE   \* MERGEFORMAT </w:instrText>
      </w:r>
      <w:r>
        <w:fldChar w:fldCharType="separate"/>
      </w:r>
      <w:r>
        <w:t>BSBADV408 Review advertising media options</w:t>
      </w:r>
      <w:r>
        <w:fldChar w:fldCharType="end"/>
      </w:r>
    </w:p>
    <w:p w:rsidR="006D4497" w:rsidP="006D4497">
      <w:pPr>
        <w:pStyle w:val="Version"/>
        <w:sectPr w:rsidSect="002C4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45E6" w:rsidP="002C45E6">
      <w:pPr>
        <w:pStyle w:val="SuperHeading"/>
      </w:pPr>
      <w:r w:rsidRPr="002C45E6">
        <w:t>BSBADV408 Review advertising media options</w:t>
      </w:r>
    </w:p>
    <w:p w:rsidR="00000000" w:rsidRPr="002C45E6" w:rsidP="002C45E6">
      <w:pPr>
        <w:pStyle w:val="Heading1"/>
      </w:pPr>
      <w:bookmarkStart w:id="1" w:name="O_701940"/>
      <w:bookmarkEnd w:id="1"/>
      <w:r w:rsidRPr="002C45E6">
        <w:t>Modification History</w:t>
      </w:r>
    </w:p>
    <w:tbl>
      <w:tblPr>
        <w:tblW w:w="0" w:type="auto"/>
        <w:tblLayout w:type="fixed"/>
        <w:tblCellMar>
          <w:left w:w="62" w:type="dxa"/>
          <w:right w:w="62" w:type="dxa"/>
        </w:tblCellMar>
        <w:tblLook w:val="0000"/>
      </w:tblPr>
      <w:tblGrid>
        <w:gridCol w:w="3091"/>
        <w:gridCol w:w="5873"/>
      </w:tblGrid>
      <w:tr w:rsidTr="002C45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rPr>
                <w:rStyle w:val="SpecialBold"/>
              </w:rPr>
              <w:t>Comments</w:t>
            </w:r>
          </w:p>
        </w:tc>
      </w:tr>
      <w:tr w:rsidTr="002C45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 xml:space="preserve">This version first released with BSB Business Services Training Package Version 1.0. </w:t>
            </w:r>
          </w:p>
        </w:tc>
      </w:tr>
    </w:tbl>
    <w:p w:rsidR="00000000" w:rsidRPr="002C45E6" w:rsidP="002C45E6">
      <w:pPr>
        <w:pStyle w:val="BodyText"/>
      </w:pPr>
    </w:p>
    <w:p w:rsidR="00000000" w:rsidRPr="002C45E6" w:rsidP="002C45E6">
      <w:pPr>
        <w:pStyle w:val="AllowPageBreak"/>
      </w:pPr>
    </w:p>
    <w:p w:rsidR="00000000" w:rsidRPr="002C45E6" w:rsidP="002C45E6">
      <w:pPr>
        <w:pStyle w:val="Heading1"/>
      </w:pPr>
      <w:bookmarkStart w:id="2" w:name="O_701941"/>
      <w:bookmarkEnd w:id="2"/>
      <w:r w:rsidRPr="002C45E6">
        <w:t>Application</w:t>
      </w:r>
    </w:p>
    <w:p w:rsidR="00000000" w:rsidRPr="002C45E6" w:rsidP="006D4497">
      <w:pPr>
        <w:pStyle w:val="BodyText"/>
      </w:pPr>
      <w:r w:rsidRPr="002C45E6">
        <w:t>This unit describes the skills and knowledge required to recommend advertising media optio</w:t>
      </w:r>
      <w:r w:rsidRPr="002C45E6">
        <w:t xml:space="preserve">ns suitable for a particular product or service. Individuals undertake research, review policy and procedure frameworks, and make final recommendations to relevant personnel. </w:t>
      </w:r>
    </w:p>
    <w:p w:rsidR="00000000" w:rsidRPr="002C45E6" w:rsidP="006D4497">
      <w:pPr>
        <w:pStyle w:val="BodyText"/>
      </w:pPr>
      <w:r w:rsidRPr="002C45E6">
        <w:t>It applies to individuals requiring a broad knowledge of advertising media, par</w:t>
      </w:r>
      <w:r w:rsidRPr="002C45E6">
        <w:t>ticularly people new to advertising. It is not assumed individuals at this level have responsibility for supervising the work of others. However, it is assumed their work supports effective work practices across the organisation.</w:t>
      </w:r>
    </w:p>
    <w:p w:rsidR="00000000" w:rsidRPr="002C45E6" w:rsidP="006D4497">
      <w:pPr>
        <w:pStyle w:val="BodyText"/>
      </w:pPr>
      <w:r w:rsidRPr="002C45E6">
        <w:t>No licensing, legislative</w:t>
      </w:r>
      <w:r w:rsidRPr="002C45E6">
        <w:t xml:space="preserve"> or certification requirements apply to this unit at the time of publication.</w:t>
      </w:r>
    </w:p>
    <w:p w:rsidR="00000000" w:rsidRPr="002C45E6" w:rsidP="002C45E6">
      <w:pPr>
        <w:pStyle w:val="Heading1"/>
      </w:pPr>
      <w:bookmarkStart w:id="3" w:name="O_701944"/>
      <w:bookmarkEnd w:id="3"/>
      <w:r w:rsidRPr="002C45E6">
        <w:t>Unit Sector</w:t>
      </w:r>
    </w:p>
    <w:p w:rsidR="00000000" w:rsidRPr="002C45E6" w:rsidP="006D4497">
      <w:pPr>
        <w:pStyle w:val="BodyText"/>
      </w:pPr>
      <w:r w:rsidRPr="002C45E6">
        <w:t>Business Development – Advertising</w:t>
      </w:r>
    </w:p>
    <w:p w:rsidR="00000000" w:rsidRPr="002C45E6" w:rsidP="002C45E6">
      <w:pPr>
        <w:pStyle w:val="Heading1"/>
      </w:pPr>
      <w:bookmarkStart w:id="4" w:name="O_701945"/>
      <w:bookmarkEnd w:id="4"/>
      <w:r w:rsidRPr="002C45E6">
        <w:t>Elements and Performance Criteria</w:t>
      </w:r>
    </w:p>
    <w:tbl>
      <w:tblPr>
        <w:tblW w:w="9236" w:type="dxa"/>
        <w:tblLayout w:type="fixed"/>
        <w:tblCellMar>
          <w:left w:w="62" w:type="dxa"/>
          <w:right w:w="62" w:type="dxa"/>
        </w:tblCellMar>
        <w:tblLook w:val="0000"/>
      </w:tblPr>
      <w:tblGrid>
        <w:gridCol w:w="2645"/>
        <w:gridCol w:w="6591"/>
      </w:tblGrid>
      <w:tr w:rsidTr="002C45E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45E6">
            <w:pPr>
              <w:pStyle w:val="BodyText"/>
              <w:rPr>
                <w:lang w:val="en-NZ"/>
              </w:rPr>
            </w:pPr>
            <w:r w:rsidRPr="002C45E6">
              <w:rPr>
                <w:rStyle w:val="SpecialBold"/>
              </w:rPr>
              <w:t>PERFORMANCE CRITERIA</w:t>
            </w:r>
          </w:p>
        </w:tc>
      </w:tr>
      <w:tr w:rsidTr="002C45E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rPr>
                <w:rStyle w:val="Emphasis"/>
              </w:rPr>
              <w:t>Performance criteria describe the performance needed to demonstrate achievement of the element.</w:t>
            </w:r>
          </w:p>
        </w:tc>
      </w:tr>
      <w:tr w:rsidTr="002C45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 Research advertising media options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1.1 Clarify advertising media options for review, and record scope of review</w:t>
            </w:r>
          </w:p>
          <w:p w:rsidR="00000000" w:rsidRPr="002C45E6" w:rsidP="002C45E6">
            <w:pPr>
              <w:pStyle w:val="BodyText"/>
            </w:pPr>
            <w:r w:rsidRPr="002C45E6">
              <w:t>1.2</w:t>
            </w:r>
            <w:r w:rsidRPr="002C45E6">
              <w:t xml:space="preserve"> Identify local, state or territory, national and international networks for advertising professionals</w:t>
            </w:r>
          </w:p>
          <w:p w:rsidR="00000000" w:rsidRPr="002C45E6" w:rsidP="002C45E6">
            <w:pPr>
              <w:pStyle w:val="BodyText"/>
            </w:pPr>
            <w:r w:rsidRPr="002C45E6">
              <w:t>1.3 Identify other sources of information about advertising media options</w:t>
            </w:r>
          </w:p>
          <w:p w:rsidR="00000000" w:rsidRPr="002C45E6" w:rsidP="002C45E6">
            <w:pPr>
              <w:pStyle w:val="BodyText"/>
            </w:pPr>
            <w:r w:rsidRPr="002C45E6">
              <w:t>1.4 Select research strategy suitable to the topic</w:t>
            </w:r>
          </w:p>
          <w:p w:rsidR="00000000" w:rsidRPr="002C45E6" w:rsidP="002C45E6">
            <w:pPr>
              <w:pStyle w:val="BodyText"/>
            </w:pPr>
            <w:r w:rsidRPr="002C45E6">
              <w:t>1.5 Consult with relevant pe</w:t>
            </w:r>
            <w:r w:rsidRPr="002C45E6">
              <w:t>rsonnel</w:t>
            </w:r>
          </w:p>
          <w:p w:rsidR="00000000" w:rsidRPr="002C45E6" w:rsidP="002C45E6">
            <w:pPr>
              <w:pStyle w:val="BodyText"/>
            </w:pPr>
            <w:r w:rsidRPr="002C45E6">
              <w:t>1.6 Undertake research into a range of advertising media options for product or service</w:t>
            </w:r>
          </w:p>
          <w:p w:rsidR="00000000" w:rsidP="002C45E6">
            <w:pPr>
              <w:pStyle w:val="BodyText"/>
              <w:rPr>
                <w:lang w:val="en-NZ"/>
              </w:rPr>
            </w:pPr>
            <w:r w:rsidRPr="002C45E6">
              <w:t>1.7 Critically analyse strengths and weaknesses of each option</w:t>
            </w:r>
          </w:p>
        </w:tc>
      </w:tr>
      <w:tr w:rsidTr="002C45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2 Review policy and procedures frameworks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2.1 Locate and review policies and procedures relevant to advertising media options being researched</w:t>
            </w:r>
          </w:p>
          <w:p w:rsidR="00000000" w:rsidP="002C45E6">
            <w:pPr>
              <w:pStyle w:val="BodyText"/>
              <w:rPr>
                <w:lang w:val="en-NZ"/>
              </w:rPr>
            </w:pPr>
            <w:r w:rsidRPr="002C45E6">
              <w:t>2.2 Review legislation, regulations, standards and ethical requirements that apply to advertising media options</w:t>
            </w:r>
          </w:p>
        </w:tc>
      </w:tr>
      <w:tr w:rsidTr="002C45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3 Report research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3.1 Collate, an</w:t>
            </w:r>
            <w:r w:rsidRPr="002C45E6">
              <w:t>alyse and record key findings of review as they relate to advertising</w:t>
            </w:r>
          </w:p>
          <w:p w:rsidR="00000000" w:rsidRPr="002C45E6" w:rsidP="002C45E6">
            <w:pPr>
              <w:pStyle w:val="BodyText"/>
            </w:pPr>
            <w:r w:rsidRPr="002C45E6">
              <w:t>3.2 Compile report on research outcomes</w:t>
            </w:r>
          </w:p>
          <w:p w:rsidR="00000000" w:rsidRPr="002C45E6" w:rsidP="002C45E6">
            <w:pPr>
              <w:pStyle w:val="BodyText"/>
            </w:pPr>
            <w:r w:rsidRPr="002C45E6">
              <w:t>3.3 Develop recommendations for advertising media options suitable for product or service</w:t>
            </w:r>
          </w:p>
          <w:p w:rsidR="00000000" w:rsidRPr="002C45E6" w:rsidP="002C45E6">
            <w:pPr>
              <w:pStyle w:val="BodyText"/>
            </w:pPr>
            <w:r w:rsidRPr="002C45E6">
              <w:t>3.4 Present report in agreed format to relevant personne</w:t>
            </w:r>
            <w:r w:rsidRPr="002C45E6">
              <w:t>l</w:t>
            </w:r>
          </w:p>
        </w:tc>
      </w:tr>
    </w:tbl>
    <w:p w:rsidR="00000000" w:rsidRPr="002C45E6" w:rsidP="002C45E6">
      <w:pPr>
        <w:pStyle w:val="BodyText"/>
      </w:pPr>
    </w:p>
    <w:p w:rsidR="00000000" w:rsidRPr="002C45E6" w:rsidP="002C45E6">
      <w:pPr>
        <w:pStyle w:val="AllowPageBreak"/>
      </w:pPr>
    </w:p>
    <w:p w:rsidR="00000000" w:rsidRPr="002C45E6" w:rsidP="002C45E6">
      <w:pPr>
        <w:pStyle w:val="Heading1"/>
      </w:pPr>
      <w:bookmarkStart w:id="5" w:name="O_701946"/>
      <w:bookmarkEnd w:id="5"/>
      <w:r w:rsidRPr="002C45E6">
        <w:t>Foundation Skills</w:t>
      </w:r>
    </w:p>
    <w:p w:rsidR="00000000" w:rsidRPr="006D4497" w:rsidP="006D4497">
      <w:pPr>
        <w:pStyle w:val="BodyText"/>
        <w:rPr>
          <w:i/>
        </w:rPr>
      </w:pPr>
      <w:r w:rsidRPr="006D4497">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49"/>
        <w:gridCol w:w="5806"/>
      </w:tblGrid>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Reading</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1.1-1.3, 1.6, 1.7, 2.1, 2.2</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ListBullet"/>
              <w:rPr>
                <w:lang w:val="en-NZ"/>
              </w:rPr>
            </w:pPr>
            <w:r w:rsidRPr="002C45E6">
              <w:t>Reviews range of inf</w:t>
            </w:r>
            <w:r w:rsidRPr="002C45E6">
              <w:t>ormation for research purposes and to inform recommendations about advertising media options</w:t>
            </w:r>
          </w:p>
        </w:tc>
      </w:tr>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Writing</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1.1, 3.1-3.3</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ListBullet"/>
              <w:rPr>
                <w:lang w:val="en-NZ"/>
              </w:rPr>
            </w:pPr>
            <w:r w:rsidRPr="002C45E6">
              <w:t>Produces clear and legible reports in required format documenting key findings</w:t>
            </w:r>
          </w:p>
        </w:tc>
      </w:tr>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Oral Communication</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1.5, 3.4</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ListBullet"/>
              <w:rPr>
                <w:lang w:val="en-NZ"/>
              </w:rPr>
            </w:pPr>
            <w:r w:rsidRPr="002C45E6">
              <w:t>Participates in verbal exchange of ideas and elicits views and opinions of others by listening and questioning</w:t>
            </w:r>
          </w:p>
        </w:tc>
      </w:tr>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Navigate the world of work</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1.2, 2.1, 2.2, 3.4</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ListBullet"/>
            </w:pPr>
            <w:r w:rsidRPr="002C45E6">
              <w:t>Ensures legislative regulatory and ethical requirements, and relevant media policy and procedures</w:t>
            </w:r>
            <w:r w:rsidRPr="002C45E6">
              <w:t xml:space="preserve"> is kept up-to-date to provide accurate information  </w:t>
            </w:r>
          </w:p>
          <w:p w:rsidR="00000000" w:rsidP="002C45E6">
            <w:pPr>
              <w:pStyle w:val="ListBullet"/>
              <w:rPr>
                <w:lang w:val="en-NZ"/>
              </w:rPr>
            </w:pPr>
            <w:r w:rsidRPr="002C45E6">
              <w:t>Follows organisational requirements for presentation of information</w:t>
            </w:r>
          </w:p>
        </w:tc>
      </w:tr>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 xml:space="preserve">Interact with others </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1.5</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ListBullet"/>
              <w:rPr>
                <w:lang w:val="en-NZ"/>
              </w:rPr>
            </w:pPr>
            <w:r w:rsidRPr="002C45E6">
              <w:t xml:space="preserve">Uses a range of strategies to establish connections when communicating with relevant personnel </w:t>
            </w:r>
            <w:r w:rsidRPr="002C45E6">
              <w:t>to seek and share information</w:t>
            </w:r>
          </w:p>
        </w:tc>
      </w:tr>
      <w:tr w:rsidTr="002C45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 xml:space="preserve">Get the work done </w:t>
            </w:r>
          </w:p>
        </w:tc>
        <w:tc>
          <w:tcPr>
            <w:tcW w:w="2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1.3, 1.4, 1.6, 1.7, 2.1, 3.1, 3.3</w:t>
            </w:r>
          </w:p>
        </w:tc>
        <w:tc>
          <w:tcPr>
            <w:tcW w:w="58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ListBullet"/>
            </w:pPr>
            <w:r w:rsidRPr="002C45E6">
              <w:t>Plans, organises and implements tasks to achieve research and review objectives in consultation with others</w:t>
            </w:r>
          </w:p>
          <w:p w:rsidR="00000000" w:rsidRPr="002C45E6" w:rsidP="002C45E6">
            <w:pPr>
              <w:pStyle w:val="ListBullet"/>
            </w:pPr>
            <w:r w:rsidRPr="002C45E6">
              <w:t>Systematically gathers and analyses all relevant information an</w:t>
            </w:r>
            <w:r w:rsidRPr="002C45E6">
              <w:t xml:space="preserve">d evaluates options to decide on appropriate research strategy </w:t>
            </w:r>
          </w:p>
          <w:p w:rsidR="00000000" w:rsidRPr="002C45E6" w:rsidP="002C45E6">
            <w:pPr>
              <w:pStyle w:val="ListBullet"/>
            </w:pPr>
            <w:r w:rsidRPr="002C45E6">
              <w:t xml:space="preserve">Uses critical and analytical thinking to assess media options, review related policy frameworks and develop recommendations   </w:t>
            </w:r>
          </w:p>
          <w:p w:rsidR="00000000" w:rsidRPr="002C45E6" w:rsidP="002C45E6">
            <w:pPr>
              <w:pStyle w:val="ListBullet"/>
            </w:pPr>
            <w:r w:rsidRPr="002C45E6">
              <w:t>Uses familiar digital technologies and systems to locate, organis</w:t>
            </w:r>
            <w:r w:rsidRPr="002C45E6">
              <w:t>e and present information</w:t>
            </w:r>
          </w:p>
        </w:tc>
      </w:tr>
    </w:tbl>
    <w:p w:rsidR="00000000" w:rsidRPr="002C45E6" w:rsidP="002C45E6">
      <w:pPr>
        <w:pStyle w:val="BodyText"/>
      </w:pPr>
    </w:p>
    <w:p w:rsidR="00000000" w:rsidRPr="002C45E6" w:rsidP="002C45E6">
      <w:pPr>
        <w:pStyle w:val="AllowPageBreak"/>
      </w:pPr>
    </w:p>
    <w:p w:rsidR="00000000" w:rsidRPr="002C45E6" w:rsidP="002C45E6">
      <w:pPr>
        <w:pStyle w:val="Heading1"/>
      </w:pPr>
      <w:bookmarkStart w:id="6" w:name="O_701948"/>
      <w:bookmarkEnd w:id="6"/>
      <w:r w:rsidRPr="002C45E6">
        <w:t>Unit Mapping Information</w:t>
      </w:r>
    </w:p>
    <w:tbl>
      <w:tblPr>
        <w:tblW w:w="0" w:type="auto"/>
        <w:tblLayout w:type="fixed"/>
        <w:tblCellMar>
          <w:left w:w="62" w:type="dxa"/>
          <w:right w:w="62" w:type="dxa"/>
        </w:tblCellMar>
        <w:tblLook w:val="0000"/>
      </w:tblPr>
      <w:tblGrid>
        <w:gridCol w:w="2220"/>
        <w:gridCol w:w="2430"/>
        <w:gridCol w:w="2160"/>
        <w:gridCol w:w="2295"/>
      </w:tblGrid>
      <w:tr w:rsidTr="002C45E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 xml:space="preserve">Code and title </w:t>
            </w:r>
          </w:p>
          <w:p w:rsidR="00000000" w:rsidRPr="002C45E6" w:rsidP="002C45E6">
            <w:pPr>
              <w:pStyle w:val="BodyText"/>
            </w:pPr>
            <w:r w:rsidRPr="002C45E6">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Code and title</w:t>
            </w:r>
          </w:p>
          <w:p w:rsidR="00000000" w:rsidRPr="002C45E6" w:rsidP="002C45E6">
            <w:pPr>
              <w:pStyle w:val="BodyText"/>
            </w:pPr>
            <w:r w:rsidRPr="002C45E6">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rPr>
                <w:rStyle w:val="SpecialBold"/>
              </w:rPr>
              <w:t>Equivalence status</w:t>
            </w:r>
          </w:p>
        </w:tc>
      </w:tr>
      <w:tr w:rsidTr="002C45E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BSBADV408 Review advertising media options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BSBADV408A Review advertising media options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Equivalent unit</w:t>
            </w:r>
          </w:p>
        </w:tc>
      </w:tr>
    </w:tbl>
    <w:p w:rsidR="00000000" w:rsidRPr="002C45E6" w:rsidP="002C45E6">
      <w:pPr>
        <w:pStyle w:val="BodyText"/>
      </w:pPr>
    </w:p>
    <w:p w:rsidR="00000000" w:rsidRPr="002C45E6" w:rsidP="002C45E6">
      <w:pPr>
        <w:pStyle w:val="AllowPageBreak"/>
      </w:pPr>
    </w:p>
    <w:p w:rsidR="00000000" w:rsidRPr="002C45E6" w:rsidP="002C45E6">
      <w:pPr>
        <w:pStyle w:val="Heading1"/>
      </w:pPr>
      <w:bookmarkStart w:id="7" w:name="O_701955"/>
      <w:bookmarkEnd w:id="7"/>
      <w:r w:rsidRPr="002C45E6">
        <w:t>Links</w:t>
      </w:r>
    </w:p>
    <w:p w:rsidR="00000000" w:rsidRPr="002C45E6" w:rsidP="006D4497">
      <w:pPr>
        <w:pStyle w:val="BodyText"/>
      </w:pPr>
      <w:r w:rsidRPr="002C45E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A46F3">
        <w:rPr>
          <w:rStyle w:val="Hyperlink"/>
        </w:rPr>
        <w:t>https://vetnet.gov.au/Pages/TrainingDocs.aspx?q=11ef6853-ceed-4ba7-9d87-4da407e23c10</w:t>
      </w:r>
      <w:r>
        <w:fldChar w:fldCharType="end"/>
      </w:r>
    </w:p>
    <w:p w:rsidR="00000000" w:rsidRPr="002C45E6" w:rsidP="006D4497">
      <w:pPr>
        <w:pStyle w:val="BodyText"/>
        <w:sectPr w:rsidSect="002C45E6">
          <w:headerReference w:type="default" r:id="rId10"/>
          <w:footerReference w:type="default" r:id="rId11"/>
          <w:pgSz w:w="11908" w:h="16833"/>
          <w:pgMar w:top="1702" w:right="1418" w:bottom="1702" w:left="1418" w:header="992" w:footer="992" w:gutter="0"/>
          <w:cols w:space="720"/>
          <w:noEndnote/>
          <w:docGrid w:linePitch="299"/>
        </w:sectPr>
      </w:pPr>
    </w:p>
    <w:p w:rsidR="00000000" w:rsidRPr="002C45E6" w:rsidP="002C45E6">
      <w:pPr>
        <w:pStyle w:val="SuperHeading"/>
      </w:pPr>
      <w:r w:rsidRPr="002C45E6">
        <w:t>Assessment Requirements for BSBADV408 Review advertising media options</w:t>
      </w:r>
    </w:p>
    <w:p w:rsidR="00000000" w:rsidRPr="002C45E6" w:rsidP="002C45E6">
      <w:pPr>
        <w:pStyle w:val="Heading1"/>
      </w:pPr>
      <w:bookmarkStart w:id="8" w:name="O_701950"/>
      <w:bookmarkEnd w:id="8"/>
      <w:r w:rsidRPr="002C45E6">
        <w:t>Modification History</w:t>
      </w:r>
    </w:p>
    <w:tbl>
      <w:tblPr>
        <w:tblW w:w="0" w:type="auto"/>
        <w:tblLayout w:type="fixed"/>
        <w:tblCellMar>
          <w:left w:w="62" w:type="dxa"/>
          <w:right w:w="62" w:type="dxa"/>
        </w:tblCellMar>
        <w:tblLook w:val="0000"/>
      </w:tblPr>
      <w:tblGrid>
        <w:gridCol w:w="2627"/>
        <w:gridCol w:w="6337"/>
      </w:tblGrid>
      <w:tr w:rsidTr="002C45E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rPr>
                <w:rStyle w:val="SpecialBold"/>
              </w:rPr>
              <w:t>Comments</w:t>
            </w:r>
          </w:p>
        </w:tc>
      </w:tr>
      <w:tr w:rsidTr="002C45E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45E6">
            <w:pPr>
              <w:pStyle w:val="BodyText"/>
              <w:rPr>
                <w:lang w:val="en-NZ"/>
              </w:rPr>
            </w:pPr>
            <w:r w:rsidRPr="002C45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45E6" w:rsidP="002C45E6">
            <w:pPr>
              <w:pStyle w:val="BodyText"/>
            </w:pPr>
            <w:r w:rsidRPr="002C45E6">
              <w:t xml:space="preserve">This version first released with BSB Business Services Training Package Version 1.0. </w:t>
            </w:r>
          </w:p>
        </w:tc>
      </w:tr>
    </w:tbl>
    <w:p w:rsidR="00000000" w:rsidRPr="002C45E6" w:rsidP="002C45E6">
      <w:pPr>
        <w:pStyle w:val="BodyText"/>
      </w:pPr>
    </w:p>
    <w:p w:rsidR="00000000" w:rsidRPr="002C45E6" w:rsidP="002C45E6">
      <w:pPr>
        <w:pStyle w:val="AllowPageBreak"/>
      </w:pPr>
    </w:p>
    <w:p w:rsidR="00000000" w:rsidRPr="002C45E6" w:rsidP="002C45E6">
      <w:pPr>
        <w:pStyle w:val="Heading1"/>
      </w:pPr>
      <w:bookmarkStart w:id="9" w:name="O_701951"/>
      <w:bookmarkEnd w:id="9"/>
      <w:r w:rsidRPr="002C45E6">
        <w:t>Performance Evidence</w:t>
      </w:r>
    </w:p>
    <w:p w:rsidR="00000000" w:rsidRPr="002C45E6" w:rsidP="006D4497">
      <w:pPr>
        <w:pStyle w:val="BodyText"/>
      </w:pPr>
      <w:r w:rsidRPr="002C45E6">
        <w:t xml:space="preserve">Evidence of the ability to: </w:t>
      </w:r>
    </w:p>
    <w:p w:rsidR="00000000" w:rsidRPr="002C45E6" w:rsidP="002C45E6">
      <w:pPr>
        <w:pStyle w:val="ListBullet"/>
      </w:pPr>
      <w:r w:rsidRPr="002C45E6">
        <w:t>produce a research report reviewing a range of advertising media options, including:</w:t>
      </w:r>
    </w:p>
    <w:p w:rsidR="00000000" w:rsidRPr="002C45E6" w:rsidP="002C45E6">
      <w:pPr>
        <w:pStyle w:val="ListBullet2"/>
      </w:pPr>
      <w:r w:rsidRPr="002C45E6">
        <w:t xml:space="preserve">research methodology and information sources </w:t>
      </w:r>
    </w:p>
    <w:p w:rsidR="00000000" w:rsidRPr="002C45E6" w:rsidP="002C45E6">
      <w:pPr>
        <w:pStyle w:val="ListBullet2"/>
      </w:pPr>
      <w:r w:rsidRPr="002C45E6">
        <w:t>descriptions of chosen advertising media options</w:t>
      </w:r>
    </w:p>
    <w:p w:rsidR="00000000" w:rsidRPr="002C45E6" w:rsidP="002C45E6">
      <w:pPr>
        <w:pStyle w:val="ListBullet2"/>
      </w:pPr>
      <w:r w:rsidRPr="002C45E6">
        <w:t>strengths and weaknesses of each option</w:t>
      </w:r>
    </w:p>
    <w:p w:rsidR="00000000" w:rsidRPr="002C45E6" w:rsidP="002C45E6">
      <w:pPr>
        <w:pStyle w:val="ListBullet2"/>
      </w:pPr>
      <w:r w:rsidRPr="002C45E6">
        <w:t>recommendation for use of selected advertising media options for a particular product or service</w:t>
      </w:r>
    </w:p>
    <w:p w:rsidR="00000000" w:rsidRPr="002C45E6" w:rsidP="002C45E6">
      <w:pPr>
        <w:pStyle w:val="ListBullet"/>
      </w:pPr>
      <w:r w:rsidRPr="002C45E6">
        <w:t>compile a report on res</w:t>
      </w:r>
      <w:r w:rsidRPr="002C45E6">
        <w:t>earch outcomes and present to relevant personnel.</w:t>
      </w:r>
    </w:p>
    <w:p w:rsidR="00000000" w:rsidRPr="002C45E6" w:rsidP="002C45E6">
      <w:pPr>
        <w:pStyle w:val="BodyText"/>
      </w:pPr>
    </w:p>
    <w:p w:rsidR="00000000" w:rsidRPr="002C45E6" w:rsidP="006D4497">
      <w:pPr>
        <w:pStyle w:val="BodyText"/>
      </w:pPr>
      <w:r w:rsidRPr="002C45E6">
        <w:t>Note: If a specific volume or frequency is not stated, then evidence must be provided at least once.</w:t>
      </w:r>
    </w:p>
    <w:p w:rsidR="00000000" w:rsidRPr="002C45E6" w:rsidP="002C45E6">
      <w:pPr>
        <w:pStyle w:val="Heading1"/>
      </w:pPr>
      <w:bookmarkStart w:id="10" w:name="O_701952"/>
      <w:bookmarkEnd w:id="10"/>
      <w:r w:rsidRPr="002C45E6">
        <w:t>Knowledge Evidence</w:t>
      </w:r>
    </w:p>
    <w:p w:rsidR="00000000" w:rsidRPr="002C45E6" w:rsidP="006D4497">
      <w:pPr>
        <w:pStyle w:val="BodyText"/>
      </w:pPr>
      <w:r w:rsidRPr="002C45E6">
        <w:t>To complete the unit requirements safely and effectively, the indivi</w:t>
      </w:r>
      <w:r w:rsidRPr="002C45E6">
        <w:t>dual must:</w:t>
      </w:r>
    </w:p>
    <w:p w:rsidR="00000000" w:rsidRPr="002C45E6" w:rsidP="002C45E6">
      <w:pPr>
        <w:pStyle w:val="ListBullet"/>
      </w:pPr>
      <w:r w:rsidRPr="002C45E6">
        <w:t>explain relevant legal and ethical requirements in media advertising industry</w:t>
      </w:r>
    </w:p>
    <w:p w:rsidR="00000000" w:rsidRPr="002C45E6" w:rsidP="002C45E6">
      <w:pPr>
        <w:pStyle w:val="ListBullet"/>
      </w:pPr>
      <w:r w:rsidRPr="002C45E6">
        <w:t>identify and explain range of advertising media options</w:t>
      </w:r>
    </w:p>
    <w:p w:rsidR="00000000" w:rsidRPr="002C45E6" w:rsidP="002C45E6">
      <w:pPr>
        <w:pStyle w:val="ListBullet"/>
      </w:pPr>
      <w:r w:rsidRPr="002C45E6">
        <w:t>identify and explain full range of research strategies and their suitability for different purposes</w:t>
      </w:r>
    </w:p>
    <w:p w:rsidR="00000000" w:rsidRPr="002C45E6" w:rsidP="002C45E6">
      <w:pPr>
        <w:pStyle w:val="ListBullet"/>
      </w:pPr>
      <w:r w:rsidRPr="002C45E6">
        <w:t xml:space="preserve">locate and list advertising media networking communities. </w:t>
      </w:r>
    </w:p>
    <w:p w:rsidR="00000000" w:rsidRPr="002C45E6" w:rsidP="002C45E6">
      <w:pPr>
        <w:pStyle w:val="AllowPageBreak"/>
      </w:pPr>
    </w:p>
    <w:p w:rsidR="00000000" w:rsidRPr="002C45E6" w:rsidP="002C45E6">
      <w:pPr>
        <w:pStyle w:val="Heading1"/>
      </w:pPr>
      <w:bookmarkStart w:id="11" w:name="O_701953"/>
      <w:bookmarkEnd w:id="11"/>
      <w:r w:rsidRPr="002C45E6">
        <w:t>Assessment Conditions</w:t>
      </w:r>
    </w:p>
    <w:p w:rsidR="00000000" w:rsidRPr="002C45E6" w:rsidP="006D4497">
      <w:pPr>
        <w:pStyle w:val="BodyText"/>
      </w:pPr>
      <w:r w:rsidRPr="002C45E6">
        <w:t>Assessment must be conducted in a safe environment where evidence gathered demonstrates consistent performance of typical activities experienced in the busine</w:t>
      </w:r>
      <w:r w:rsidRPr="002C45E6">
        <w:t>ss development – advertising field of work and include access to:</w:t>
      </w:r>
    </w:p>
    <w:p w:rsidR="00000000" w:rsidRPr="002C45E6" w:rsidP="002C45E6">
      <w:pPr>
        <w:pStyle w:val="ListBullet"/>
      </w:pPr>
      <w:r w:rsidRPr="002C45E6">
        <w:t>industry software for report writing</w:t>
      </w:r>
    </w:p>
    <w:p w:rsidR="00000000" w:rsidRPr="002C45E6" w:rsidP="002C45E6">
      <w:pPr>
        <w:pStyle w:val="ListBullet"/>
      </w:pPr>
      <w:r w:rsidRPr="002C45E6">
        <w:t xml:space="preserve">relevant legislation and codes of practice </w:t>
      </w:r>
    </w:p>
    <w:p w:rsidR="00000000" w:rsidRPr="002C45E6" w:rsidP="002C45E6">
      <w:pPr>
        <w:pStyle w:val="ListBullet"/>
      </w:pPr>
      <w:r w:rsidRPr="002C45E6">
        <w:t>organisational policies and procedures</w:t>
      </w:r>
    </w:p>
    <w:p w:rsidR="00000000" w:rsidRPr="002C45E6" w:rsidP="002C45E6">
      <w:pPr>
        <w:pStyle w:val="ListBullet"/>
      </w:pPr>
      <w:r w:rsidRPr="002C45E6">
        <w:t>media option information data</w:t>
      </w:r>
    </w:p>
    <w:p w:rsidR="00000000" w:rsidRPr="002C45E6" w:rsidP="002C45E6">
      <w:pPr>
        <w:pStyle w:val="ListBullet"/>
      </w:pPr>
      <w:r w:rsidRPr="002C45E6">
        <w:t xml:space="preserve">office equipment </w:t>
      </w:r>
    </w:p>
    <w:p w:rsidR="00000000" w:rsidRPr="002C45E6" w:rsidP="002C45E6">
      <w:pPr>
        <w:pStyle w:val="ListBullet"/>
      </w:pPr>
      <w:r w:rsidRPr="002C45E6">
        <w:t xml:space="preserve">business technology. </w:t>
      </w:r>
    </w:p>
    <w:p w:rsidR="00000000" w:rsidRPr="002C45E6" w:rsidP="002C45E6">
      <w:pPr>
        <w:pStyle w:val="BodyText"/>
      </w:pPr>
    </w:p>
    <w:p w:rsidR="00000000" w:rsidRPr="002C45E6" w:rsidP="006D4497">
      <w:pPr>
        <w:pStyle w:val="BodyText"/>
      </w:pPr>
      <w:r w:rsidRPr="002C45E6">
        <w:t xml:space="preserve">Assessors must satisfy NVR/AQTF assessor requirements. </w:t>
      </w:r>
    </w:p>
    <w:p w:rsidR="00000000" w:rsidRPr="002C45E6" w:rsidP="002C45E6">
      <w:pPr>
        <w:pStyle w:val="Heading1"/>
      </w:pPr>
      <w:bookmarkStart w:id="12" w:name="O_701956"/>
      <w:bookmarkEnd w:id="12"/>
      <w:r w:rsidRPr="002C45E6">
        <w:t>Links</w:t>
      </w:r>
    </w:p>
    <w:p w:rsidR="00000000" w:rsidRPr="002C45E6" w:rsidP="006D4497">
      <w:pPr>
        <w:pStyle w:val="BodyText"/>
      </w:pPr>
      <w:r w:rsidRPr="002C45E6">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A46F3">
        <w:rPr>
          <w:rStyle w:val="Hyperlink"/>
        </w:rPr>
        <w:t>https://vetnet.gov.au/Pages/TrainingDocs.aspx?q=11ef6853-ceed-4ba7-9d87-4da407e23c10</w:t>
      </w:r>
      <w:r>
        <w:fldChar w:fldCharType="end"/>
      </w:r>
    </w:p>
    <w:p w:rsidR="00000000" w:rsidRPr="002C45E6" w:rsidP="002C45E6"/>
    <w:sectPr w:rsidSect="002C45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rsidRPr="006D4497" w:rsidP="006D4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7" w:rsidP="002C4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4497" w:rsidP="002C45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6D4497" w:rsidP="002C45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rsidP="002C45E6">
    <w:pPr>
      <w:pStyle w:val="Footer"/>
      <w:framePr w:wrap="around"/>
    </w:pPr>
    <w:r>
      <w:fldChar w:fldCharType="begin"/>
    </w:r>
    <w:r>
      <w:instrText xml:space="preserve"> DOCPROPERTY  Subject  \* MERGEFORMAT </w:instrText>
    </w:r>
    <w:r>
      <w:fldChar w:fldCharType="separate"/>
    </w:r>
    <w:r w:rsidR="006D4497">
      <w:t>Approved</w:t>
    </w:r>
    <w:r w:rsidR="006D4497">
      <w:fldChar w:fldCharType="end"/>
    </w:r>
    <w:r>
      <w:tab/>
      <w:t xml:space="preserve">Page </w:t>
    </w:r>
    <w:r>
      <w:fldChar w:fldCharType="begin"/>
    </w:r>
    <w:r>
      <w:instrText xml:space="preserve"> PAGE  \* Arabic  \* MERGEFORMAT </w:instrText>
    </w:r>
    <w:r>
      <w:fldChar w:fldCharType="separate"/>
    </w:r>
    <w:r w:rsidR="006D44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4497">
      <w:rPr>
        <w:noProof/>
      </w:rPr>
      <w:t>4</w:t>
    </w:r>
    <w:r>
      <w:rPr>
        <w:noProof/>
      </w:rPr>
      <w:fldChar w:fldCharType="end"/>
    </w:r>
  </w:p>
  <w:p w:rsidR="002C45E6" w:rsidP="002C45E6">
    <w:pPr>
      <w:pStyle w:val="Footer"/>
      <w:framePr w:wrap="around"/>
    </w:pPr>
    <w:r>
      <w:t xml:space="preserve">© Commonwealth of Australia, </w:t>
    </w:r>
    <w:r>
      <w:fldChar w:fldCharType="begin"/>
    </w:r>
    <w:r>
      <w:instrText xml:space="preserve"> DATE  \@ "yyyy"  \* MERGEFORMAT </w:instrText>
    </w:r>
    <w:r>
      <w:fldChar w:fldCharType="separate"/>
    </w:r>
    <w:r w:rsidR="006D4497">
      <w:rPr>
        <w:noProof/>
      </w:rPr>
      <w:t>2025</w:t>
    </w:r>
    <w:r>
      <w:fldChar w:fldCharType="end"/>
    </w:r>
    <w:r>
      <w:tab/>
    </w:r>
    <w:r>
      <w:fldChar w:fldCharType="begin"/>
    </w:r>
    <w:r>
      <w:instrText xml:space="preserve"> DOCPROPERTY  Author  \* MERGEFORMAT </w:instrText>
    </w:r>
    <w:r>
      <w:fldChar w:fldCharType="separate"/>
    </w:r>
    <w:r w:rsidR="006D4497">
      <w:t>Future Skills Organisation</w:t>
    </w:r>
    <w:r w:rsidR="006D4497">
      <w:fldChar w:fldCharType="end"/>
    </w:r>
  </w:p>
  <w:p w:rsidR="002C45E6" w:rsidP="002C4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45E6" w:rsidRPr="006D4497" w:rsidP="006D44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497" w:rsidRPr="002D2AF8" w:rsidP="002C45E6">
    <w:pPr>
      <w:pStyle w:val="Header"/>
      <w:framePr w:wrap="around"/>
    </w:pPr>
    <w:r>
      <w:fldChar w:fldCharType="begin"/>
    </w:r>
    <w:r>
      <w:instrText xml:space="preserve"> TITLE   \* MERGEFORMAT </w:instrText>
    </w:r>
    <w:r>
      <w:fldChar w:fldCharType="separate"/>
    </w:r>
    <w:r>
      <w:t>BSBADV408 Review advertising media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4497" w:rsidP="002C45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E6" w:rsidRPr="002D2AF8" w:rsidP="002C45E6">
    <w:pPr>
      <w:pStyle w:val="Header"/>
      <w:framePr w:wrap="around"/>
    </w:pPr>
    <w:r>
      <w:fldChar w:fldCharType="begin"/>
    </w:r>
    <w:r>
      <w:instrText xml:space="preserve"> TITLE   \* MERGEFORMAT </w:instrText>
    </w:r>
    <w:r>
      <w:fldChar w:fldCharType="separate"/>
    </w:r>
    <w:r w:rsidR="006D4497">
      <w:t>BSBADV408 Review advertising media options</w:t>
    </w:r>
    <w:r w:rsidR="006D4497">
      <w:fldChar w:fldCharType="end"/>
    </w:r>
    <w:r>
      <w:tab/>
      <w:t xml:space="preserve">Date this document was generated: </w:t>
    </w:r>
    <w:r>
      <w:fldChar w:fldCharType="begin"/>
    </w:r>
    <w:r>
      <w:instrText xml:space="preserve"> CREATEDATE  \@ "d MMMM yyyy"  \* MERGEFORMAT </w:instrText>
    </w:r>
    <w:r>
      <w:fldChar w:fldCharType="separate"/>
    </w:r>
    <w:r w:rsidR="006D4497">
      <w:rPr>
        <w:noProof/>
      </w:rPr>
      <w:t>1 March 2025</w:t>
    </w:r>
    <w:r>
      <w:fldChar w:fldCharType="end"/>
    </w:r>
  </w:p>
  <w:p w:rsidR="002C45E6" w:rsidP="002C4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6D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3CCA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82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45E6"/>
    <w:pPr>
      <w:spacing w:before="360" w:after="60"/>
      <w:outlineLvl w:val="0"/>
    </w:pPr>
    <w:rPr>
      <w:sz w:val="32"/>
    </w:rPr>
  </w:style>
  <w:style w:type="paragraph" w:styleId="Heading2">
    <w:name w:val="heading 2"/>
    <w:basedOn w:val="HeadingBase"/>
    <w:next w:val="BodyText"/>
    <w:link w:val="Heading2Char"/>
    <w:qFormat/>
    <w:rsid w:val="002C45E6"/>
    <w:pPr>
      <w:keepLines/>
      <w:spacing w:before="240" w:after="120"/>
      <w:outlineLvl w:val="1"/>
    </w:pPr>
    <w:rPr>
      <w:sz w:val="28"/>
      <w:szCs w:val="40"/>
    </w:rPr>
  </w:style>
  <w:style w:type="paragraph" w:styleId="Heading3">
    <w:name w:val="heading 3"/>
    <w:basedOn w:val="HeadingBase"/>
    <w:next w:val="BodyText"/>
    <w:link w:val="Heading3Char"/>
    <w:qFormat/>
    <w:rsid w:val="002C45E6"/>
    <w:pPr>
      <w:spacing w:before="180" w:after="120"/>
      <w:outlineLvl w:val="2"/>
    </w:pPr>
    <w:rPr>
      <w:spacing w:val="-10"/>
      <w:kern w:val="32"/>
    </w:rPr>
  </w:style>
  <w:style w:type="paragraph" w:styleId="Heading4">
    <w:name w:val="heading 4"/>
    <w:basedOn w:val="HeadingBase"/>
    <w:next w:val="BodyText"/>
    <w:link w:val="Heading4Char"/>
    <w:qFormat/>
    <w:rsid w:val="002C45E6"/>
    <w:pPr>
      <w:spacing w:before="160" w:after="120"/>
      <w:outlineLvl w:val="3"/>
    </w:pPr>
    <w:rPr>
      <w:sz w:val="22"/>
    </w:rPr>
  </w:style>
  <w:style w:type="paragraph" w:styleId="Heading5">
    <w:name w:val="heading 5"/>
    <w:basedOn w:val="HeadingBase"/>
    <w:next w:val="Normal"/>
    <w:link w:val="Heading5Char"/>
    <w:qFormat/>
    <w:rsid w:val="002C45E6"/>
    <w:pPr>
      <w:spacing w:before="80"/>
      <w:outlineLvl w:val="4"/>
    </w:pPr>
    <w:rPr>
      <w:color w:val="918585"/>
      <w:sz w:val="20"/>
    </w:rPr>
  </w:style>
  <w:style w:type="paragraph" w:styleId="Heading6">
    <w:name w:val="heading 6"/>
    <w:basedOn w:val="HeadingBase"/>
    <w:next w:val="Normal"/>
    <w:link w:val="Heading6Char"/>
    <w:qFormat/>
    <w:rsid w:val="002C45E6"/>
    <w:pPr>
      <w:spacing w:before="60"/>
      <w:outlineLvl w:val="5"/>
    </w:pPr>
    <w:rPr>
      <w:color w:val="918585"/>
      <w:sz w:val="20"/>
    </w:rPr>
  </w:style>
  <w:style w:type="paragraph" w:styleId="Heading7">
    <w:name w:val="heading 7"/>
    <w:basedOn w:val="Normal"/>
    <w:next w:val="Normal"/>
    <w:link w:val="Heading7Char"/>
    <w:qFormat/>
    <w:rsid w:val="002C45E6"/>
    <w:pPr>
      <w:ind w:left="720"/>
      <w:outlineLvl w:val="6"/>
    </w:pPr>
    <w:rPr>
      <w:i/>
    </w:rPr>
  </w:style>
  <w:style w:type="paragraph" w:styleId="Heading8">
    <w:name w:val="heading 8"/>
    <w:basedOn w:val="Normal"/>
    <w:next w:val="Normal"/>
    <w:link w:val="Heading8Char"/>
    <w:qFormat/>
    <w:rsid w:val="002C45E6"/>
    <w:pPr>
      <w:ind w:left="720"/>
      <w:outlineLvl w:val="7"/>
    </w:pPr>
    <w:rPr>
      <w:i/>
    </w:rPr>
  </w:style>
  <w:style w:type="paragraph" w:styleId="Heading9">
    <w:name w:val="heading 9"/>
    <w:basedOn w:val="Normal"/>
    <w:next w:val="Normal"/>
    <w:link w:val="Heading9Char"/>
    <w:qFormat/>
    <w:rsid w:val="002C45E6"/>
    <w:pPr>
      <w:ind w:left="720"/>
      <w:outlineLvl w:val="8"/>
    </w:pPr>
    <w:rPr>
      <w:i/>
    </w:rPr>
  </w:style>
  <w:style w:type="character" w:default="1" w:styleId="DefaultParagraphFont">
    <w:name w:val="Default Paragraph Font"/>
    <w:uiPriority w:val="1"/>
    <w:unhideWhenUsed/>
    <w:rsid w:val="002C4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5E6"/>
  </w:style>
  <w:style w:type="character" w:customStyle="1" w:styleId="Heading1Char">
    <w:name w:val="Heading 1 Char"/>
    <w:basedOn w:val="DefaultParagraphFont"/>
    <w:link w:val="Heading1"/>
    <w:rsid w:val="002C45E6"/>
    <w:rPr>
      <w:rFonts w:ascii="Times New Roman" w:eastAsia="Times New Roman" w:hAnsi="Times New Roman" w:cs="Times New Roman"/>
      <w:b/>
      <w:sz w:val="32"/>
      <w:szCs w:val="20"/>
      <w:lang w:eastAsia="en-US"/>
    </w:rPr>
  </w:style>
  <w:style w:type="paragraph" w:styleId="BodyText">
    <w:name w:val="Body Text"/>
    <w:basedOn w:val="Normal"/>
    <w:link w:val="BodyTextChar"/>
    <w:rsid w:val="002C4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45E6"/>
    <w:rPr>
      <w:rFonts w:ascii="Times New Roman" w:eastAsia="Times New Roman" w:hAnsi="Times New Roman" w:cs="Times New Roman"/>
      <w:sz w:val="24"/>
      <w:lang w:eastAsia="en-US"/>
    </w:rPr>
  </w:style>
  <w:style w:type="paragraph" w:styleId="ListBullet">
    <w:name w:val="List Bullet"/>
    <w:basedOn w:val="List"/>
    <w:rsid w:val="002C45E6"/>
    <w:pPr>
      <w:numPr>
        <w:numId w:val="12"/>
      </w:numPr>
      <w:tabs>
        <w:tab w:val="clear" w:pos="340"/>
      </w:tabs>
      <w:spacing w:before="40" w:after="40"/>
    </w:pPr>
  </w:style>
  <w:style w:type="character" w:customStyle="1" w:styleId="SpecialBold">
    <w:name w:val="Special Bold"/>
    <w:basedOn w:val="DefaultParagraphFont"/>
    <w:rsid w:val="002C45E6"/>
    <w:rPr>
      <w:b/>
      <w:spacing w:val="0"/>
    </w:rPr>
  </w:style>
  <w:style w:type="paragraph" w:styleId="ListBullet2">
    <w:name w:val="List Bullet 2"/>
    <w:basedOn w:val="List2"/>
    <w:rsid w:val="002C45E6"/>
    <w:pPr>
      <w:numPr>
        <w:numId w:val="13"/>
      </w:numPr>
      <w:tabs>
        <w:tab w:val="clear" w:pos="680"/>
      </w:tabs>
    </w:pPr>
  </w:style>
  <w:style w:type="character" w:styleId="Emphasis">
    <w:name w:val="Emphasis"/>
    <w:basedOn w:val="DefaultParagraphFont"/>
    <w:qFormat/>
    <w:rsid w:val="002C45E6"/>
    <w:rPr>
      <w:i/>
    </w:rPr>
  </w:style>
  <w:style w:type="paragraph" w:customStyle="1" w:styleId="SuperHeading">
    <w:name w:val="SuperHeading"/>
    <w:basedOn w:val="Normal"/>
    <w:rsid w:val="002C45E6"/>
    <w:pPr>
      <w:spacing w:before="240" w:after="120"/>
      <w:outlineLvl w:val="0"/>
    </w:pPr>
    <w:rPr>
      <w:rFonts w:ascii="Times New Roman" w:hAnsi="Times New Roman"/>
      <w:b/>
      <w:sz w:val="32"/>
    </w:rPr>
  </w:style>
  <w:style w:type="paragraph" w:customStyle="1" w:styleId="AllowPageBreak">
    <w:name w:val="AllowPageBreak"/>
    <w:rsid w:val="002C4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4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4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4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4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4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4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4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45E6"/>
    <w:rPr>
      <w:rFonts w:ascii="Courier New" w:eastAsia="Times New Roman" w:hAnsi="Courier New" w:cs="Times New Roman"/>
      <w:i/>
      <w:szCs w:val="20"/>
      <w:lang w:eastAsia="en-US"/>
    </w:rPr>
  </w:style>
  <w:style w:type="paragraph" w:customStyle="1" w:styleId="HeadingBase">
    <w:name w:val="Heading Base"/>
    <w:rsid w:val="002C4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45E6"/>
    <w:pPr>
      <w:tabs>
        <w:tab w:val="right" w:leader="dot" w:pos="9072"/>
      </w:tabs>
      <w:ind w:left="567"/>
    </w:pPr>
    <w:rPr>
      <w:szCs w:val="22"/>
    </w:rPr>
  </w:style>
  <w:style w:type="paragraph" w:customStyle="1" w:styleId="TOCBase">
    <w:name w:val="TOC Base"/>
    <w:rsid w:val="002C4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45E6"/>
    <w:pPr>
      <w:tabs>
        <w:tab w:val="right" w:leader="dot" w:pos="9072"/>
      </w:tabs>
      <w:spacing w:before="40" w:after="40"/>
      <w:ind w:left="284"/>
    </w:pPr>
    <w:rPr>
      <w:rFonts w:ascii="Times New Roman" w:hAnsi="Times New Roman"/>
    </w:rPr>
  </w:style>
  <w:style w:type="paragraph" w:styleId="TOC1">
    <w:name w:val="toc 1"/>
    <w:basedOn w:val="TOCBase"/>
    <w:next w:val="Normal"/>
    <w:rsid w:val="002C4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4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45E6"/>
    <w:rPr>
      <w:rFonts w:ascii="Times New Roman" w:eastAsia="Times New Roman" w:hAnsi="Times New Roman" w:cs="Times New Roman"/>
      <w:sz w:val="16"/>
      <w:lang w:eastAsia="en-US"/>
    </w:rPr>
  </w:style>
  <w:style w:type="paragraph" w:styleId="Title">
    <w:name w:val="Title"/>
    <w:basedOn w:val="HeadingBase"/>
    <w:link w:val="TitleChar"/>
    <w:qFormat/>
    <w:rsid w:val="002C45E6"/>
    <w:pPr>
      <w:spacing w:before="5040"/>
      <w:jc w:val="center"/>
    </w:pPr>
    <w:rPr>
      <w:sz w:val="48"/>
      <w:szCs w:val="72"/>
      <w:lang w:val="en-US"/>
    </w:rPr>
  </w:style>
  <w:style w:type="character" w:customStyle="1" w:styleId="TitleChar">
    <w:name w:val="Title Char"/>
    <w:basedOn w:val="DefaultParagraphFont"/>
    <w:link w:val="Title"/>
    <w:rsid w:val="002C4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45E6"/>
    <w:pPr>
      <w:tabs>
        <w:tab w:val="left" w:pos="3600"/>
        <w:tab w:val="left" w:pos="3958"/>
      </w:tabs>
    </w:pPr>
  </w:style>
  <w:style w:type="paragraph" w:styleId="List">
    <w:name w:val="List"/>
    <w:basedOn w:val="BodyText"/>
    <w:next w:val="BodyText"/>
    <w:rsid w:val="002C45E6"/>
    <w:pPr>
      <w:tabs>
        <w:tab w:val="left" w:pos="340"/>
      </w:tabs>
      <w:spacing w:before="60" w:after="60"/>
      <w:ind w:left="340" w:hanging="340"/>
    </w:pPr>
  </w:style>
  <w:style w:type="paragraph" w:customStyle="1" w:styleId="Note">
    <w:name w:val="Note"/>
    <w:basedOn w:val="BodyText"/>
    <w:rsid w:val="002C4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45E6"/>
    <w:pPr>
      <w:framePr w:wrap="auto" w:hAnchor="text" w:y="6049"/>
    </w:pPr>
    <w:rPr>
      <w:color w:val="000000"/>
      <w:sz w:val="40"/>
    </w:rPr>
  </w:style>
  <w:style w:type="paragraph" w:customStyle="1" w:styleId="TOCTitle">
    <w:name w:val="TOCTitle"/>
    <w:basedOn w:val="Heading1"/>
    <w:rsid w:val="002C45E6"/>
    <w:pPr>
      <w:spacing w:after="240"/>
      <w:jc w:val="center"/>
      <w:outlineLvl w:val="9"/>
    </w:pPr>
    <w:rPr>
      <w:caps/>
    </w:rPr>
  </w:style>
  <w:style w:type="paragraph" w:customStyle="1" w:styleId="Version">
    <w:name w:val="Version"/>
    <w:rsid w:val="002C4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45E6"/>
    <w:pPr>
      <w:keepNext w:val="0"/>
      <w:tabs>
        <w:tab w:val="right" w:pos="4176"/>
      </w:tabs>
      <w:ind w:left="198" w:hanging="198"/>
    </w:pPr>
    <w:rPr>
      <w:rFonts w:ascii="Garamond" w:hAnsi="Garamond"/>
    </w:rPr>
  </w:style>
  <w:style w:type="paragraph" w:styleId="IndexHeading">
    <w:name w:val="index heading"/>
    <w:basedOn w:val="Normal"/>
    <w:next w:val="Index1"/>
    <w:semiHidden/>
    <w:rsid w:val="002C45E6"/>
    <w:pPr>
      <w:spacing w:before="120" w:after="120"/>
    </w:pPr>
    <w:rPr>
      <w:rFonts w:ascii="Arial" w:hAnsi="Arial"/>
      <w:b/>
      <w:color w:val="918585"/>
      <w:sz w:val="24"/>
    </w:rPr>
  </w:style>
  <w:style w:type="paragraph" w:styleId="Header">
    <w:name w:val="header"/>
    <w:basedOn w:val="Normal"/>
    <w:link w:val="HeaderChar"/>
    <w:rsid w:val="002C4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45E6"/>
    <w:rPr>
      <w:rFonts w:ascii="Times New Roman" w:eastAsia="Times New Roman" w:hAnsi="Times New Roman" w:cs="Times New Roman"/>
      <w:sz w:val="16"/>
      <w:szCs w:val="20"/>
      <w:lang w:val="en-GB" w:eastAsia="en-US"/>
    </w:rPr>
  </w:style>
  <w:style w:type="paragraph" w:customStyle="1" w:styleId="Chapter">
    <w:name w:val="Chapter"/>
    <w:basedOn w:val="Normal"/>
    <w:rsid w:val="002C45E6"/>
    <w:pPr>
      <w:spacing w:before="240"/>
    </w:pPr>
    <w:rPr>
      <w:rFonts w:ascii="Times New Roman" w:hAnsi="Times New Roman"/>
      <w:smallCaps/>
      <w:spacing w:val="80"/>
      <w:sz w:val="28"/>
    </w:rPr>
  </w:style>
  <w:style w:type="paragraph" w:customStyle="1" w:styleId="InChapter">
    <w:name w:val="InChapter"/>
    <w:basedOn w:val="Heading3"/>
    <w:rsid w:val="002C45E6"/>
    <w:pPr>
      <w:spacing w:after="240"/>
      <w:outlineLvl w:val="9"/>
    </w:pPr>
    <w:rPr>
      <w:noProof/>
    </w:rPr>
  </w:style>
  <w:style w:type="paragraph" w:styleId="Index2">
    <w:name w:val="index 2"/>
    <w:basedOn w:val="Normal"/>
    <w:next w:val="Normal"/>
    <w:semiHidden/>
    <w:rsid w:val="002C45E6"/>
    <w:pPr>
      <w:tabs>
        <w:tab w:val="right" w:pos="4176"/>
      </w:tabs>
      <w:ind w:left="568" w:hanging="284"/>
    </w:pPr>
    <w:rPr>
      <w:rFonts w:ascii="Garamond" w:hAnsi="Garamond"/>
    </w:rPr>
  </w:style>
  <w:style w:type="paragraph" w:customStyle="1" w:styleId="Byline">
    <w:name w:val="Byline"/>
    <w:rsid w:val="002C4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45E6"/>
    <w:pPr>
      <w:tabs>
        <w:tab w:val="clear" w:pos="3600"/>
        <w:tab w:val="clear" w:pos="3958"/>
      </w:tabs>
      <w:jc w:val="right"/>
    </w:pPr>
  </w:style>
  <w:style w:type="paragraph" w:styleId="Caption">
    <w:name w:val="caption"/>
    <w:basedOn w:val="BodyText"/>
    <w:next w:val="Normal"/>
    <w:qFormat/>
    <w:rsid w:val="002C45E6"/>
    <w:pPr>
      <w:framePr w:w="2268" w:hSpace="181" w:vSpace="181" w:wrap="around" w:vAnchor="text" w:hAnchor="page" w:x="1135" w:y="285" w:anchorLock="1"/>
    </w:pPr>
    <w:rPr>
      <w:i/>
    </w:rPr>
  </w:style>
  <w:style w:type="paragraph" w:customStyle="1" w:styleId="MiniTOCTitle">
    <w:name w:val="MiniTOCTitle"/>
    <w:basedOn w:val="Heading4"/>
    <w:rsid w:val="002C45E6"/>
    <w:pPr>
      <w:spacing w:before="240"/>
      <w:outlineLvl w:val="9"/>
    </w:pPr>
    <w:rPr>
      <w:noProof/>
      <w:sz w:val="24"/>
    </w:rPr>
  </w:style>
  <w:style w:type="paragraph" w:customStyle="1" w:styleId="MiniTOCItem">
    <w:name w:val="MiniTOCItem"/>
    <w:basedOn w:val="ListBullet"/>
    <w:rsid w:val="002C45E6"/>
    <w:pPr>
      <w:numPr>
        <w:numId w:val="0"/>
      </w:numPr>
      <w:tabs>
        <w:tab w:val="right" w:leader="dot" w:pos="6521"/>
      </w:tabs>
      <w:spacing w:before="0" w:after="0"/>
    </w:pPr>
  </w:style>
  <w:style w:type="paragraph" w:customStyle="1" w:styleId="TOFTitle">
    <w:name w:val="TOFTitle"/>
    <w:basedOn w:val="TOCTitle"/>
    <w:rsid w:val="002C45E6"/>
  </w:style>
  <w:style w:type="paragraph" w:styleId="TableofFigures">
    <w:name w:val="table of figures"/>
    <w:basedOn w:val="Normal"/>
    <w:next w:val="Normal"/>
    <w:semiHidden/>
    <w:rsid w:val="002C45E6"/>
    <w:pPr>
      <w:tabs>
        <w:tab w:val="right" w:leader="dot" w:pos="9072"/>
      </w:tabs>
      <w:ind w:left="970" w:hanging="403"/>
    </w:pPr>
    <w:rPr>
      <w:rFonts w:ascii="Times New Roman" w:hAnsi="Times New Roman"/>
      <w:b/>
    </w:rPr>
  </w:style>
  <w:style w:type="paragraph" w:styleId="ListNumber">
    <w:name w:val="List Number"/>
    <w:basedOn w:val="List"/>
    <w:rsid w:val="002C45E6"/>
    <w:pPr>
      <w:numPr>
        <w:numId w:val="15"/>
      </w:numPr>
      <w:tabs>
        <w:tab w:val="clear" w:pos="340"/>
      </w:tabs>
    </w:pPr>
  </w:style>
  <w:style w:type="character" w:customStyle="1" w:styleId="WingdingSymbols">
    <w:name w:val="Wingding Symbols"/>
    <w:rsid w:val="002C45E6"/>
    <w:rPr>
      <w:rFonts w:ascii="Wingdings" w:hAnsi="Wingdings"/>
    </w:rPr>
  </w:style>
  <w:style w:type="paragraph" w:customStyle="1" w:styleId="TableHeading">
    <w:name w:val="Table Heading"/>
    <w:basedOn w:val="HeadingBase"/>
    <w:rsid w:val="002C45E6"/>
    <w:pPr>
      <w:keepLines/>
      <w:pBdr>
        <w:bottom w:val="single" w:sz="6" w:space="1" w:color="918585"/>
      </w:pBdr>
      <w:spacing w:before="240"/>
    </w:pPr>
  </w:style>
  <w:style w:type="character" w:customStyle="1" w:styleId="HotSpot">
    <w:name w:val="HotSpot"/>
    <w:rsid w:val="002C45E6"/>
    <w:rPr>
      <w:color w:val="0033CC"/>
      <w:u w:val="none"/>
    </w:rPr>
  </w:style>
  <w:style w:type="paragraph" w:customStyle="1" w:styleId="BodyTextRight">
    <w:name w:val="Body Text Right"/>
    <w:basedOn w:val="BodyText"/>
    <w:rsid w:val="002C45E6"/>
    <w:pPr>
      <w:spacing w:before="0" w:after="0"/>
      <w:jc w:val="right"/>
    </w:pPr>
  </w:style>
  <w:style w:type="paragraph" w:styleId="Index3">
    <w:name w:val="index 3"/>
    <w:basedOn w:val="ListNumber2"/>
    <w:next w:val="Normal"/>
    <w:semiHidden/>
    <w:rsid w:val="002C45E6"/>
    <w:pPr>
      <w:numPr>
        <w:numId w:val="0"/>
      </w:numPr>
      <w:tabs>
        <w:tab w:val="right" w:leader="dot" w:pos="4176"/>
      </w:tabs>
    </w:pPr>
  </w:style>
  <w:style w:type="paragraph" w:styleId="ListNumber2">
    <w:name w:val="List Number 2"/>
    <w:basedOn w:val="List2"/>
    <w:rsid w:val="002C45E6"/>
    <w:pPr>
      <w:numPr>
        <w:numId w:val="10"/>
      </w:numPr>
      <w:tabs>
        <w:tab w:val="clear" w:pos="1060"/>
      </w:tabs>
    </w:pPr>
  </w:style>
  <w:style w:type="paragraph" w:customStyle="1" w:styleId="MarginNote">
    <w:name w:val="Margin Note"/>
    <w:basedOn w:val="BodyText"/>
    <w:rsid w:val="002C4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4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4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45E6"/>
    <w:rPr>
      <w:sz w:val="32"/>
    </w:rPr>
  </w:style>
  <w:style w:type="paragraph" w:customStyle="1" w:styleId="HeadingProcedure">
    <w:name w:val="Heading Procedure"/>
    <w:basedOn w:val="HeadingBase"/>
    <w:next w:val="Normal"/>
    <w:rsid w:val="002C45E6"/>
    <w:pPr>
      <w:tabs>
        <w:tab w:val="left" w:pos="0"/>
      </w:tabs>
      <w:spacing w:before="120" w:after="60"/>
    </w:pPr>
    <w:rPr>
      <w:i/>
      <w:color w:val="918585"/>
      <w:sz w:val="22"/>
    </w:rPr>
  </w:style>
  <w:style w:type="paragraph" w:customStyle="1" w:styleId="TableBodyText">
    <w:name w:val="Table Body Text"/>
    <w:basedOn w:val="BodyText"/>
    <w:rsid w:val="002C45E6"/>
    <w:pPr>
      <w:spacing w:before="60" w:after="60"/>
    </w:pPr>
  </w:style>
  <w:style w:type="paragraph" w:styleId="ListContinue">
    <w:name w:val="List Continue"/>
    <w:basedOn w:val="List"/>
    <w:rsid w:val="002C45E6"/>
    <w:pPr>
      <w:ind w:firstLine="0"/>
    </w:pPr>
  </w:style>
  <w:style w:type="paragraph" w:customStyle="1" w:styleId="ListNote">
    <w:name w:val="List Note"/>
    <w:basedOn w:val="List"/>
    <w:rsid w:val="002C45E6"/>
    <w:pPr>
      <w:pBdr>
        <w:top w:val="single" w:sz="6" w:space="2" w:color="918585"/>
        <w:bottom w:val="single" w:sz="6" w:space="2" w:color="918585"/>
      </w:pBdr>
      <w:tabs>
        <w:tab w:val="left" w:pos="1021"/>
      </w:tabs>
      <w:ind w:firstLine="0"/>
    </w:pPr>
  </w:style>
  <w:style w:type="paragraph" w:customStyle="1" w:styleId="Warning">
    <w:name w:val="Warning"/>
    <w:basedOn w:val="BodyText"/>
    <w:rsid w:val="002C45E6"/>
    <w:pPr>
      <w:shd w:val="clear" w:color="auto" w:fill="D9D9D9"/>
      <w:tabs>
        <w:tab w:val="left" w:pos="992"/>
      </w:tabs>
      <w:ind w:left="119" w:right="119"/>
    </w:pPr>
    <w:rPr>
      <w:sz w:val="20"/>
    </w:rPr>
  </w:style>
  <w:style w:type="paragraph" w:customStyle="1" w:styleId="MarginIcons">
    <w:name w:val="Margin Icons"/>
    <w:basedOn w:val="BodyText"/>
    <w:rsid w:val="002C4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45E6"/>
    <w:rPr>
      <w:rFonts w:ascii="Courier New" w:hAnsi="Courier New"/>
    </w:rPr>
  </w:style>
  <w:style w:type="paragraph" w:customStyle="1" w:styleId="NoteBullet">
    <w:name w:val="Note Bullet"/>
    <w:basedOn w:val="Note"/>
    <w:rsid w:val="002C45E6"/>
    <w:pPr>
      <w:tabs>
        <w:tab w:val="clear" w:pos="680"/>
      </w:tabs>
      <w:spacing w:before="60" w:after="60"/>
    </w:pPr>
  </w:style>
  <w:style w:type="paragraph" w:customStyle="1" w:styleId="SubHeading2">
    <w:name w:val="SubHeading2"/>
    <w:basedOn w:val="HeadingBase"/>
    <w:rsid w:val="002C45E6"/>
    <w:pPr>
      <w:spacing w:before="240" w:after="60"/>
    </w:pPr>
    <w:rPr>
      <w:sz w:val="20"/>
    </w:rPr>
  </w:style>
  <w:style w:type="paragraph" w:customStyle="1" w:styleId="SubHeading1">
    <w:name w:val="SubHeading1"/>
    <w:basedOn w:val="HeadingBase"/>
    <w:rsid w:val="002C45E6"/>
    <w:pPr>
      <w:spacing w:before="240" w:after="60"/>
    </w:pPr>
    <w:rPr>
      <w:color w:val="918585"/>
      <w:sz w:val="22"/>
    </w:rPr>
  </w:style>
  <w:style w:type="paragraph" w:customStyle="1" w:styleId="SideHeading">
    <w:name w:val="Side Heading"/>
    <w:basedOn w:val="HeadingBase"/>
    <w:rsid w:val="002C4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45E6"/>
    <w:pPr>
      <w:tabs>
        <w:tab w:val="num" w:pos="360"/>
      </w:tabs>
    </w:pPr>
  </w:style>
  <w:style w:type="paragraph" w:styleId="PlainText">
    <w:name w:val="Plain Text"/>
    <w:basedOn w:val="Normal"/>
    <w:link w:val="PlainTextChar"/>
    <w:rsid w:val="002C45E6"/>
    <w:rPr>
      <w:sz w:val="20"/>
    </w:rPr>
  </w:style>
  <w:style w:type="character" w:customStyle="1" w:styleId="PlainTextChar">
    <w:name w:val="Plain Text Char"/>
    <w:basedOn w:val="DefaultParagraphFont"/>
    <w:link w:val="PlainText"/>
    <w:rsid w:val="002C45E6"/>
    <w:rPr>
      <w:rFonts w:ascii="Courier New" w:eastAsia="Times New Roman" w:hAnsi="Courier New" w:cs="Times New Roman"/>
      <w:sz w:val="20"/>
      <w:szCs w:val="20"/>
      <w:lang w:eastAsia="en-US"/>
    </w:rPr>
  </w:style>
  <w:style w:type="character" w:customStyle="1" w:styleId="MenuOption">
    <w:name w:val="Menu Option"/>
    <w:basedOn w:val="DefaultParagraphFont"/>
    <w:rsid w:val="002C45E6"/>
    <w:rPr>
      <w:b/>
      <w:smallCaps/>
    </w:rPr>
  </w:style>
  <w:style w:type="paragraph" w:customStyle="1" w:styleId="TableListNumber">
    <w:name w:val="Table List Number"/>
    <w:basedOn w:val="ListNumber"/>
    <w:rsid w:val="002C45E6"/>
    <w:pPr>
      <w:numPr>
        <w:numId w:val="0"/>
      </w:numPr>
    </w:pPr>
  </w:style>
  <w:style w:type="paragraph" w:styleId="TOC4">
    <w:name w:val="toc 4"/>
    <w:basedOn w:val="TOCBase"/>
    <w:next w:val="Normal"/>
    <w:semiHidden/>
    <w:rsid w:val="002C45E6"/>
    <w:pPr>
      <w:tabs>
        <w:tab w:val="right" w:leader="dot" w:pos="9071"/>
      </w:tabs>
      <w:ind w:left="1701"/>
    </w:pPr>
  </w:style>
  <w:style w:type="paragraph" w:customStyle="1" w:styleId="ListAlpha">
    <w:name w:val="List Alpha"/>
    <w:basedOn w:val="List"/>
    <w:rsid w:val="002C45E6"/>
    <w:pPr>
      <w:numPr>
        <w:numId w:val="9"/>
      </w:numPr>
    </w:pPr>
  </w:style>
  <w:style w:type="paragraph" w:customStyle="1" w:styleId="ListAlpha2">
    <w:name w:val="List Alpha 2"/>
    <w:basedOn w:val="List2"/>
    <w:rsid w:val="002C45E6"/>
    <w:pPr>
      <w:numPr>
        <w:numId w:val="8"/>
      </w:numPr>
    </w:pPr>
  </w:style>
  <w:style w:type="paragraph" w:styleId="List2">
    <w:name w:val="List 2"/>
    <w:basedOn w:val="BodyText"/>
    <w:rsid w:val="002C45E6"/>
    <w:pPr>
      <w:tabs>
        <w:tab w:val="left" w:pos="680"/>
      </w:tabs>
      <w:spacing w:before="60" w:after="60"/>
      <w:ind w:left="680" w:hanging="340"/>
    </w:pPr>
  </w:style>
  <w:style w:type="paragraph" w:styleId="List3">
    <w:name w:val="List 3"/>
    <w:basedOn w:val="BodyText"/>
    <w:rsid w:val="002C45E6"/>
    <w:pPr>
      <w:tabs>
        <w:tab w:val="left" w:pos="1021"/>
      </w:tabs>
      <w:spacing w:before="60" w:after="60"/>
      <w:ind w:left="1020" w:hanging="340"/>
    </w:pPr>
  </w:style>
  <w:style w:type="paragraph" w:styleId="List4">
    <w:name w:val="List 4"/>
    <w:basedOn w:val="BodyText"/>
    <w:rsid w:val="002C45E6"/>
    <w:pPr>
      <w:tabs>
        <w:tab w:val="left" w:pos="1361"/>
      </w:tabs>
      <w:spacing w:before="60" w:after="60"/>
      <w:ind w:left="1361" w:hanging="340"/>
    </w:pPr>
  </w:style>
  <w:style w:type="paragraph" w:styleId="List5">
    <w:name w:val="List 5"/>
    <w:basedOn w:val="BodyText"/>
    <w:rsid w:val="002C45E6"/>
    <w:pPr>
      <w:tabs>
        <w:tab w:val="left" w:pos="1701"/>
      </w:tabs>
      <w:spacing w:before="60" w:after="60"/>
      <w:ind w:left="1701" w:hanging="340"/>
    </w:pPr>
  </w:style>
  <w:style w:type="paragraph" w:styleId="ListBullet3">
    <w:name w:val="List Bullet 3"/>
    <w:basedOn w:val="List3"/>
    <w:rsid w:val="002C45E6"/>
    <w:pPr>
      <w:numPr>
        <w:numId w:val="14"/>
      </w:numPr>
      <w:tabs>
        <w:tab w:val="clear" w:pos="1021"/>
      </w:tabs>
      <w:ind w:left="1037" w:hanging="357"/>
    </w:pPr>
  </w:style>
  <w:style w:type="paragraph" w:styleId="ListBullet4">
    <w:name w:val="List Bullet 4"/>
    <w:basedOn w:val="List4"/>
    <w:rsid w:val="002C45E6"/>
    <w:pPr>
      <w:numPr>
        <w:numId w:val="3"/>
      </w:numPr>
      <w:tabs>
        <w:tab w:val="clear" w:pos="1361"/>
      </w:tabs>
    </w:pPr>
  </w:style>
  <w:style w:type="paragraph" w:styleId="ListBullet5">
    <w:name w:val="List Bullet 5"/>
    <w:basedOn w:val="List5"/>
    <w:rsid w:val="002C45E6"/>
    <w:pPr>
      <w:numPr>
        <w:numId w:val="4"/>
      </w:numPr>
    </w:pPr>
  </w:style>
  <w:style w:type="paragraph" w:styleId="ListContinue2">
    <w:name w:val="List Continue 2"/>
    <w:basedOn w:val="List2"/>
    <w:rsid w:val="002C45E6"/>
    <w:pPr>
      <w:ind w:firstLine="0"/>
    </w:pPr>
  </w:style>
  <w:style w:type="paragraph" w:styleId="ListContinue3">
    <w:name w:val="List Continue 3"/>
    <w:basedOn w:val="List3"/>
    <w:rsid w:val="002C45E6"/>
    <w:pPr>
      <w:ind w:left="1021" w:firstLine="0"/>
    </w:pPr>
  </w:style>
  <w:style w:type="paragraph" w:styleId="ListContinue4">
    <w:name w:val="List Continue 4"/>
    <w:basedOn w:val="List4"/>
    <w:rsid w:val="002C45E6"/>
    <w:pPr>
      <w:ind w:firstLine="0"/>
    </w:pPr>
  </w:style>
  <w:style w:type="paragraph" w:styleId="ListContinue5">
    <w:name w:val="List Continue 5"/>
    <w:basedOn w:val="List5"/>
    <w:rsid w:val="002C45E6"/>
    <w:pPr>
      <w:ind w:firstLine="0"/>
    </w:pPr>
  </w:style>
  <w:style w:type="paragraph" w:styleId="ListNumber3">
    <w:name w:val="List Number 3"/>
    <w:basedOn w:val="List3"/>
    <w:rsid w:val="002C45E6"/>
    <w:pPr>
      <w:numPr>
        <w:numId w:val="5"/>
      </w:numPr>
    </w:pPr>
  </w:style>
  <w:style w:type="paragraph" w:styleId="ListNumber4">
    <w:name w:val="List Number 4"/>
    <w:basedOn w:val="List4"/>
    <w:rsid w:val="002C45E6"/>
    <w:pPr>
      <w:numPr>
        <w:numId w:val="6"/>
      </w:numPr>
    </w:pPr>
  </w:style>
  <w:style w:type="paragraph" w:styleId="ListNumber5">
    <w:name w:val="List Number 5"/>
    <w:basedOn w:val="List5"/>
    <w:rsid w:val="002C45E6"/>
    <w:pPr>
      <w:numPr>
        <w:numId w:val="7"/>
      </w:numPr>
    </w:pPr>
  </w:style>
  <w:style w:type="paragraph" w:styleId="BlockText">
    <w:name w:val="Block Text"/>
    <w:basedOn w:val="Normal"/>
    <w:rsid w:val="002C45E6"/>
    <w:pPr>
      <w:spacing w:after="120"/>
      <w:ind w:left="1440" w:right="1440"/>
    </w:pPr>
  </w:style>
  <w:style w:type="character" w:customStyle="1" w:styleId="Subscript">
    <w:name w:val="Subscript"/>
    <w:basedOn w:val="DefaultParagraphFont"/>
    <w:rsid w:val="002C45E6"/>
    <w:rPr>
      <w:sz w:val="16"/>
      <w:vertAlign w:val="subscript"/>
    </w:rPr>
  </w:style>
  <w:style w:type="character" w:customStyle="1" w:styleId="Superscript">
    <w:name w:val="Superscript"/>
    <w:basedOn w:val="DefaultParagraphFont"/>
    <w:rsid w:val="002C45E6"/>
    <w:rPr>
      <w:sz w:val="16"/>
      <w:vertAlign w:val="superscript"/>
    </w:rPr>
  </w:style>
  <w:style w:type="character" w:customStyle="1" w:styleId="Symbols">
    <w:name w:val="Symbols"/>
    <w:basedOn w:val="DefaultParagraphFont"/>
    <w:rsid w:val="002C45E6"/>
    <w:rPr>
      <w:rFonts w:ascii="Symbol" w:hAnsi="Symbol"/>
    </w:rPr>
  </w:style>
  <w:style w:type="character" w:customStyle="1" w:styleId="MenuOptions">
    <w:name w:val="Menu Options"/>
    <w:basedOn w:val="DefaultParagraphFont"/>
    <w:rsid w:val="002C45E6"/>
    <w:rPr>
      <w:rFonts w:ascii="Arial Narrow" w:hAnsi="Arial Narrow"/>
      <w:smallCaps/>
    </w:rPr>
  </w:style>
  <w:style w:type="character" w:customStyle="1" w:styleId="Buttons">
    <w:name w:val="Buttons"/>
    <w:basedOn w:val="DefaultParagraphFont"/>
    <w:rsid w:val="002C45E6"/>
    <w:rPr>
      <w:b/>
    </w:rPr>
  </w:style>
  <w:style w:type="character" w:customStyle="1" w:styleId="Underlined">
    <w:name w:val="Underlined"/>
    <w:basedOn w:val="DefaultParagraphFont"/>
    <w:rsid w:val="002C45E6"/>
    <w:rPr>
      <w:u w:val="single"/>
    </w:rPr>
  </w:style>
  <w:style w:type="paragraph" w:customStyle="1" w:styleId="TableBodyTextRight">
    <w:name w:val="Table Body Text Right"/>
    <w:basedOn w:val="TableBodyText"/>
    <w:rsid w:val="002C45E6"/>
    <w:pPr>
      <w:widowControl w:val="0"/>
      <w:autoSpaceDE w:val="0"/>
      <w:autoSpaceDN w:val="0"/>
      <w:adjustRightInd w:val="0"/>
      <w:jc w:val="right"/>
    </w:pPr>
    <w:rPr>
      <w:rFonts w:cs="Arial"/>
      <w:szCs w:val="18"/>
    </w:rPr>
  </w:style>
  <w:style w:type="paragraph" w:customStyle="1" w:styleId="CopyrightText">
    <w:name w:val="Copyright Text"/>
    <w:basedOn w:val="BodyText"/>
    <w:rsid w:val="002C45E6"/>
    <w:rPr>
      <w:sz w:val="18"/>
    </w:rPr>
  </w:style>
  <w:style w:type="paragraph" w:customStyle="1" w:styleId="BodySmallRight">
    <w:name w:val="Body Small Right"/>
    <w:basedOn w:val="BodyTextRight"/>
    <w:rsid w:val="002C45E6"/>
    <w:rPr>
      <w:sz w:val="18"/>
      <w:szCs w:val="18"/>
    </w:rPr>
  </w:style>
  <w:style w:type="paragraph" w:customStyle="1" w:styleId="MarginEdition">
    <w:name w:val="Margin Edition"/>
    <w:basedOn w:val="MarginNote"/>
    <w:rsid w:val="002C45E6"/>
    <w:pPr>
      <w:spacing w:before="0" w:after="0"/>
    </w:pPr>
    <w:rPr>
      <w:rFonts w:ascii="Times New Roman" w:hAnsi="Times New Roman"/>
      <w:color w:val="999999"/>
    </w:rPr>
  </w:style>
  <w:style w:type="paragraph" w:customStyle="1" w:styleId="Spacer">
    <w:name w:val="Spacer"/>
    <w:basedOn w:val="Normal"/>
    <w:rsid w:val="002C45E6"/>
    <w:rPr>
      <w:sz w:val="2"/>
      <w:szCs w:val="2"/>
    </w:rPr>
  </w:style>
  <w:style w:type="character" w:customStyle="1" w:styleId="Small">
    <w:name w:val="Small"/>
    <w:basedOn w:val="DefaultParagraphFont"/>
    <w:rsid w:val="002C45E6"/>
    <w:rPr>
      <w:sz w:val="16"/>
    </w:rPr>
  </w:style>
  <w:style w:type="paragraph" w:customStyle="1" w:styleId="WideTable">
    <w:name w:val="Wide Table"/>
    <w:basedOn w:val="Normal"/>
    <w:rsid w:val="002C45E6"/>
    <w:pPr>
      <w:ind w:left="-1418"/>
    </w:pPr>
    <w:rPr>
      <w:sz w:val="2"/>
      <w:szCs w:val="2"/>
    </w:rPr>
  </w:style>
  <w:style w:type="character" w:styleId="PageNumber">
    <w:name w:val="page number"/>
    <w:basedOn w:val="DefaultParagraphFont"/>
    <w:rsid w:val="002C45E6"/>
  </w:style>
  <w:style w:type="paragraph" w:styleId="Quote">
    <w:name w:val="Quote"/>
    <w:basedOn w:val="Heading1"/>
    <w:link w:val="QuoteChar"/>
    <w:qFormat/>
    <w:rsid w:val="002C45E6"/>
    <w:rPr>
      <w:b w:val="0"/>
      <w:sz w:val="72"/>
      <w:szCs w:val="72"/>
      <w:lang w:val="en-NZ"/>
    </w:rPr>
  </w:style>
  <w:style w:type="character" w:customStyle="1" w:styleId="QuoteChar">
    <w:name w:val="Quote Char"/>
    <w:basedOn w:val="DefaultParagraphFont"/>
    <w:link w:val="Quote"/>
    <w:rsid w:val="002C4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45E6"/>
    <w:pPr>
      <w:pageBreakBefore/>
    </w:pPr>
  </w:style>
  <w:style w:type="paragraph" w:customStyle="1" w:styleId="Border">
    <w:name w:val="Border"/>
    <w:basedOn w:val="Normal"/>
    <w:qFormat/>
    <w:rsid w:val="002C4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45E6"/>
    <w:rPr>
      <w:b/>
      <w:bCs/>
      <w:i/>
      <w:iCs/>
      <w:color w:val="auto"/>
    </w:rPr>
  </w:style>
  <w:style w:type="paragraph" w:styleId="IntenseQuote">
    <w:name w:val="Intense Quote"/>
    <w:basedOn w:val="Normal"/>
    <w:next w:val="Normal"/>
    <w:link w:val="IntenseQuoteChar"/>
    <w:uiPriority w:val="30"/>
    <w:qFormat/>
    <w:rsid w:val="002C4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4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45E6"/>
    <w:rPr>
      <w:smallCaps/>
      <w:color w:val="auto"/>
      <w:u w:val="single"/>
    </w:rPr>
  </w:style>
  <w:style w:type="character" w:styleId="IntenseReference">
    <w:name w:val="Intense Reference"/>
    <w:basedOn w:val="DefaultParagraphFont"/>
    <w:uiPriority w:val="32"/>
    <w:qFormat/>
    <w:rsid w:val="002C45E6"/>
    <w:rPr>
      <w:b/>
      <w:bCs/>
      <w:smallCaps/>
      <w:color w:val="auto"/>
      <w:spacing w:val="5"/>
      <w:u w:val="single"/>
    </w:rPr>
  </w:style>
  <w:style w:type="paragraph" w:customStyle="1" w:styleId="2ColumnHeading">
    <w:name w:val="2Column Heading"/>
    <w:basedOn w:val="BodyText"/>
    <w:qFormat/>
    <w:rsid w:val="002C45E6"/>
    <w:pPr>
      <w:spacing w:after="60"/>
      <w:ind w:left="-2268"/>
    </w:pPr>
    <w:rPr>
      <w:b/>
    </w:rPr>
  </w:style>
  <w:style w:type="paragraph" w:customStyle="1" w:styleId="Heading1TOC">
    <w:name w:val="Heading1 TOC"/>
    <w:basedOn w:val="Normal"/>
    <w:qFormat/>
    <w:rsid w:val="002C45E6"/>
    <w:pPr>
      <w:spacing w:before="240" w:after="120"/>
    </w:pPr>
    <w:rPr>
      <w:rFonts w:ascii="Times New Roman" w:hAnsi="Times New Roman"/>
      <w:b/>
      <w:sz w:val="32"/>
    </w:rPr>
  </w:style>
  <w:style w:type="paragraph" w:customStyle="1" w:styleId="Heading2TOC">
    <w:name w:val="Heading2 TOC"/>
    <w:basedOn w:val="Normal"/>
    <w:qFormat/>
    <w:rsid w:val="002C45E6"/>
    <w:pPr>
      <w:spacing w:before="240" w:after="60"/>
    </w:pPr>
    <w:rPr>
      <w:rFonts w:ascii="Times New Roman" w:hAnsi="Times New Roman"/>
      <w:b/>
      <w:sz w:val="28"/>
    </w:rPr>
  </w:style>
  <w:style w:type="character" w:customStyle="1" w:styleId="Underline">
    <w:name w:val="Underline"/>
    <w:basedOn w:val="DefaultParagraphFont"/>
    <w:qFormat/>
    <w:rsid w:val="002C45E6"/>
    <w:rPr>
      <w:u w:val="single"/>
    </w:rPr>
  </w:style>
  <w:style w:type="character" w:customStyle="1" w:styleId="BoldandItalics">
    <w:name w:val="Bold and Italics"/>
    <w:qFormat/>
    <w:rsid w:val="002C45E6"/>
    <w:rPr>
      <w:b/>
      <w:i/>
      <w:u w:val="none"/>
    </w:rPr>
  </w:style>
  <w:style w:type="paragraph" w:styleId="BalloonText">
    <w:name w:val="Balloon Text"/>
    <w:basedOn w:val="Normal"/>
    <w:link w:val="BalloonTextChar"/>
    <w:rsid w:val="002C45E6"/>
    <w:rPr>
      <w:rFonts w:ascii="Tahoma" w:hAnsi="Tahoma" w:cs="Tahoma"/>
      <w:sz w:val="16"/>
      <w:szCs w:val="16"/>
    </w:rPr>
  </w:style>
  <w:style w:type="character" w:customStyle="1" w:styleId="BalloonTextChar">
    <w:name w:val="Balloon Text Char"/>
    <w:basedOn w:val="DefaultParagraphFont"/>
    <w:link w:val="BalloonText"/>
    <w:rsid w:val="002C4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4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4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45E6"/>
    <w:rPr>
      <w:b/>
      <w:color w:val="660033"/>
      <w:spacing w:val="0"/>
    </w:rPr>
  </w:style>
  <w:style w:type="paragraph" w:customStyle="1" w:styleId="Nameditemlist">
    <w:name w:val="Named item list"/>
    <w:basedOn w:val="BodyText"/>
    <w:qFormat/>
    <w:rsid w:val="002C45E6"/>
    <w:pPr>
      <w:tabs>
        <w:tab w:val="left" w:pos="2835"/>
      </w:tabs>
      <w:ind w:left="2835" w:hanging="2835"/>
    </w:pPr>
  </w:style>
  <w:style w:type="paragraph" w:customStyle="1" w:styleId="BodyTextnopadding">
    <w:name w:val="Body Text no padding"/>
    <w:basedOn w:val="BodyText"/>
    <w:qFormat/>
    <w:rsid w:val="002C45E6"/>
    <w:pPr>
      <w:spacing w:before="0" w:after="0"/>
    </w:pPr>
  </w:style>
  <w:style w:type="paragraph" w:customStyle="1" w:styleId="BodyTextBold">
    <w:name w:val="Body Text Bold"/>
    <w:basedOn w:val="BodyText"/>
    <w:qFormat/>
    <w:rsid w:val="002C45E6"/>
    <w:rPr>
      <w:b/>
    </w:rPr>
  </w:style>
  <w:style w:type="character" w:styleId="Hyperlink">
    <w:name w:val="Hyperlink"/>
    <w:basedOn w:val="DefaultParagraphFont"/>
    <w:uiPriority w:val="99"/>
    <w:unhideWhenUsed/>
    <w:rsid w:val="006D44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5419</Characters>
  <Application>Microsoft Office Word</Application>
  <DocSecurity>0</DocSecurity>
  <Lines>200</Lines>
  <Paragraphs>124</Paragraphs>
  <ScaleCrop>false</ScaleCrop>
  <Company>Author-it Software Corporation Ltd.</Company>
  <LinksUpToDate>false</LinksUpToDate>
  <CharactersWithSpaces>6124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BSBADV408 Review advertising media options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2025-03-01T11:03:00Z</dcterms:created>
  <dcterms:modified xsi:type="dcterms:W3CDTF">2025-03-01T11:03:00Z</dcterms:modified>
</cp:coreProperties>
</file>