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B98" w:rsidP="00917B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BSBADM506 Manage business document design and development</w:t>
      </w:r>
      <w:r>
        <w:fldChar w:fldCharType="end"/>
      </w:r>
    </w:p>
    <w:p w:rsidR="00917B98" w:rsidP="00917B98">
      <w:pPr>
        <w:pStyle w:val="Version"/>
        <w:sectPr w:rsidSect="008A30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300A" w:rsidP="008A300A">
      <w:pPr>
        <w:pStyle w:val="SuperHeading"/>
      </w:pPr>
      <w:r w:rsidRPr="008A300A">
        <w:t>BSBADM506 Manage business document design and development</w:t>
      </w:r>
    </w:p>
    <w:p w:rsidR="00000000" w:rsidRPr="008A300A" w:rsidP="008A300A">
      <w:pPr>
        <w:pStyle w:val="Heading1"/>
      </w:pPr>
      <w:bookmarkStart w:id="1" w:name="O_701750"/>
      <w:bookmarkEnd w:id="1"/>
      <w:r w:rsidRPr="008A30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A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0A" w:rsidP="008A300A">
            <w:pPr>
              <w:pStyle w:val="BodyText"/>
            </w:pPr>
            <w:r w:rsidRPr="008A300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rPr>
                <w:rStyle w:val="SpecialBold"/>
              </w:rPr>
              <w:t>Comments</w:t>
            </w:r>
          </w:p>
        </w:tc>
      </w:tr>
      <w:tr w:rsidTr="008A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0A" w:rsidP="008A300A">
            <w:pPr>
              <w:pStyle w:val="BodyText"/>
            </w:pPr>
            <w:r w:rsidRPr="008A300A">
              <w:t>This version first released with BSB Business Services Training Package Version 1.0.</w:t>
            </w:r>
          </w:p>
        </w:tc>
      </w:tr>
    </w:tbl>
    <w:p w:rsidR="00000000" w:rsidRPr="008A300A" w:rsidP="008A300A">
      <w:pPr>
        <w:pStyle w:val="BodyText"/>
      </w:pPr>
    </w:p>
    <w:p w:rsidR="00000000" w:rsidRPr="008A300A" w:rsidP="008A300A">
      <w:pPr>
        <w:pStyle w:val="AllowPageBreak"/>
      </w:pPr>
    </w:p>
    <w:p w:rsidR="00000000" w:rsidRPr="008A300A" w:rsidP="008A300A">
      <w:pPr>
        <w:pStyle w:val="Heading1"/>
      </w:pPr>
      <w:bookmarkStart w:id="2" w:name="O_701751"/>
      <w:bookmarkEnd w:id="2"/>
      <w:r w:rsidRPr="008A300A">
        <w:t>Application</w:t>
      </w:r>
    </w:p>
    <w:p w:rsidR="00000000" w:rsidRPr="008A300A" w:rsidP="00917B98">
      <w:pPr>
        <w:pStyle w:val="BodyText"/>
      </w:pPr>
      <w:r w:rsidRPr="008A300A">
        <w:t>This unit describes the skills and knowledge required to establish standard</w:t>
      </w:r>
      <w:r w:rsidRPr="008A300A">
        <w:t>s for the design and production of organisational documents and to manage document design and production processes to ensure agreed standards are met.</w:t>
      </w:r>
    </w:p>
    <w:p w:rsidR="00000000" w:rsidRPr="008A300A" w:rsidP="00917B98">
      <w:pPr>
        <w:pStyle w:val="BodyText"/>
      </w:pPr>
      <w:r w:rsidRPr="008A300A">
        <w:t xml:space="preserve">It applies to individuals employed in a range of work environments who require well-developed skills in </w:t>
      </w:r>
      <w:r w:rsidRPr="008A300A">
        <w:t>the use of a range of software packages. They use these skills to establish, document and implement consistent standards of document design within an organisation.</w:t>
      </w:r>
    </w:p>
    <w:p w:rsidR="00000000" w:rsidRPr="008A300A" w:rsidP="00917B98">
      <w:pPr>
        <w:pStyle w:val="BodyText"/>
      </w:pPr>
      <w:r w:rsidRPr="008A300A">
        <w:t>No licensing, legislative or certification requirements apply to this unit at the time of p</w:t>
      </w:r>
      <w:r w:rsidRPr="008A300A">
        <w:t>ublication.</w:t>
      </w:r>
    </w:p>
    <w:p w:rsidR="00000000" w:rsidRPr="008A300A" w:rsidP="008A300A">
      <w:pPr>
        <w:pStyle w:val="Heading1"/>
      </w:pPr>
      <w:bookmarkStart w:id="3" w:name="O_701754"/>
      <w:bookmarkEnd w:id="3"/>
      <w:r w:rsidRPr="008A300A">
        <w:t>Unit Sector</w:t>
      </w:r>
    </w:p>
    <w:p w:rsidR="00000000" w:rsidRPr="008A300A" w:rsidP="00917B98">
      <w:pPr>
        <w:pStyle w:val="BodyText"/>
      </w:pPr>
      <w:r w:rsidRPr="008A300A">
        <w:t>Administration – General Administration</w:t>
      </w:r>
    </w:p>
    <w:p w:rsidR="00000000" w:rsidRPr="008A300A" w:rsidP="008A300A">
      <w:pPr>
        <w:pStyle w:val="Heading1"/>
      </w:pPr>
      <w:bookmarkStart w:id="4" w:name="O_701755"/>
      <w:bookmarkEnd w:id="4"/>
      <w:r w:rsidRPr="008A300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A30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0A" w:rsidP="008A300A">
            <w:pPr>
              <w:pStyle w:val="BodyText"/>
            </w:pPr>
            <w:r w:rsidRPr="008A300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rPr>
                <w:rStyle w:val="SpecialBold"/>
              </w:rPr>
              <w:t>PERFORMANCE CRITERIA</w:t>
            </w:r>
          </w:p>
        </w:tc>
      </w:tr>
      <w:tr w:rsidTr="008A30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0A" w:rsidP="008A300A">
            <w:pPr>
              <w:pStyle w:val="BodyText"/>
            </w:pPr>
            <w:r w:rsidRPr="008A300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30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>1 Establish documentation standards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0A" w:rsidP="008A300A">
            <w:pPr>
              <w:pStyle w:val="BodyText"/>
            </w:pPr>
            <w:r w:rsidRPr="008A300A">
              <w:t>1.1 Identify organisational and legislative requirements for information entry, storage, output, and quality of document de</w:t>
            </w:r>
            <w:r w:rsidRPr="008A300A">
              <w:t xml:space="preserve">sign and production    </w:t>
            </w:r>
          </w:p>
          <w:p w:rsidR="00000000" w:rsidRPr="008A300A" w:rsidP="008A300A">
            <w:pPr>
              <w:pStyle w:val="BodyText"/>
            </w:pPr>
            <w:r w:rsidRPr="008A300A">
              <w:t xml:space="preserve">1.2 Evaluate organisation’s present and future information technology capability in terms of its impact on document design and production  </w:t>
            </w:r>
          </w:p>
          <w:p w:rsidR="00000000" w:rsidRPr="008A300A" w:rsidP="008A300A">
            <w:pPr>
              <w:pStyle w:val="BodyText"/>
            </w:pPr>
            <w:r w:rsidRPr="008A300A">
              <w:t xml:space="preserve">1.3 Identify types of documents used and required by organisation   </w:t>
            </w:r>
          </w:p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>1.4 Establish documenta</w:t>
            </w:r>
            <w:r w:rsidRPr="008A300A">
              <w:t>tion standards and design tasks for organisational documents in accordance with information, budget and technology requirements</w:t>
            </w:r>
          </w:p>
        </w:tc>
      </w:tr>
      <w:tr w:rsidTr="008A30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>2 Manage template design and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0A" w:rsidP="008A300A">
            <w:pPr>
              <w:pStyle w:val="BodyText"/>
            </w:pPr>
            <w:r w:rsidRPr="008A300A">
              <w:t xml:space="preserve">2.1 Ensure standard formats and templates suit the purpose, audience and information requirements of each document  </w:t>
            </w:r>
          </w:p>
          <w:p w:rsidR="00000000" w:rsidRPr="008A300A" w:rsidP="008A300A">
            <w:pPr>
              <w:pStyle w:val="BodyText"/>
            </w:pPr>
            <w:r w:rsidRPr="008A300A">
              <w:t xml:space="preserve">2.2 Ensure document templates enhance readability and appearance, and meet organisational requirements for style and layout    </w:t>
            </w:r>
          </w:p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>2.3 Test te</w:t>
            </w:r>
            <w:r w:rsidRPr="008A300A">
              <w:t>mplates, obtain organisational and user feedback, and make amendments as necessary to ensure maximum efficiency and quality of presentation</w:t>
            </w:r>
          </w:p>
        </w:tc>
      </w:tr>
      <w:tr w:rsidTr="008A30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>3 Develop standard text for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0A" w:rsidP="008A300A">
            <w:pPr>
              <w:pStyle w:val="BodyText"/>
            </w:pPr>
            <w:r w:rsidRPr="008A300A">
              <w:t xml:space="preserve">3.1 Evaluate complex technical functions of software for their usefulness in </w:t>
            </w:r>
            <w:r w:rsidRPr="008A300A">
              <w:t xml:space="preserve">automating aspects of standard document production </w:t>
            </w:r>
          </w:p>
          <w:p w:rsidR="00000000" w:rsidRPr="008A300A" w:rsidP="008A300A">
            <w:pPr>
              <w:pStyle w:val="BodyText"/>
            </w:pPr>
            <w:r w:rsidRPr="008A300A">
              <w:t xml:space="preserve">3.2 Match requirements of each document with software functions to allow efficient production of documents  </w:t>
            </w:r>
          </w:p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>3.3 Test macros to ensure they meet the requirements of each document in accordance with docume</w:t>
            </w:r>
            <w:r w:rsidRPr="008A300A">
              <w:t xml:space="preserve">ntation standards </w:t>
            </w:r>
          </w:p>
        </w:tc>
      </w:tr>
      <w:tr w:rsidTr="008A30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>4 Develop and implement strategies to ensure the use of standard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0A" w:rsidP="008A300A">
            <w:pPr>
              <w:pStyle w:val="BodyText"/>
            </w:pPr>
            <w:r w:rsidRPr="008A300A">
              <w:t xml:space="preserve">4.1 Prepare explanatory notes for the use of standard templates and macros using content, format and language style to suit existing and future users </w:t>
            </w:r>
          </w:p>
          <w:p w:rsidR="00000000" w:rsidRPr="008A300A" w:rsidP="008A300A">
            <w:pPr>
              <w:pStyle w:val="BodyText"/>
            </w:pPr>
            <w:r w:rsidRPr="008A300A">
              <w:t>4.2 De</w:t>
            </w:r>
            <w:r w:rsidRPr="008A300A">
              <w:t xml:space="preserve">velop and implement training on the use of standard templates and macros and adjust the content and level of detail to suit user needs </w:t>
            </w:r>
          </w:p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>4.3 Produce, circulate, name and store master files and print copies of templates and macros in accordance with organisa</w:t>
            </w:r>
            <w:r w:rsidRPr="008A300A">
              <w:t xml:space="preserve">tional requirements </w:t>
            </w:r>
          </w:p>
        </w:tc>
      </w:tr>
      <w:tr w:rsidTr="008A30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>5 Develop and implement strategies for maintenance and continuous improvement of standard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0A" w:rsidP="008A300A">
            <w:pPr>
              <w:pStyle w:val="BodyText"/>
            </w:pPr>
            <w:r w:rsidRPr="008A300A">
              <w:t>5.1 Monitor use of standard documentation templates and macros, and evaluate the quality of documents produced against documentati</w:t>
            </w:r>
            <w:r w:rsidRPr="008A300A">
              <w:t xml:space="preserve">on standards  </w:t>
            </w:r>
          </w:p>
          <w:p w:rsidR="00000000" w:rsidRPr="008A300A" w:rsidP="008A300A">
            <w:pPr>
              <w:pStyle w:val="BodyText"/>
            </w:pPr>
            <w:r w:rsidRPr="008A300A">
              <w:t>5.2 Review documentation standards against the changing needs of the organisation, and plan and implement improvements in accordance with organisational procedures</w:t>
            </w:r>
          </w:p>
        </w:tc>
      </w:tr>
    </w:tbl>
    <w:p w:rsidR="00000000" w:rsidRPr="008A300A" w:rsidP="008A300A">
      <w:pPr>
        <w:pStyle w:val="BodyText"/>
      </w:pPr>
    </w:p>
    <w:p w:rsidR="00000000" w:rsidRPr="008A300A" w:rsidP="008A300A">
      <w:pPr>
        <w:pStyle w:val="AllowPageBreak"/>
      </w:pPr>
    </w:p>
    <w:p w:rsidR="00000000" w:rsidRPr="008A300A" w:rsidP="008A300A">
      <w:pPr>
        <w:pStyle w:val="Heading1"/>
      </w:pPr>
      <w:bookmarkStart w:id="5" w:name="O_701756"/>
      <w:bookmarkEnd w:id="5"/>
      <w:r w:rsidRPr="008A300A">
        <w:t>Foundation Skills</w:t>
      </w:r>
    </w:p>
    <w:p w:rsidR="00000000" w:rsidRPr="00917B98" w:rsidP="00917B98">
      <w:pPr>
        <w:pStyle w:val="BodyText"/>
        <w:rPr>
          <w:i/>
        </w:rPr>
      </w:pPr>
      <w:r w:rsidRPr="00917B9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8A30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0A" w:rsidP="008A300A">
            <w:pPr>
              <w:pStyle w:val="BodyText"/>
            </w:pPr>
            <w:r w:rsidRPr="008A300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0A" w:rsidP="008A300A">
            <w:pPr>
              <w:pStyle w:val="BodyText"/>
            </w:pPr>
            <w:r w:rsidRPr="008A300A">
              <w:rPr>
                <w:rStyle w:val="SpecialBold"/>
              </w:rPr>
              <w:t>Performance</w:t>
            </w:r>
          </w:p>
          <w:p w:rsidR="00000000" w:rsidRPr="008A300A" w:rsidP="008A300A">
            <w:pPr>
              <w:pStyle w:val="BodyText"/>
            </w:pPr>
            <w:r w:rsidRPr="008A300A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rPr>
                <w:rStyle w:val="SpecialBold"/>
              </w:rPr>
              <w:t>Description</w:t>
            </w:r>
          </w:p>
        </w:tc>
      </w:tr>
      <w:tr w:rsidTr="008A30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>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ListBullet"/>
              <w:rPr>
                <w:lang w:val="en-NZ"/>
              </w:rPr>
            </w:pPr>
            <w:r w:rsidRPr="008A300A">
              <w:t>Actively reinforces own knowledge and skil</w:t>
            </w:r>
            <w:r w:rsidRPr="008A300A">
              <w:t>ls by training others</w:t>
            </w:r>
          </w:p>
        </w:tc>
      </w:tr>
      <w:tr w:rsidTr="008A30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 xml:space="preserve">1.1-1.4, 2.1- 2.3, 3.1-3.3, 4.2, 4.3, 5.1, 5.2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0A" w:rsidP="008A300A">
            <w:pPr>
              <w:pStyle w:val="ListBullet"/>
            </w:pPr>
            <w:r w:rsidRPr="008A300A">
              <w:t xml:space="preserve">Evaluates information from complex texts, including organisational policies and procedures </w:t>
            </w:r>
          </w:p>
          <w:p w:rsidR="00000000" w:rsidP="008A300A">
            <w:pPr>
              <w:pStyle w:val="ListBullet"/>
              <w:rPr>
                <w:lang w:val="en-NZ"/>
              </w:rPr>
            </w:pPr>
            <w:r w:rsidRPr="008A300A">
              <w:t>Extracts and evaluates information from a range of support sources to extend underst</w:t>
            </w:r>
            <w:r w:rsidRPr="008A300A">
              <w:t>anding</w:t>
            </w:r>
          </w:p>
        </w:tc>
      </w:tr>
      <w:tr w:rsidTr="008A30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 xml:space="preserve">1.4, 2.1, 2.3, 3.3, 4.1-4.3, 5.1, 5.2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0A" w:rsidP="008A300A">
            <w:pPr>
              <w:pStyle w:val="ListBullet"/>
            </w:pPr>
            <w:r w:rsidRPr="008A300A">
              <w:t xml:space="preserve">Selects text type, subject matter and language to suit a specific audience and purpose </w:t>
            </w:r>
          </w:p>
          <w:p w:rsidR="00000000" w:rsidP="008A300A">
            <w:pPr>
              <w:pStyle w:val="ListBullet"/>
              <w:rPr>
                <w:lang w:val="en-NZ"/>
              </w:rPr>
            </w:pPr>
            <w:r w:rsidRPr="008A300A">
              <w:t>Organises content to support the purposes and format of the product</w:t>
            </w:r>
          </w:p>
        </w:tc>
      </w:tr>
      <w:tr w:rsidTr="008A30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>2.3, 4.3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0A" w:rsidP="008A300A">
            <w:pPr>
              <w:pStyle w:val="ListBullet"/>
            </w:pPr>
            <w:r w:rsidRPr="008A300A">
              <w:t>Participates in verbal exchanges to gain information</w:t>
            </w:r>
          </w:p>
          <w:p w:rsidR="00000000" w:rsidRPr="008A300A" w:rsidP="008A300A">
            <w:pPr>
              <w:pStyle w:val="ListBullet"/>
            </w:pPr>
            <w:r w:rsidRPr="008A300A">
              <w:t>Uses listening and questioning techniques to clarify and confirm understanding</w:t>
            </w:r>
          </w:p>
          <w:p w:rsidR="00000000" w:rsidP="008A300A">
            <w:pPr>
              <w:pStyle w:val="ListBullet"/>
              <w:rPr>
                <w:lang w:val="en-NZ"/>
              </w:rPr>
            </w:pPr>
            <w:r w:rsidRPr="008A300A">
              <w:t>Presents complex technical information adjusting presentation style and vocabulary to suit audience</w:t>
            </w:r>
          </w:p>
        </w:tc>
      </w:tr>
      <w:tr w:rsidTr="008A30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>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ListBullet"/>
              <w:rPr>
                <w:lang w:val="en-NZ"/>
              </w:rPr>
            </w:pPr>
            <w:r w:rsidRPr="008A300A">
              <w:t>Recognise</w:t>
            </w:r>
            <w:r w:rsidRPr="008A300A">
              <w:t>s and interprets numerical information related to budgets</w:t>
            </w:r>
          </w:p>
        </w:tc>
      </w:tr>
      <w:tr w:rsidTr="008A30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 xml:space="preserve">1.1, 1.4, 2.2, 4.3, 5.2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ListBullet"/>
              <w:rPr>
                <w:lang w:val="en-NZ"/>
              </w:rPr>
            </w:pPr>
            <w:r w:rsidRPr="008A300A">
              <w:t>Recognises and adheres to organisational and legislative requirements</w:t>
            </w:r>
          </w:p>
        </w:tc>
      </w:tr>
      <w:tr w:rsidTr="008A30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>2.3, 4.2, 4.3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ListBullet"/>
              <w:rPr>
                <w:lang w:val="en-NZ"/>
              </w:rPr>
            </w:pPr>
            <w:r w:rsidRPr="008A300A">
              <w:t xml:space="preserve">Actively identifies requirements of important communication exchanges, selecting appropriate channels, format, tone and content to suit purpose and audience </w:t>
            </w:r>
          </w:p>
        </w:tc>
      </w:tr>
      <w:tr w:rsidTr="008A30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>1.1-1.4, 2.1-2.3, 3.1-3.3, 4.2, 4.3, 5.1,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0A" w:rsidP="008A300A">
            <w:pPr>
              <w:pStyle w:val="ListBullet"/>
            </w:pPr>
            <w:r w:rsidRPr="008A300A">
              <w:t>Applies formal processes when pl</w:t>
            </w:r>
            <w:r w:rsidRPr="008A300A">
              <w:t xml:space="preserve">anning complex tasks, producing plans with logically sequenced steps, reflecting an awareness of time constraints </w:t>
            </w:r>
          </w:p>
          <w:p w:rsidR="00000000" w:rsidRPr="008A300A" w:rsidP="008A300A">
            <w:pPr>
              <w:pStyle w:val="ListBullet"/>
            </w:pPr>
            <w:r w:rsidRPr="008A300A">
              <w:t xml:space="preserve">Systematically gathers and analyses all relevant information and evaluates options to make informed decisions   </w:t>
            </w:r>
          </w:p>
          <w:p w:rsidR="00000000" w:rsidRPr="008A300A" w:rsidP="008A300A">
            <w:pPr>
              <w:pStyle w:val="ListBullet"/>
            </w:pPr>
            <w:r w:rsidRPr="008A300A">
              <w:t>Utilises a broad range of co</w:t>
            </w:r>
            <w:r w:rsidRPr="008A300A">
              <w:t xml:space="preserve">mplex features within digital applications to improve productivity, optimising software functions for specific purposes </w:t>
            </w:r>
          </w:p>
        </w:tc>
      </w:tr>
    </w:tbl>
    <w:p w:rsidR="00000000" w:rsidRPr="008A300A" w:rsidP="008A300A">
      <w:pPr>
        <w:pStyle w:val="BodyText"/>
      </w:pPr>
    </w:p>
    <w:p w:rsidR="00000000" w:rsidRPr="008A300A" w:rsidP="008A300A">
      <w:pPr>
        <w:pStyle w:val="AllowPageBreak"/>
      </w:pPr>
    </w:p>
    <w:p w:rsidR="00000000" w:rsidRPr="008A300A" w:rsidP="008A300A">
      <w:pPr>
        <w:pStyle w:val="Heading1"/>
      </w:pPr>
      <w:bookmarkStart w:id="6" w:name="O_701758"/>
      <w:bookmarkEnd w:id="6"/>
      <w:r w:rsidRPr="008A300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A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0A" w:rsidP="008A300A">
            <w:pPr>
              <w:pStyle w:val="BodyText"/>
            </w:pPr>
            <w:r w:rsidRPr="008A300A">
              <w:rPr>
                <w:rStyle w:val="SpecialBold"/>
              </w:rPr>
              <w:t xml:space="preserve">Code and title </w:t>
            </w:r>
          </w:p>
          <w:p w:rsidR="00000000" w:rsidRPr="008A300A" w:rsidP="008A300A">
            <w:pPr>
              <w:pStyle w:val="BodyText"/>
            </w:pPr>
            <w:r w:rsidRPr="008A300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0A" w:rsidP="008A300A">
            <w:pPr>
              <w:pStyle w:val="BodyText"/>
            </w:pPr>
            <w:r w:rsidRPr="008A300A">
              <w:rPr>
                <w:rStyle w:val="SpecialBold"/>
              </w:rPr>
              <w:t>Code and title</w:t>
            </w:r>
          </w:p>
          <w:p w:rsidR="00000000" w:rsidRPr="008A300A" w:rsidP="008A300A">
            <w:pPr>
              <w:pStyle w:val="BodyText"/>
            </w:pPr>
            <w:r w:rsidRPr="008A300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0A" w:rsidP="008A300A">
            <w:pPr>
              <w:pStyle w:val="BodyText"/>
            </w:pPr>
            <w:r w:rsidRPr="008A300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rPr>
                <w:rStyle w:val="SpecialBold"/>
              </w:rPr>
              <w:t>Equivalence status</w:t>
            </w:r>
          </w:p>
        </w:tc>
      </w:tr>
      <w:tr w:rsidTr="008A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>BSBADM506 Manage business document design and development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 xml:space="preserve">BSBADM506B Manage business document design and development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0A">
            <w:pPr>
              <w:pStyle w:val="BodyText"/>
              <w:rPr>
                <w:lang w:val="en-NZ"/>
              </w:rPr>
            </w:pPr>
            <w:r w:rsidRPr="008A300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0A" w:rsidP="008A300A">
            <w:pPr>
              <w:pStyle w:val="BodyText"/>
            </w:pPr>
            <w:r w:rsidRPr="008A300A">
              <w:t>Equivalent unit</w:t>
            </w:r>
          </w:p>
        </w:tc>
      </w:tr>
    </w:tbl>
    <w:p w:rsidR="00000000" w:rsidRPr="008A300A" w:rsidP="008A300A">
      <w:pPr>
        <w:pStyle w:val="BodyText"/>
      </w:pPr>
    </w:p>
    <w:p w:rsidR="00000000" w:rsidRPr="008A300A" w:rsidP="008A300A">
      <w:pPr>
        <w:pStyle w:val="AllowPageBreak"/>
      </w:pPr>
    </w:p>
    <w:p w:rsidR="00000000" w:rsidRPr="008A300A" w:rsidP="008A300A">
      <w:pPr>
        <w:pStyle w:val="Heading1"/>
      </w:pPr>
      <w:bookmarkStart w:id="7" w:name="O_701765"/>
      <w:bookmarkEnd w:id="7"/>
      <w:r w:rsidRPr="008A300A">
        <w:t>Links</w:t>
      </w:r>
    </w:p>
    <w:p w:rsidR="00000000" w:rsidRPr="008A300A" w:rsidP="00917B98">
      <w:pPr>
        <w:pStyle w:val="BodyText"/>
      </w:pPr>
      <w:r w:rsidRPr="008A30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A666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A300A" w:rsidP="008A300A"/>
    <w:sectPr w:rsidSect="008A30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0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00A" w:rsidRPr="00917B98" w:rsidP="00917B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0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B98" w:rsidP="008A30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7B98" w:rsidP="008A30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17B98" w:rsidP="008A30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0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B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300A" w:rsidRPr="00917B98" w:rsidP="00917B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0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B98" w:rsidRPr="002D2AF8" w:rsidP="008A30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BSBADM506 Manage business document design and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917B98" w:rsidP="008A30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F82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38EB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0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30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30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30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30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30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30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30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30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30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30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300A"/>
  </w:style>
  <w:style w:type="character" w:customStyle="1" w:styleId="Heading1Char">
    <w:name w:val="Heading 1 Char"/>
    <w:basedOn w:val="DefaultParagraphFont"/>
    <w:link w:val="Heading1"/>
    <w:rsid w:val="008A30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30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30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30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300A"/>
    <w:rPr>
      <w:b/>
      <w:spacing w:val="0"/>
    </w:rPr>
  </w:style>
  <w:style w:type="character" w:styleId="Emphasis">
    <w:name w:val="Emphasis"/>
    <w:basedOn w:val="DefaultParagraphFont"/>
    <w:qFormat/>
    <w:rsid w:val="008A300A"/>
    <w:rPr>
      <w:i/>
    </w:rPr>
  </w:style>
  <w:style w:type="paragraph" w:customStyle="1" w:styleId="SuperHeading">
    <w:name w:val="SuperHeading"/>
    <w:basedOn w:val="Normal"/>
    <w:rsid w:val="008A30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30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30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30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30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30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30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30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30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30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30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30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30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30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30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30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30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30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30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30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30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30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30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30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30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30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30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30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30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30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30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30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30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30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30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30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30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30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300A"/>
  </w:style>
  <w:style w:type="paragraph" w:styleId="TableofFigures">
    <w:name w:val="table of figures"/>
    <w:basedOn w:val="Normal"/>
    <w:next w:val="Normal"/>
    <w:semiHidden/>
    <w:rsid w:val="008A30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30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300A"/>
    <w:rPr>
      <w:rFonts w:ascii="Wingdings" w:hAnsi="Wingdings"/>
    </w:rPr>
  </w:style>
  <w:style w:type="paragraph" w:customStyle="1" w:styleId="TableHeading">
    <w:name w:val="Table Heading"/>
    <w:basedOn w:val="HeadingBase"/>
    <w:rsid w:val="008A30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300A"/>
    <w:rPr>
      <w:color w:val="0033CC"/>
      <w:u w:val="none"/>
    </w:rPr>
  </w:style>
  <w:style w:type="paragraph" w:customStyle="1" w:styleId="BodyTextRight">
    <w:name w:val="Body Text Right"/>
    <w:basedOn w:val="BodyText"/>
    <w:rsid w:val="008A30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30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30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30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30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30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300A"/>
    <w:rPr>
      <w:sz w:val="32"/>
    </w:rPr>
  </w:style>
  <w:style w:type="paragraph" w:customStyle="1" w:styleId="HeadingProcedure">
    <w:name w:val="Heading Procedure"/>
    <w:basedOn w:val="HeadingBase"/>
    <w:next w:val="Normal"/>
    <w:rsid w:val="008A30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300A"/>
    <w:pPr>
      <w:spacing w:before="60" w:after="60"/>
    </w:pPr>
  </w:style>
  <w:style w:type="paragraph" w:styleId="ListContinue">
    <w:name w:val="List Continue"/>
    <w:basedOn w:val="List"/>
    <w:rsid w:val="008A300A"/>
    <w:pPr>
      <w:ind w:firstLine="0"/>
    </w:pPr>
  </w:style>
  <w:style w:type="paragraph" w:customStyle="1" w:styleId="ListNote">
    <w:name w:val="List Note"/>
    <w:basedOn w:val="List"/>
    <w:rsid w:val="008A30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30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30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300A"/>
    <w:rPr>
      <w:rFonts w:ascii="Courier New" w:hAnsi="Courier New"/>
    </w:rPr>
  </w:style>
  <w:style w:type="paragraph" w:customStyle="1" w:styleId="NoteBullet">
    <w:name w:val="Note Bullet"/>
    <w:basedOn w:val="Note"/>
    <w:rsid w:val="008A30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30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30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30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30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30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30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300A"/>
    <w:rPr>
      <w:b/>
      <w:smallCaps/>
    </w:rPr>
  </w:style>
  <w:style w:type="paragraph" w:customStyle="1" w:styleId="TableListNumber">
    <w:name w:val="Table List Number"/>
    <w:basedOn w:val="ListNumber"/>
    <w:rsid w:val="008A30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30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300A"/>
    <w:pPr>
      <w:numPr>
        <w:numId w:val="8"/>
      </w:numPr>
    </w:pPr>
  </w:style>
  <w:style w:type="paragraph" w:customStyle="1" w:styleId="ListAlpha2">
    <w:name w:val="List Alpha 2"/>
    <w:basedOn w:val="List2"/>
    <w:rsid w:val="008A300A"/>
    <w:pPr>
      <w:numPr>
        <w:numId w:val="7"/>
      </w:numPr>
    </w:pPr>
  </w:style>
  <w:style w:type="paragraph" w:styleId="List2">
    <w:name w:val="List 2"/>
    <w:basedOn w:val="BodyText"/>
    <w:rsid w:val="008A30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30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30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30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30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30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300A"/>
    <w:pPr>
      <w:numPr>
        <w:numId w:val="3"/>
      </w:numPr>
    </w:pPr>
  </w:style>
  <w:style w:type="paragraph" w:styleId="ListContinue2">
    <w:name w:val="List Continue 2"/>
    <w:basedOn w:val="List2"/>
    <w:rsid w:val="008A300A"/>
    <w:pPr>
      <w:ind w:firstLine="0"/>
    </w:pPr>
  </w:style>
  <w:style w:type="paragraph" w:styleId="ListContinue3">
    <w:name w:val="List Continue 3"/>
    <w:basedOn w:val="List3"/>
    <w:rsid w:val="008A300A"/>
    <w:pPr>
      <w:ind w:left="1021" w:firstLine="0"/>
    </w:pPr>
  </w:style>
  <w:style w:type="paragraph" w:styleId="ListContinue4">
    <w:name w:val="List Continue 4"/>
    <w:basedOn w:val="List4"/>
    <w:rsid w:val="008A300A"/>
    <w:pPr>
      <w:ind w:firstLine="0"/>
    </w:pPr>
  </w:style>
  <w:style w:type="paragraph" w:styleId="ListContinue5">
    <w:name w:val="List Continue 5"/>
    <w:basedOn w:val="List5"/>
    <w:rsid w:val="008A300A"/>
    <w:pPr>
      <w:ind w:firstLine="0"/>
    </w:pPr>
  </w:style>
  <w:style w:type="paragraph" w:styleId="ListNumber3">
    <w:name w:val="List Number 3"/>
    <w:basedOn w:val="List3"/>
    <w:rsid w:val="008A300A"/>
    <w:pPr>
      <w:numPr>
        <w:numId w:val="4"/>
      </w:numPr>
    </w:pPr>
  </w:style>
  <w:style w:type="paragraph" w:styleId="ListNumber4">
    <w:name w:val="List Number 4"/>
    <w:basedOn w:val="List4"/>
    <w:rsid w:val="008A300A"/>
    <w:pPr>
      <w:numPr>
        <w:numId w:val="5"/>
      </w:numPr>
    </w:pPr>
  </w:style>
  <w:style w:type="paragraph" w:styleId="ListNumber5">
    <w:name w:val="List Number 5"/>
    <w:basedOn w:val="List5"/>
    <w:rsid w:val="008A300A"/>
    <w:pPr>
      <w:numPr>
        <w:numId w:val="6"/>
      </w:numPr>
    </w:pPr>
  </w:style>
  <w:style w:type="paragraph" w:styleId="BlockText">
    <w:name w:val="Block Text"/>
    <w:basedOn w:val="Normal"/>
    <w:rsid w:val="008A30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30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300A"/>
    <w:rPr>
      <w:sz w:val="16"/>
      <w:vertAlign w:val="superscript"/>
    </w:rPr>
  </w:style>
  <w:style w:type="character" w:customStyle="1" w:styleId="Symbols">
    <w:name w:val="Symbols"/>
    <w:basedOn w:val="DefaultParagraphFont"/>
    <w:rsid w:val="008A300A"/>
    <w:rPr>
      <w:rFonts w:ascii="Symbol" w:hAnsi="Symbol"/>
    </w:rPr>
  </w:style>
  <w:style w:type="character" w:customStyle="1" w:styleId="MenuOptions">
    <w:name w:val="Menu Options"/>
    <w:basedOn w:val="DefaultParagraphFont"/>
    <w:rsid w:val="008A30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300A"/>
    <w:rPr>
      <w:b/>
    </w:rPr>
  </w:style>
  <w:style w:type="character" w:customStyle="1" w:styleId="Underlined">
    <w:name w:val="Underlined"/>
    <w:basedOn w:val="DefaultParagraphFont"/>
    <w:rsid w:val="008A300A"/>
    <w:rPr>
      <w:u w:val="single"/>
    </w:rPr>
  </w:style>
  <w:style w:type="paragraph" w:customStyle="1" w:styleId="TableBodyTextRight">
    <w:name w:val="Table Body Text Right"/>
    <w:basedOn w:val="TableBodyText"/>
    <w:rsid w:val="008A30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300A"/>
    <w:rPr>
      <w:sz w:val="18"/>
    </w:rPr>
  </w:style>
  <w:style w:type="paragraph" w:customStyle="1" w:styleId="BodySmallRight">
    <w:name w:val="Body Small Right"/>
    <w:basedOn w:val="BodyTextRight"/>
    <w:rsid w:val="008A300A"/>
    <w:rPr>
      <w:sz w:val="18"/>
      <w:szCs w:val="18"/>
    </w:rPr>
  </w:style>
  <w:style w:type="paragraph" w:customStyle="1" w:styleId="MarginEdition">
    <w:name w:val="Margin Edition"/>
    <w:basedOn w:val="MarginNote"/>
    <w:rsid w:val="008A30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300A"/>
    <w:rPr>
      <w:sz w:val="2"/>
      <w:szCs w:val="2"/>
    </w:rPr>
  </w:style>
  <w:style w:type="character" w:customStyle="1" w:styleId="Small">
    <w:name w:val="Small"/>
    <w:basedOn w:val="DefaultParagraphFont"/>
    <w:rsid w:val="008A300A"/>
    <w:rPr>
      <w:sz w:val="16"/>
    </w:rPr>
  </w:style>
  <w:style w:type="paragraph" w:customStyle="1" w:styleId="WideTable">
    <w:name w:val="Wide Table"/>
    <w:basedOn w:val="Normal"/>
    <w:rsid w:val="008A30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300A"/>
  </w:style>
  <w:style w:type="paragraph" w:styleId="Quote">
    <w:name w:val="Quote"/>
    <w:basedOn w:val="Heading1"/>
    <w:link w:val="QuoteChar"/>
    <w:qFormat/>
    <w:rsid w:val="008A30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30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300A"/>
    <w:pPr>
      <w:pageBreakBefore/>
    </w:pPr>
  </w:style>
  <w:style w:type="paragraph" w:customStyle="1" w:styleId="Border">
    <w:name w:val="Border"/>
    <w:basedOn w:val="Normal"/>
    <w:qFormat/>
    <w:rsid w:val="008A30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30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0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0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30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30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30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30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30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300A"/>
    <w:rPr>
      <w:u w:val="single"/>
    </w:rPr>
  </w:style>
  <w:style w:type="character" w:customStyle="1" w:styleId="BoldandItalics">
    <w:name w:val="Bold and Italics"/>
    <w:qFormat/>
    <w:rsid w:val="008A300A"/>
    <w:rPr>
      <w:b/>
      <w:i/>
      <w:u w:val="none"/>
    </w:rPr>
  </w:style>
  <w:style w:type="paragraph" w:styleId="BalloonText">
    <w:name w:val="Balloon Text"/>
    <w:basedOn w:val="Normal"/>
    <w:link w:val="BalloonTextChar"/>
    <w:rsid w:val="008A30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30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30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30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30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30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300A"/>
    <w:pPr>
      <w:spacing w:before="0" w:after="0"/>
    </w:pPr>
  </w:style>
  <w:style w:type="paragraph" w:customStyle="1" w:styleId="BodyTextBold">
    <w:name w:val="Body Text Bold"/>
    <w:basedOn w:val="BodyText"/>
    <w:qFormat/>
    <w:rsid w:val="008A300A"/>
    <w:rPr>
      <w:b/>
    </w:rPr>
  </w:style>
  <w:style w:type="character" w:styleId="Hyperlink">
    <w:name w:val="Hyperlink"/>
    <w:basedOn w:val="DefaultParagraphFont"/>
    <w:uiPriority w:val="99"/>
    <w:unhideWhenUsed/>
    <w:rsid w:val="00917B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801</Words>
  <Characters>5131</Characters>
  <Application>Microsoft Office Word</Application>
  <DocSecurity>0</DocSecurity>
  <Lines>190</Lines>
  <Paragraphs>104</Paragraphs>
  <ScaleCrop>false</ScaleCrop>
  <Company>Author-it Software Corporation Ltd.</Company>
  <LinksUpToDate>false</LinksUpToDate>
  <CharactersWithSpaces>5828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BSBADM506 Manage business document design and development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2022-04-04T01:58:00Z</dcterms:created>
  <dcterms:modified xsi:type="dcterms:W3CDTF">2022-04-04T01:58:00Z</dcterms:modified>
</cp:coreProperties>
</file>