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67A" w:rsidP="007C5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BSBADM504 Plan and implement administrative systems</w:t>
      </w:r>
      <w:r>
        <w:fldChar w:fldCharType="end"/>
      </w:r>
    </w:p>
    <w:p w:rsidR="007C567A" w:rsidP="007C567A">
      <w:pPr>
        <w:pStyle w:val="Version"/>
        <w:sectPr w:rsidSect="00092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1AF" w:rsidP="000921AF">
      <w:pPr>
        <w:pStyle w:val="SuperHeading"/>
      </w:pPr>
      <w:r w:rsidRPr="000921AF">
        <w:t>Assessment Re</w:t>
      </w:r>
      <w:r w:rsidRPr="000921AF">
        <w:t>quirements for BSBADM504 Plan and implement administrative systems</w:t>
      </w:r>
    </w:p>
    <w:p w:rsidR="00000000" w:rsidRPr="000921AF" w:rsidP="000921AF">
      <w:pPr>
        <w:pStyle w:val="Heading1"/>
      </w:pPr>
      <w:bookmarkStart w:id="1" w:name="O_701741"/>
      <w:bookmarkEnd w:id="1"/>
      <w:r w:rsidRPr="000921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2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1AF" w:rsidP="000921AF">
            <w:pPr>
              <w:pStyle w:val="BodyText"/>
            </w:pPr>
            <w:r w:rsidRPr="000921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1AF">
            <w:pPr>
              <w:pStyle w:val="BodyText"/>
              <w:rPr>
                <w:lang w:val="en-NZ"/>
              </w:rPr>
            </w:pPr>
            <w:r w:rsidRPr="000921AF">
              <w:rPr>
                <w:rStyle w:val="SpecialBold"/>
              </w:rPr>
              <w:t>Comments</w:t>
            </w:r>
          </w:p>
        </w:tc>
      </w:tr>
      <w:tr w:rsidTr="00092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1AF">
            <w:pPr>
              <w:pStyle w:val="BodyText"/>
              <w:rPr>
                <w:lang w:val="en-NZ"/>
              </w:rPr>
            </w:pPr>
            <w:r w:rsidRPr="000921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1AF" w:rsidP="000921AF">
            <w:pPr>
              <w:pStyle w:val="BodyText"/>
            </w:pPr>
            <w:r w:rsidRPr="000921AF">
              <w:t>This version first released with BSB Business Services Training Package Version 1.0.</w:t>
            </w:r>
          </w:p>
        </w:tc>
      </w:tr>
    </w:tbl>
    <w:p w:rsidR="00000000" w:rsidRPr="000921AF" w:rsidP="000921AF">
      <w:pPr>
        <w:pStyle w:val="BodyText"/>
      </w:pPr>
    </w:p>
    <w:p w:rsidR="00000000" w:rsidRPr="000921AF" w:rsidP="000921AF">
      <w:pPr>
        <w:pStyle w:val="AllowPageBreak"/>
      </w:pPr>
    </w:p>
    <w:p w:rsidR="00000000" w:rsidRPr="000921AF" w:rsidP="000921AF">
      <w:pPr>
        <w:pStyle w:val="Heading1"/>
      </w:pPr>
      <w:bookmarkStart w:id="2" w:name="O_701742"/>
      <w:bookmarkEnd w:id="2"/>
      <w:r w:rsidRPr="000921AF">
        <w:t>Performance Evidence</w:t>
      </w:r>
    </w:p>
    <w:p w:rsidR="00000000" w:rsidRPr="000921AF" w:rsidP="007C567A">
      <w:pPr>
        <w:pStyle w:val="BodyText"/>
      </w:pPr>
      <w:r w:rsidRPr="000921AF">
        <w:t>Evidence of the ability to:</w:t>
      </w:r>
    </w:p>
    <w:p w:rsidR="00000000" w:rsidRPr="000921AF" w:rsidP="000921AF">
      <w:pPr>
        <w:pStyle w:val="ListBullet"/>
      </w:pPr>
      <w:r w:rsidRPr="000921AF">
        <w:t>work with relevant personnel and stakeholders to identify administrative system improvements</w:t>
      </w:r>
    </w:p>
    <w:p w:rsidR="00000000" w:rsidRPr="000921AF" w:rsidP="000921AF">
      <w:pPr>
        <w:pStyle w:val="ListBullet"/>
      </w:pPr>
      <w:r w:rsidRPr="000921AF">
        <w:t xml:space="preserve">document necessary requirements or modifications  </w:t>
      </w:r>
    </w:p>
    <w:p w:rsidR="00000000" w:rsidRPr="000921AF" w:rsidP="000921AF">
      <w:pPr>
        <w:pStyle w:val="ListBullet"/>
      </w:pPr>
      <w:r w:rsidRPr="000921AF">
        <w:t>provide training and support for staff to use the new or modified system</w:t>
      </w:r>
    </w:p>
    <w:p w:rsidR="00000000" w:rsidRPr="000921AF" w:rsidP="000921AF">
      <w:pPr>
        <w:pStyle w:val="ListBullet"/>
      </w:pPr>
      <w:r w:rsidRPr="000921AF">
        <w:t>monitor t</w:t>
      </w:r>
      <w:r w:rsidRPr="000921AF">
        <w:t>he new system and identify future improvements and staff training needs.</w:t>
      </w:r>
    </w:p>
    <w:p w:rsidR="00000000" w:rsidRPr="000921AF" w:rsidP="000921AF">
      <w:pPr>
        <w:pStyle w:val="BodyText"/>
      </w:pPr>
    </w:p>
    <w:p w:rsidR="00000000" w:rsidRPr="000921AF" w:rsidP="007C567A">
      <w:pPr>
        <w:pStyle w:val="BodyText"/>
      </w:pPr>
      <w:r w:rsidRPr="000921AF">
        <w:t>Note: If a specific volume or frequency is not stated, then evidence must be provided at least once.</w:t>
      </w:r>
    </w:p>
    <w:p w:rsidR="00000000" w:rsidRPr="000921AF" w:rsidP="000921AF">
      <w:pPr>
        <w:pStyle w:val="Heading1"/>
      </w:pPr>
      <w:bookmarkStart w:id="3" w:name="O_701743"/>
      <w:bookmarkEnd w:id="3"/>
      <w:r w:rsidRPr="000921AF">
        <w:t>Knowledge Evidence</w:t>
      </w:r>
    </w:p>
    <w:p w:rsidR="00000000" w:rsidRPr="000921AF" w:rsidP="007C567A">
      <w:pPr>
        <w:pStyle w:val="BodyText"/>
      </w:pPr>
      <w:r w:rsidRPr="000921AF">
        <w:t xml:space="preserve">To complete the unit requirements </w:t>
      </w:r>
      <w:r w:rsidRPr="000921AF">
        <w:t>safely and effectively, the individual must:</w:t>
      </w:r>
    </w:p>
    <w:p w:rsidR="00000000" w:rsidRPr="000921AF" w:rsidP="007C567A">
      <w:pPr>
        <w:pStyle w:val="BodyText"/>
      </w:pPr>
      <w:r w:rsidRPr="000921AF">
        <w:t xml:space="preserve">summarise relevant legislative and organisational policies and procedures for reviewing administrative systems    </w:t>
      </w:r>
    </w:p>
    <w:p w:rsidR="00000000" w:rsidRPr="000921AF" w:rsidP="000921AF">
      <w:pPr>
        <w:pStyle w:val="Heading1"/>
      </w:pPr>
      <w:bookmarkStart w:id="4" w:name="O_701744"/>
      <w:bookmarkEnd w:id="4"/>
      <w:r w:rsidRPr="000921AF">
        <w:t>Assessment Conditions</w:t>
      </w:r>
    </w:p>
    <w:p w:rsidR="00000000" w:rsidRPr="000921AF" w:rsidP="007C567A">
      <w:pPr>
        <w:pStyle w:val="BodyText"/>
      </w:pPr>
      <w:r w:rsidRPr="000921AF">
        <w:t xml:space="preserve">Assessment must be conducted in a safe environment where </w:t>
      </w:r>
      <w:r w:rsidRPr="000921AF">
        <w:t>evidence gathered demonstrates consistent performance of typical activities experienced in the general administration field of work and include access to:</w:t>
      </w:r>
    </w:p>
    <w:p w:rsidR="00000000" w:rsidRPr="000921AF" w:rsidP="000921AF">
      <w:pPr>
        <w:pStyle w:val="ListBullet"/>
      </w:pPr>
      <w:r w:rsidRPr="000921AF">
        <w:t>organisational policy and procedure manuals</w:t>
      </w:r>
    </w:p>
    <w:p w:rsidR="00000000" w:rsidRPr="000921AF" w:rsidP="000921AF">
      <w:pPr>
        <w:pStyle w:val="ListBullet"/>
      </w:pPr>
      <w:r w:rsidRPr="000921AF">
        <w:t>reference materials</w:t>
      </w:r>
    </w:p>
    <w:p w:rsidR="00000000" w:rsidRPr="000921AF" w:rsidP="000921AF">
      <w:pPr>
        <w:pStyle w:val="ListBullet"/>
      </w:pPr>
      <w:r w:rsidRPr="000921AF">
        <w:t>appropriate equipment.</w:t>
      </w:r>
    </w:p>
    <w:p w:rsidR="00000000" w:rsidRPr="000921AF" w:rsidP="000921AF">
      <w:pPr>
        <w:pStyle w:val="BodyText"/>
      </w:pPr>
      <w:r w:rsidRPr="000921AF">
        <w:t xml:space="preserve"> </w:t>
      </w:r>
    </w:p>
    <w:p w:rsidR="00000000" w:rsidRPr="000921AF" w:rsidP="007C567A">
      <w:pPr>
        <w:pStyle w:val="BodyText"/>
      </w:pPr>
      <w:r w:rsidRPr="000921AF">
        <w:t>Assessors m</w:t>
      </w:r>
      <w:r w:rsidRPr="000921AF">
        <w:t>ust satisfy NVR/AQTF assessor requirements.</w:t>
      </w:r>
    </w:p>
    <w:p w:rsidR="00000000" w:rsidRPr="000921AF" w:rsidP="000921AF">
      <w:pPr>
        <w:pStyle w:val="Heading1"/>
      </w:pPr>
      <w:bookmarkStart w:id="5" w:name="O_701747"/>
      <w:bookmarkEnd w:id="5"/>
      <w:r w:rsidRPr="000921AF">
        <w:t>Links</w:t>
      </w:r>
    </w:p>
    <w:p w:rsidR="00000000" w:rsidRPr="000921AF" w:rsidP="007C567A">
      <w:pPr>
        <w:pStyle w:val="BodyText"/>
      </w:pPr>
      <w:r w:rsidRPr="000921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17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21AF" w:rsidP="000921AF"/>
    <w:sectPr w:rsidSect="00092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1AF" w:rsidRPr="007C567A" w:rsidP="007C5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7A" w:rsidP="00092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67A" w:rsidP="00092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567A" w:rsidP="00092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1AF" w:rsidRPr="007C567A" w:rsidP="007C5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7A" w:rsidRPr="002D2AF8" w:rsidP="00092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BSBADM504 Plan and implement administrative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C567A" w:rsidP="00092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C60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240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1AF"/>
  </w:style>
  <w:style w:type="character" w:customStyle="1" w:styleId="Heading1Char">
    <w:name w:val="Heading 1 Char"/>
    <w:basedOn w:val="DefaultParagraphFont"/>
    <w:link w:val="Heading1"/>
    <w:rsid w:val="00092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1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1AF"/>
    <w:rPr>
      <w:b/>
      <w:spacing w:val="0"/>
    </w:rPr>
  </w:style>
  <w:style w:type="paragraph" w:customStyle="1" w:styleId="SuperHeading">
    <w:name w:val="SuperHeading"/>
    <w:basedOn w:val="Normal"/>
    <w:rsid w:val="00092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1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1AF"/>
    <w:rPr>
      <w:i/>
    </w:rPr>
  </w:style>
  <w:style w:type="paragraph" w:styleId="Caption">
    <w:name w:val="caption"/>
    <w:basedOn w:val="BodyText"/>
    <w:next w:val="Normal"/>
    <w:qFormat/>
    <w:rsid w:val="00092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1AF"/>
  </w:style>
  <w:style w:type="paragraph" w:styleId="TableofFigures">
    <w:name w:val="table of figures"/>
    <w:basedOn w:val="Normal"/>
    <w:next w:val="Normal"/>
    <w:semiHidden/>
    <w:rsid w:val="00092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1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1AF"/>
    <w:rPr>
      <w:rFonts w:ascii="Wingdings" w:hAnsi="Wingdings"/>
    </w:rPr>
  </w:style>
  <w:style w:type="paragraph" w:customStyle="1" w:styleId="TableHeading">
    <w:name w:val="Table Heading"/>
    <w:basedOn w:val="HeadingBase"/>
    <w:rsid w:val="00092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1AF"/>
    <w:rPr>
      <w:color w:val="0033CC"/>
      <w:u w:val="none"/>
    </w:rPr>
  </w:style>
  <w:style w:type="paragraph" w:customStyle="1" w:styleId="BodyTextRight">
    <w:name w:val="Body Text Right"/>
    <w:basedOn w:val="BodyText"/>
    <w:rsid w:val="00092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1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1AF"/>
    <w:rPr>
      <w:sz w:val="32"/>
    </w:rPr>
  </w:style>
  <w:style w:type="paragraph" w:customStyle="1" w:styleId="HeadingProcedure">
    <w:name w:val="Heading Procedure"/>
    <w:basedOn w:val="HeadingBase"/>
    <w:next w:val="Normal"/>
    <w:rsid w:val="00092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1AF"/>
    <w:pPr>
      <w:spacing w:before="60" w:after="60"/>
    </w:pPr>
  </w:style>
  <w:style w:type="paragraph" w:styleId="ListContinue">
    <w:name w:val="List Continue"/>
    <w:basedOn w:val="List"/>
    <w:rsid w:val="000921AF"/>
    <w:pPr>
      <w:ind w:firstLine="0"/>
    </w:pPr>
  </w:style>
  <w:style w:type="paragraph" w:customStyle="1" w:styleId="ListNote">
    <w:name w:val="List Note"/>
    <w:basedOn w:val="List"/>
    <w:rsid w:val="00092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1AF"/>
    <w:rPr>
      <w:rFonts w:ascii="Courier New" w:hAnsi="Courier New"/>
    </w:rPr>
  </w:style>
  <w:style w:type="paragraph" w:customStyle="1" w:styleId="NoteBullet">
    <w:name w:val="Note Bullet"/>
    <w:basedOn w:val="Note"/>
    <w:rsid w:val="00092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1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1AF"/>
    <w:rPr>
      <w:b/>
      <w:smallCaps/>
    </w:rPr>
  </w:style>
  <w:style w:type="paragraph" w:customStyle="1" w:styleId="TableListNumber">
    <w:name w:val="Table List Number"/>
    <w:basedOn w:val="ListNumber"/>
    <w:rsid w:val="00092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1AF"/>
    <w:pPr>
      <w:numPr>
        <w:numId w:val="8"/>
      </w:numPr>
    </w:pPr>
  </w:style>
  <w:style w:type="paragraph" w:customStyle="1" w:styleId="ListAlpha2">
    <w:name w:val="List Alpha 2"/>
    <w:basedOn w:val="List2"/>
    <w:rsid w:val="000921AF"/>
    <w:pPr>
      <w:numPr>
        <w:numId w:val="7"/>
      </w:numPr>
    </w:pPr>
  </w:style>
  <w:style w:type="paragraph" w:styleId="List2">
    <w:name w:val="List 2"/>
    <w:basedOn w:val="BodyText"/>
    <w:rsid w:val="00092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1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1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1AF"/>
    <w:pPr>
      <w:numPr>
        <w:numId w:val="3"/>
      </w:numPr>
    </w:pPr>
  </w:style>
  <w:style w:type="paragraph" w:styleId="ListContinue2">
    <w:name w:val="List Continue 2"/>
    <w:basedOn w:val="List2"/>
    <w:rsid w:val="000921AF"/>
    <w:pPr>
      <w:ind w:firstLine="0"/>
    </w:pPr>
  </w:style>
  <w:style w:type="paragraph" w:styleId="ListContinue3">
    <w:name w:val="List Continue 3"/>
    <w:basedOn w:val="List3"/>
    <w:rsid w:val="000921AF"/>
    <w:pPr>
      <w:ind w:left="1021" w:firstLine="0"/>
    </w:pPr>
  </w:style>
  <w:style w:type="paragraph" w:styleId="ListContinue4">
    <w:name w:val="List Continue 4"/>
    <w:basedOn w:val="List4"/>
    <w:rsid w:val="000921AF"/>
    <w:pPr>
      <w:ind w:firstLine="0"/>
    </w:pPr>
  </w:style>
  <w:style w:type="paragraph" w:styleId="ListContinue5">
    <w:name w:val="List Continue 5"/>
    <w:basedOn w:val="List5"/>
    <w:rsid w:val="000921AF"/>
    <w:pPr>
      <w:ind w:firstLine="0"/>
    </w:pPr>
  </w:style>
  <w:style w:type="paragraph" w:styleId="ListNumber3">
    <w:name w:val="List Number 3"/>
    <w:basedOn w:val="List3"/>
    <w:rsid w:val="000921AF"/>
    <w:pPr>
      <w:numPr>
        <w:numId w:val="4"/>
      </w:numPr>
    </w:pPr>
  </w:style>
  <w:style w:type="paragraph" w:styleId="ListNumber4">
    <w:name w:val="List Number 4"/>
    <w:basedOn w:val="List4"/>
    <w:rsid w:val="000921AF"/>
    <w:pPr>
      <w:numPr>
        <w:numId w:val="5"/>
      </w:numPr>
    </w:pPr>
  </w:style>
  <w:style w:type="paragraph" w:styleId="ListNumber5">
    <w:name w:val="List Number 5"/>
    <w:basedOn w:val="List5"/>
    <w:rsid w:val="000921AF"/>
    <w:pPr>
      <w:numPr>
        <w:numId w:val="6"/>
      </w:numPr>
    </w:pPr>
  </w:style>
  <w:style w:type="paragraph" w:styleId="BlockText">
    <w:name w:val="Block Text"/>
    <w:basedOn w:val="Normal"/>
    <w:rsid w:val="00092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1AF"/>
    <w:rPr>
      <w:sz w:val="16"/>
      <w:vertAlign w:val="superscript"/>
    </w:rPr>
  </w:style>
  <w:style w:type="character" w:customStyle="1" w:styleId="Symbols">
    <w:name w:val="Symbols"/>
    <w:basedOn w:val="DefaultParagraphFont"/>
    <w:rsid w:val="000921AF"/>
    <w:rPr>
      <w:rFonts w:ascii="Symbol" w:hAnsi="Symbol"/>
    </w:rPr>
  </w:style>
  <w:style w:type="character" w:customStyle="1" w:styleId="MenuOptions">
    <w:name w:val="Menu Options"/>
    <w:basedOn w:val="DefaultParagraphFont"/>
    <w:rsid w:val="00092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1AF"/>
    <w:rPr>
      <w:b/>
    </w:rPr>
  </w:style>
  <w:style w:type="character" w:customStyle="1" w:styleId="Underlined">
    <w:name w:val="Underlined"/>
    <w:basedOn w:val="DefaultParagraphFont"/>
    <w:rsid w:val="000921AF"/>
    <w:rPr>
      <w:u w:val="single"/>
    </w:rPr>
  </w:style>
  <w:style w:type="paragraph" w:customStyle="1" w:styleId="TableBodyTextRight">
    <w:name w:val="Table Body Text Right"/>
    <w:basedOn w:val="TableBodyText"/>
    <w:rsid w:val="00092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1AF"/>
    <w:rPr>
      <w:sz w:val="18"/>
    </w:rPr>
  </w:style>
  <w:style w:type="paragraph" w:customStyle="1" w:styleId="BodySmallRight">
    <w:name w:val="Body Small Right"/>
    <w:basedOn w:val="BodyTextRight"/>
    <w:rsid w:val="000921AF"/>
    <w:rPr>
      <w:sz w:val="18"/>
      <w:szCs w:val="18"/>
    </w:rPr>
  </w:style>
  <w:style w:type="paragraph" w:customStyle="1" w:styleId="MarginEdition">
    <w:name w:val="Margin Edition"/>
    <w:basedOn w:val="MarginNote"/>
    <w:rsid w:val="00092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1AF"/>
    <w:rPr>
      <w:sz w:val="2"/>
      <w:szCs w:val="2"/>
    </w:rPr>
  </w:style>
  <w:style w:type="character" w:customStyle="1" w:styleId="Small">
    <w:name w:val="Small"/>
    <w:basedOn w:val="DefaultParagraphFont"/>
    <w:rsid w:val="000921AF"/>
    <w:rPr>
      <w:sz w:val="16"/>
    </w:rPr>
  </w:style>
  <w:style w:type="paragraph" w:customStyle="1" w:styleId="WideTable">
    <w:name w:val="Wide Table"/>
    <w:basedOn w:val="Normal"/>
    <w:rsid w:val="00092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1AF"/>
  </w:style>
  <w:style w:type="paragraph" w:styleId="Quote">
    <w:name w:val="Quote"/>
    <w:basedOn w:val="Heading1"/>
    <w:link w:val="QuoteChar"/>
    <w:qFormat/>
    <w:rsid w:val="00092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1AF"/>
    <w:pPr>
      <w:pageBreakBefore/>
    </w:pPr>
  </w:style>
  <w:style w:type="paragraph" w:customStyle="1" w:styleId="Border">
    <w:name w:val="Border"/>
    <w:basedOn w:val="Normal"/>
    <w:qFormat/>
    <w:rsid w:val="00092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1AF"/>
    <w:rPr>
      <w:u w:val="single"/>
    </w:rPr>
  </w:style>
  <w:style w:type="character" w:customStyle="1" w:styleId="BoldandItalics">
    <w:name w:val="Bold and Italics"/>
    <w:qFormat/>
    <w:rsid w:val="000921AF"/>
    <w:rPr>
      <w:b/>
      <w:i/>
      <w:u w:val="none"/>
    </w:rPr>
  </w:style>
  <w:style w:type="paragraph" w:styleId="BalloonText">
    <w:name w:val="Balloon Text"/>
    <w:basedOn w:val="Normal"/>
    <w:link w:val="BalloonTextChar"/>
    <w:rsid w:val="00092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1AF"/>
    <w:pPr>
      <w:spacing w:before="0" w:after="0"/>
    </w:pPr>
  </w:style>
  <w:style w:type="paragraph" w:customStyle="1" w:styleId="BodyTextBold">
    <w:name w:val="Body Text Bold"/>
    <w:basedOn w:val="BodyText"/>
    <w:qFormat/>
    <w:rsid w:val="000921AF"/>
    <w:rPr>
      <w:b/>
    </w:rPr>
  </w:style>
  <w:style w:type="character" w:styleId="Hyperlink">
    <w:name w:val="Hyperlink"/>
    <w:basedOn w:val="DefaultParagraphFont"/>
    <w:uiPriority w:val="99"/>
    <w:unhideWhenUsed/>
    <w:rsid w:val="007C5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1464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BSBADM504 Plan and implement administrative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2023-07-01T03:42:00Z</dcterms:created>
  <dcterms:modified xsi:type="dcterms:W3CDTF">2023-07-01T03:42:00Z</dcterms:modified>
</cp:coreProperties>
</file>