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675" w:rsidP="00582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BSBADM405 Organise meetings</w:t>
      </w:r>
      <w:r>
        <w:fldChar w:fldCharType="end"/>
      </w:r>
    </w:p>
    <w:p w:rsidR="00582675" w:rsidP="00582675">
      <w:pPr>
        <w:pStyle w:val="Version"/>
        <w:sectPr w:rsidSect="00821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534" w:rsidP="00821534">
      <w:pPr>
        <w:pStyle w:val="SuperHeading"/>
      </w:pPr>
      <w:r w:rsidRPr="00821534">
        <w:t>BSBADM405 Organise meetings</w:t>
      </w:r>
    </w:p>
    <w:p w:rsidR="00000000" w:rsidRPr="00821534" w:rsidP="00821534">
      <w:pPr>
        <w:pStyle w:val="Heading1"/>
      </w:pPr>
      <w:bookmarkStart w:id="1" w:name="O_700693"/>
      <w:bookmarkEnd w:id="1"/>
      <w:r w:rsidRPr="008215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1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rPr>
                <w:rStyle w:val="SpecialBold"/>
              </w:rPr>
              <w:t>Comments</w:t>
            </w:r>
          </w:p>
        </w:tc>
      </w:tr>
      <w:tr w:rsidTr="00821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t>This version first released with BSB Business Services Training Package Version 1.0.</w:t>
            </w:r>
          </w:p>
        </w:tc>
      </w:tr>
    </w:tbl>
    <w:p w:rsidR="00000000" w:rsidRPr="00821534" w:rsidP="00821534">
      <w:pPr>
        <w:pStyle w:val="BodyText"/>
      </w:pPr>
    </w:p>
    <w:p w:rsidR="00000000" w:rsidRPr="00821534" w:rsidP="00821534">
      <w:pPr>
        <w:pStyle w:val="AllowPageBreak"/>
      </w:pPr>
    </w:p>
    <w:p w:rsidR="00000000" w:rsidRPr="00821534" w:rsidP="00821534">
      <w:pPr>
        <w:pStyle w:val="Heading1"/>
      </w:pPr>
      <w:bookmarkStart w:id="2" w:name="O_700694"/>
      <w:bookmarkEnd w:id="2"/>
      <w:r w:rsidRPr="00821534">
        <w:t>Application</w:t>
      </w:r>
    </w:p>
    <w:p w:rsidR="00000000" w:rsidRPr="00821534" w:rsidP="00582675">
      <w:pPr>
        <w:pStyle w:val="BodyText"/>
      </w:pPr>
      <w:r w:rsidRPr="00821534">
        <w:t>This unit describes the skills and knowledge required to organise meetings including making</w:t>
      </w:r>
      <w:r w:rsidRPr="00821534">
        <w:t xml:space="preserve"> arrangements, liaising with participants, and developing and distributing meeting related documentation.</w:t>
      </w:r>
    </w:p>
    <w:p w:rsidR="00000000" w:rsidRPr="00821534" w:rsidP="00582675">
      <w:pPr>
        <w:pStyle w:val="BodyText"/>
      </w:pPr>
      <w:r w:rsidRPr="00821534">
        <w:t>It applies to individuals employed in a range of work environments who are required to organise a variety of meetings. They may provide administrativ</w:t>
      </w:r>
      <w:r w:rsidRPr="00821534">
        <w:t>e support within an enterprise, or have responsibility for these tasks in the context of a particular team, workgroup or project.</w:t>
      </w:r>
    </w:p>
    <w:p w:rsidR="00000000" w:rsidRPr="00821534" w:rsidP="00582675">
      <w:pPr>
        <w:pStyle w:val="BodyText"/>
      </w:pPr>
      <w:r w:rsidRPr="00821534">
        <w:t>No licensing, legislative or certification requirements apply to this unit at the time of publication.</w:t>
      </w:r>
    </w:p>
    <w:p w:rsidR="00000000" w:rsidRPr="00821534" w:rsidP="00821534">
      <w:pPr>
        <w:pStyle w:val="Heading1"/>
      </w:pPr>
      <w:bookmarkStart w:id="3" w:name="O_700697"/>
      <w:bookmarkEnd w:id="3"/>
      <w:r w:rsidRPr="00821534">
        <w:t xml:space="preserve">Unit </w:t>
      </w:r>
      <w:r w:rsidRPr="00821534">
        <w:t>Sector</w:t>
      </w:r>
    </w:p>
    <w:p w:rsidR="00000000" w:rsidRPr="00821534" w:rsidP="00582675">
      <w:pPr>
        <w:pStyle w:val="BodyText"/>
      </w:pPr>
      <w:r w:rsidRPr="00821534">
        <w:t>Administration – General Administration</w:t>
      </w:r>
    </w:p>
    <w:p w:rsidR="00000000" w:rsidRPr="00821534" w:rsidP="00821534">
      <w:pPr>
        <w:pStyle w:val="Heading1"/>
      </w:pPr>
      <w:bookmarkStart w:id="4" w:name="O_700698"/>
      <w:bookmarkEnd w:id="4"/>
      <w:r w:rsidRPr="0082153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215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rPr>
                <w:rStyle w:val="SpecialBold"/>
              </w:rPr>
              <w:t>PERFORMANCE CRITERIA</w:t>
            </w:r>
          </w:p>
        </w:tc>
      </w:tr>
      <w:tr w:rsidTr="008215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15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1 Make meeting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t xml:space="preserve">1.1 Identify the type of meeting being organised and its purpose  </w:t>
            </w:r>
          </w:p>
          <w:p w:rsidR="00000000" w:rsidRPr="00821534" w:rsidP="00821534">
            <w:pPr>
              <w:pStyle w:val="BodyText"/>
            </w:pPr>
            <w:r w:rsidRPr="00821534">
              <w:t xml:space="preserve">1.2 Identify and comply with any legal or ethical requirements  </w:t>
            </w:r>
          </w:p>
          <w:p w:rsidR="00000000" w:rsidRPr="00821534" w:rsidP="00821534">
            <w:pPr>
              <w:pStyle w:val="BodyText"/>
            </w:pPr>
            <w:r w:rsidRPr="00821534">
              <w:t xml:space="preserve">1.3 Identify requirements of the meeting and its participants  </w:t>
            </w:r>
          </w:p>
          <w:p w:rsidR="00000000" w:rsidRPr="00821534" w:rsidP="00821534">
            <w:pPr>
              <w:pStyle w:val="BodyText"/>
            </w:pPr>
            <w:r w:rsidRPr="00821534">
              <w:t xml:space="preserve">1.4 Make meeting arrangements in accordance with meeting and participants requirements   </w:t>
            </w:r>
          </w:p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 xml:space="preserve">1.5 Advise participants of meeting details </w:t>
            </w:r>
          </w:p>
        </w:tc>
      </w:tr>
      <w:tr w:rsidTr="008215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2 Prepare and distribute documentation for meetings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t xml:space="preserve">2.1 Prepare notice of meeting, agenda and meeting papers in accordance with meeting requirements  </w:t>
            </w:r>
          </w:p>
          <w:p w:rsidR="00000000" w:rsidRPr="00821534" w:rsidP="00821534">
            <w:pPr>
              <w:pStyle w:val="BodyText"/>
            </w:pPr>
            <w:r w:rsidRPr="00821534">
              <w:t>2.2 Check documentation for accuracy and correct any errors</w:t>
            </w:r>
          </w:p>
          <w:p w:rsidR="00000000" w:rsidRPr="00821534" w:rsidP="00821534">
            <w:pPr>
              <w:pStyle w:val="BodyText"/>
            </w:pPr>
            <w:r w:rsidRPr="00821534">
              <w:t xml:space="preserve">2.3 Distribute documentation to participants within designated timelines </w:t>
            </w:r>
          </w:p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 xml:space="preserve">2.4 Prepare spare sets </w:t>
            </w:r>
            <w:r w:rsidRPr="00821534">
              <w:t xml:space="preserve">of documents </w:t>
            </w:r>
          </w:p>
        </w:tc>
      </w:tr>
      <w:tr w:rsidTr="008215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3 Record and produce minutes of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t>3.1 Take notes with the required speed and accuracy to ensure an accurate record of the meeting</w:t>
            </w:r>
          </w:p>
          <w:p w:rsidR="00000000" w:rsidRPr="00821534" w:rsidP="00821534">
            <w:pPr>
              <w:pStyle w:val="BodyText"/>
            </w:pPr>
            <w:r w:rsidRPr="00821534">
              <w:t>3.2 Produce minutes that reflect a true and accurate account of the meeting</w:t>
            </w:r>
          </w:p>
          <w:p w:rsidR="00000000" w:rsidRPr="00821534" w:rsidP="00821534">
            <w:pPr>
              <w:pStyle w:val="BodyText"/>
            </w:pPr>
            <w:r w:rsidRPr="00821534">
              <w:t>3.3 Check minutes for accurac</w:t>
            </w:r>
            <w:r w:rsidRPr="00821534">
              <w:t>y and submit for approval by the nominated person</w:t>
            </w:r>
          </w:p>
          <w:p w:rsidR="00000000" w:rsidRPr="00821534" w:rsidP="00821534">
            <w:pPr>
              <w:pStyle w:val="BodyText"/>
            </w:pPr>
            <w:r w:rsidRPr="00821534">
              <w:t>3.4 Dispatch copies of minutes within designated timelines</w:t>
            </w:r>
          </w:p>
        </w:tc>
      </w:tr>
    </w:tbl>
    <w:p w:rsidR="00000000" w:rsidRPr="00821534" w:rsidP="00821534">
      <w:pPr>
        <w:pStyle w:val="BodyText"/>
      </w:pPr>
    </w:p>
    <w:p w:rsidR="00000000" w:rsidRPr="00821534" w:rsidP="00821534">
      <w:pPr>
        <w:pStyle w:val="AllowPageBreak"/>
      </w:pPr>
    </w:p>
    <w:p w:rsidR="00000000" w:rsidRPr="00821534" w:rsidP="00821534">
      <w:pPr>
        <w:pStyle w:val="Heading1"/>
      </w:pPr>
      <w:bookmarkStart w:id="5" w:name="O_700699"/>
      <w:bookmarkEnd w:id="5"/>
      <w:r w:rsidRPr="00821534">
        <w:t>Foundation Skills</w:t>
      </w:r>
    </w:p>
    <w:p w:rsidR="00000000" w:rsidRPr="00582675" w:rsidP="00582675">
      <w:pPr>
        <w:pStyle w:val="BodyText"/>
        <w:rPr>
          <w:i/>
        </w:rPr>
      </w:pPr>
      <w:r w:rsidRPr="00582675">
        <w:rPr>
          <w:rStyle w:val="Emphasis"/>
        </w:rPr>
        <w:t>This section describes language, literacy, numeracy and employment skills incorporated in the performance crit</w:t>
      </w:r>
      <w:r w:rsidRPr="00582675">
        <w:rPr>
          <w:rStyle w:val="Emphasis"/>
        </w:rPr>
        <w:t>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215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>Performance</w:t>
            </w:r>
          </w:p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rPr>
                <w:rStyle w:val="SpecialBold"/>
              </w:rPr>
              <w:t>Description</w:t>
            </w:r>
          </w:p>
        </w:tc>
      </w:tr>
      <w:tr w:rsidTr="008215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1.2,1.4, 2.1, 2.2, 3.3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ListBullet"/>
            </w:pPr>
            <w:r w:rsidRPr="00821534">
              <w:t>Identifies and interprets information from instructions, organisational policies and procedures, or legislation</w:t>
            </w:r>
          </w:p>
          <w:p w:rsidR="00000000" w:rsidP="00821534">
            <w:pPr>
              <w:pStyle w:val="ListBullet"/>
              <w:rPr>
                <w:lang w:val="en-NZ"/>
              </w:rPr>
            </w:pPr>
            <w:r w:rsidRPr="00821534">
              <w:t>C</w:t>
            </w:r>
            <w:r w:rsidRPr="00821534">
              <w:t>ompares final output with original notes to check accuracy</w:t>
            </w:r>
          </w:p>
        </w:tc>
      </w:tr>
      <w:tr w:rsidTr="008215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 xml:space="preserve">1.4, 1.5, 2.1, 2.2, 3.1, 3.2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ListBullet"/>
            </w:pPr>
            <w:r w:rsidRPr="00821534">
              <w:t xml:space="preserve">Prepares complex texts from notes using appropriate structure, accurate spelling, grammar and punctuation  </w:t>
            </w:r>
          </w:p>
          <w:p w:rsidR="00000000" w:rsidRPr="00821534" w:rsidP="00821534">
            <w:pPr>
              <w:pStyle w:val="ListBullet"/>
            </w:pPr>
            <w:r w:rsidRPr="00821534">
              <w:t>Records notes of meeting proceedings according to</w:t>
            </w:r>
            <w:r w:rsidRPr="00821534">
              <w:t xml:space="preserve"> organisational requirements</w:t>
            </w:r>
          </w:p>
          <w:p w:rsidR="00000000" w:rsidP="00821534">
            <w:pPr>
              <w:pStyle w:val="ListBullet"/>
              <w:rPr>
                <w:lang w:val="en-NZ"/>
              </w:rPr>
            </w:pPr>
            <w:r w:rsidRPr="00821534">
              <w:t>Edits and corrects own work to ensure accuracy</w:t>
            </w:r>
          </w:p>
        </w:tc>
      </w:tr>
      <w:tr w:rsidTr="008215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1.3-1.5,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ListBullet"/>
            </w:pPr>
            <w:r w:rsidRPr="00821534">
              <w:t>Listens for specific information during meetings</w:t>
            </w:r>
          </w:p>
          <w:p w:rsidR="00000000" w:rsidRPr="00821534" w:rsidP="00821534">
            <w:pPr>
              <w:pStyle w:val="ListBullet"/>
            </w:pPr>
            <w:r w:rsidRPr="00821534">
              <w:t>Conveys specific instructions using vocabulary appropriate to context, purpose and audience</w:t>
            </w:r>
          </w:p>
          <w:p w:rsidR="00000000" w:rsidP="00821534">
            <w:pPr>
              <w:pStyle w:val="ListBullet"/>
              <w:rPr>
                <w:lang w:val="en-NZ"/>
              </w:rPr>
            </w:pPr>
            <w:r w:rsidRPr="00821534">
              <w:t>Asks questions and listens to responses to clarify understanding</w:t>
            </w:r>
          </w:p>
        </w:tc>
      </w:tr>
      <w:tr w:rsidTr="008215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2.3, 3.1, 3.4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ListBullet"/>
              <w:rPr>
                <w:lang w:val="en-NZ"/>
              </w:rPr>
            </w:pPr>
            <w:r w:rsidRPr="00821534">
              <w:t>Performs calculations required to measure output against predetermined timeframes</w:t>
            </w:r>
          </w:p>
        </w:tc>
      </w:tr>
      <w:tr w:rsidTr="008215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 xml:space="preserve">1.2, 1.4, 2.1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ListBullet"/>
              <w:rPr>
                <w:lang w:val="en-NZ"/>
              </w:rPr>
            </w:pPr>
            <w:r w:rsidRPr="00821534">
              <w:t>Recognises and responds to both explicit</w:t>
            </w:r>
            <w:r w:rsidRPr="00821534">
              <w:t xml:space="preserve"> and implicit organisational procedures and protocols and legislative/regulatory requirements</w:t>
            </w:r>
          </w:p>
        </w:tc>
      </w:tr>
      <w:tr w:rsidTr="008215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2.3, 3.3, 3.4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ListBullet"/>
              <w:rPr>
                <w:lang w:val="en-NZ"/>
              </w:rPr>
            </w:pPr>
            <w:r w:rsidRPr="00821534">
              <w:t xml:space="preserve">Selects the appropriate form, channel and mode of communication for a specific purpose relevant to own role </w:t>
            </w:r>
          </w:p>
        </w:tc>
      </w:tr>
      <w:tr w:rsidTr="008215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Get the work do</w:t>
            </w:r>
            <w:r w:rsidRPr="00821534">
              <w:t>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1.1, 1.3, 1.4, 2.2-2.4,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ListBullet"/>
            </w:pPr>
            <w:r w:rsidRPr="00821534">
              <w:t>Applies formal processes when planning complex tasks, producing plans with logically sequenced steps, reflecting an awareness of time constraints</w:t>
            </w:r>
          </w:p>
          <w:p w:rsidR="00000000" w:rsidRPr="00821534" w:rsidP="00821534">
            <w:pPr>
              <w:pStyle w:val="ListBullet"/>
            </w:pPr>
            <w:r w:rsidRPr="00821534">
              <w:t>Understands the purposes, specific functions and key features of common digital systems and tools and operates them effectively to complete routine tasks</w:t>
            </w:r>
          </w:p>
        </w:tc>
      </w:tr>
    </w:tbl>
    <w:p w:rsidR="00000000" w:rsidRPr="00821534" w:rsidP="00821534">
      <w:pPr>
        <w:pStyle w:val="BodyText"/>
      </w:pPr>
    </w:p>
    <w:p w:rsidR="00000000" w:rsidRPr="00821534" w:rsidP="00821534">
      <w:pPr>
        <w:pStyle w:val="AllowPageBreak"/>
      </w:pPr>
    </w:p>
    <w:p w:rsidR="00000000" w:rsidRPr="00821534" w:rsidP="00821534">
      <w:pPr>
        <w:pStyle w:val="Heading1"/>
      </w:pPr>
      <w:bookmarkStart w:id="6" w:name="O_700701"/>
      <w:bookmarkEnd w:id="6"/>
      <w:r w:rsidRPr="008215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21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 xml:space="preserve">Code and title </w:t>
            </w:r>
          </w:p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>Code and title</w:t>
            </w:r>
          </w:p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>previous ve</w:t>
            </w:r>
            <w:r w:rsidRPr="00821534">
              <w:rPr>
                <w:rStyle w:val="SpecialBold"/>
              </w:rPr>
              <w:t>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rPr>
                <w:rStyle w:val="SpecialBold"/>
              </w:rPr>
              <w:t>Equivalence status</w:t>
            </w:r>
          </w:p>
        </w:tc>
      </w:tr>
      <w:tr w:rsidTr="00821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BSBADM405 Organise meetings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 xml:space="preserve">BSBADM405B Organise meetings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34">
            <w:pPr>
              <w:pStyle w:val="BodyText"/>
              <w:rPr>
                <w:lang w:val="en-NZ"/>
              </w:rPr>
            </w:pPr>
            <w:r w:rsidRPr="0082153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34" w:rsidP="00821534">
            <w:pPr>
              <w:pStyle w:val="BodyText"/>
            </w:pPr>
            <w:r w:rsidRPr="00821534">
              <w:t>Equivalent unit</w:t>
            </w:r>
          </w:p>
        </w:tc>
      </w:tr>
    </w:tbl>
    <w:p w:rsidR="00000000" w:rsidRPr="00821534" w:rsidP="00821534">
      <w:pPr>
        <w:pStyle w:val="BodyText"/>
      </w:pPr>
    </w:p>
    <w:p w:rsidR="00000000" w:rsidRPr="00821534" w:rsidP="00821534">
      <w:pPr>
        <w:pStyle w:val="AllowPageBreak"/>
      </w:pPr>
    </w:p>
    <w:p w:rsidR="00000000" w:rsidRPr="00821534" w:rsidP="00821534">
      <w:pPr>
        <w:pStyle w:val="Heading1"/>
      </w:pPr>
      <w:bookmarkStart w:id="7" w:name="O_700708"/>
      <w:bookmarkEnd w:id="7"/>
      <w:r w:rsidRPr="00821534">
        <w:t>Links</w:t>
      </w:r>
    </w:p>
    <w:p w:rsidR="00000000" w:rsidRPr="00821534" w:rsidP="00582675">
      <w:pPr>
        <w:pStyle w:val="BodyText"/>
      </w:pPr>
      <w:r w:rsidRPr="008215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59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21534" w:rsidP="00821534"/>
    <w:sectPr w:rsidSect="00821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34" w:rsidRPr="00582675" w:rsidP="00582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75" w:rsidP="00821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675" w:rsidP="00821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2675" w:rsidP="00821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534" w:rsidRPr="00582675" w:rsidP="00582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75" w:rsidRPr="002D2AF8" w:rsidP="00821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BSBADM405 Organise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82675" w:rsidP="00821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22D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E61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534"/>
  </w:style>
  <w:style w:type="character" w:customStyle="1" w:styleId="Heading1Char">
    <w:name w:val="Heading 1 Char"/>
    <w:basedOn w:val="DefaultParagraphFont"/>
    <w:link w:val="Heading1"/>
    <w:rsid w:val="00821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5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534"/>
    <w:rPr>
      <w:b/>
      <w:spacing w:val="0"/>
    </w:rPr>
  </w:style>
  <w:style w:type="character" w:styleId="Emphasis">
    <w:name w:val="Emphasis"/>
    <w:basedOn w:val="DefaultParagraphFont"/>
    <w:qFormat/>
    <w:rsid w:val="00821534"/>
    <w:rPr>
      <w:i/>
    </w:rPr>
  </w:style>
  <w:style w:type="paragraph" w:customStyle="1" w:styleId="SuperHeading">
    <w:name w:val="SuperHeading"/>
    <w:basedOn w:val="Normal"/>
    <w:rsid w:val="00821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5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5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534"/>
  </w:style>
  <w:style w:type="paragraph" w:styleId="TableofFigures">
    <w:name w:val="table of figures"/>
    <w:basedOn w:val="Normal"/>
    <w:next w:val="Normal"/>
    <w:semiHidden/>
    <w:rsid w:val="00821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5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1534"/>
    <w:rPr>
      <w:rFonts w:ascii="Wingdings" w:hAnsi="Wingdings"/>
    </w:rPr>
  </w:style>
  <w:style w:type="paragraph" w:customStyle="1" w:styleId="TableHeading">
    <w:name w:val="Table Heading"/>
    <w:basedOn w:val="HeadingBase"/>
    <w:rsid w:val="00821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534"/>
    <w:rPr>
      <w:color w:val="0033CC"/>
      <w:u w:val="none"/>
    </w:rPr>
  </w:style>
  <w:style w:type="paragraph" w:customStyle="1" w:styleId="BodyTextRight">
    <w:name w:val="Body Text Right"/>
    <w:basedOn w:val="BodyText"/>
    <w:rsid w:val="00821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534"/>
    <w:rPr>
      <w:sz w:val="32"/>
    </w:rPr>
  </w:style>
  <w:style w:type="paragraph" w:customStyle="1" w:styleId="HeadingProcedure">
    <w:name w:val="Heading Procedure"/>
    <w:basedOn w:val="HeadingBase"/>
    <w:next w:val="Normal"/>
    <w:rsid w:val="00821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534"/>
    <w:pPr>
      <w:spacing w:before="60" w:after="60"/>
    </w:pPr>
  </w:style>
  <w:style w:type="paragraph" w:styleId="ListContinue">
    <w:name w:val="List Continue"/>
    <w:basedOn w:val="List"/>
    <w:rsid w:val="00821534"/>
    <w:pPr>
      <w:ind w:firstLine="0"/>
    </w:pPr>
  </w:style>
  <w:style w:type="paragraph" w:customStyle="1" w:styleId="ListNote">
    <w:name w:val="List Note"/>
    <w:basedOn w:val="List"/>
    <w:rsid w:val="00821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534"/>
    <w:rPr>
      <w:rFonts w:ascii="Courier New" w:hAnsi="Courier New"/>
    </w:rPr>
  </w:style>
  <w:style w:type="paragraph" w:customStyle="1" w:styleId="NoteBullet">
    <w:name w:val="Note Bullet"/>
    <w:basedOn w:val="Note"/>
    <w:rsid w:val="00821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5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1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534"/>
    <w:rPr>
      <w:b/>
      <w:smallCaps/>
    </w:rPr>
  </w:style>
  <w:style w:type="paragraph" w:customStyle="1" w:styleId="TableListNumber">
    <w:name w:val="Table List Number"/>
    <w:basedOn w:val="ListNumber"/>
    <w:rsid w:val="00821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534"/>
    <w:pPr>
      <w:numPr>
        <w:numId w:val="8"/>
      </w:numPr>
    </w:pPr>
  </w:style>
  <w:style w:type="paragraph" w:customStyle="1" w:styleId="ListAlpha2">
    <w:name w:val="List Alpha 2"/>
    <w:basedOn w:val="List2"/>
    <w:rsid w:val="00821534"/>
    <w:pPr>
      <w:numPr>
        <w:numId w:val="7"/>
      </w:numPr>
    </w:pPr>
  </w:style>
  <w:style w:type="paragraph" w:styleId="List2">
    <w:name w:val="List 2"/>
    <w:basedOn w:val="BodyText"/>
    <w:rsid w:val="00821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5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1534"/>
    <w:pPr>
      <w:numPr>
        <w:numId w:val="3"/>
      </w:numPr>
    </w:pPr>
  </w:style>
  <w:style w:type="paragraph" w:styleId="ListContinue2">
    <w:name w:val="List Continue 2"/>
    <w:basedOn w:val="List2"/>
    <w:rsid w:val="00821534"/>
    <w:pPr>
      <w:ind w:firstLine="0"/>
    </w:pPr>
  </w:style>
  <w:style w:type="paragraph" w:styleId="ListContinue3">
    <w:name w:val="List Continue 3"/>
    <w:basedOn w:val="List3"/>
    <w:rsid w:val="00821534"/>
    <w:pPr>
      <w:ind w:left="1021" w:firstLine="0"/>
    </w:pPr>
  </w:style>
  <w:style w:type="paragraph" w:styleId="ListContinue4">
    <w:name w:val="List Continue 4"/>
    <w:basedOn w:val="List4"/>
    <w:rsid w:val="00821534"/>
    <w:pPr>
      <w:ind w:firstLine="0"/>
    </w:pPr>
  </w:style>
  <w:style w:type="paragraph" w:styleId="ListContinue5">
    <w:name w:val="List Continue 5"/>
    <w:basedOn w:val="List5"/>
    <w:rsid w:val="00821534"/>
    <w:pPr>
      <w:ind w:firstLine="0"/>
    </w:pPr>
  </w:style>
  <w:style w:type="paragraph" w:styleId="ListNumber3">
    <w:name w:val="List Number 3"/>
    <w:basedOn w:val="List3"/>
    <w:rsid w:val="00821534"/>
    <w:pPr>
      <w:numPr>
        <w:numId w:val="4"/>
      </w:numPr>
    </w:pPr>
  </w:style>
  <w:style w:type="paragraph" w:styleId="ListNumber4">
    <w:name w:val="List Number 4"/>
    <w:basedOn w:val="List4"/>
    <w:rsid w:val="00821534"/>
    <w:pPr>
      <w:numPr>
        <w:numId w:val="5"/>
      </w:numPr>
    </w:pPr>
  </w:style>
  <w:style w:type="paragraph" w:styleId="ListNumber5">
    <w:name w:val="List Number 5"/>
    <w:basedOn w:val="List5"/>
    <w:rsid w:val="00821534"/>
    <w:pPr>
      <w:numPr>
        <w:numId w:val="6"/>
      </w:numPr>
    </w:pPr>
  </w:style>
  <w:style w:type="paragraph" w:styleId="BlockText">
    <w:name w:val="Block Text"/>
    <w:basedOn w:val="Normal"/>
    <w:rsid w:val="00821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534"/>
    <w:rPr>
      <w:sz w:val="16"/>
      <w:vertAlign w:val="superscript"/>
    </w:rPr>
  </w:style>
  <w:style w:type="character" w:customStyle="1" w:styleId="Symbols">
    <w:name w:val="Symbols"/>
    <w:basedOn w:val="DefaultParagraphFont"/>
    <w:rsid w:val="00821534"/>
    <w:rPr>
      <w:rFonts w:ascii="Symbol" w:hAnsi="Symbol"/>
    </w:rPr>
  </w:style>
  <w:style w:type="character" w:customStyle="1" w:styleId="MenuOptions">
    <w:name w:val="Menu Options"/>
    <w:basedOn w:val="DefaultParagraphFont"/>
    <w:rsid w:val="00821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534"/>
    <w:rPr>
      <w:b/>
    </w:rPr>
  </w:style>
  <w:style w:type="character" w:customStyle="1" w:styleId="Underlined">
    <w:name w:val="Underlined"/>
    <w:basedOn w:val="DefaultParagraphFont"/>
    <w:rsid w:val="00821534"/>
    <w:rPr>
      <w:u w:val="single"/>
    </w:rPr>
  </w:style>
  <w:style w:type="paragraph" w:customStyle="1" w:styleId="TableBodyTextRight">
    <w:name w:val="Table Body Text Right"/>
    <w:basedOn w:val="TableBodyText"/>
    <w:rsid w:val="00821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534"/>
    <w:rPr>
      <w:sz w:val="18"/>
    </w:rPr>
  </w:style>
  <w:style w:type="paragraph" w:customStyle="1" w:styleId="BodySmallRight">
    <w:name w:val="Body Small Right"/>
    <w:basedOn w:val="BodyTextRight"/>
    <w:rsid w:val="00821534"/>
    <w:rPr>
      <w:sz w:val="18"/>
      <w:szCs w:val="18"/>
    </w:rPr>
  </w:style>
  <w:style w:type="paragraph" w:customStyle="1" w:styleId="MarginEdition">
    <w:name w:val="Margin Edition"/>
    <w:basedOn w:val="MarginNote"/>
    <w:rsid w:val="00821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534"/>
    <w:rPr>
      <w:sz w:val="2"/>
      <w:szCs w:val="2"/>
    </w:rPr>
  </w:style>
  <w:style w:type="character" w:customStyle="1" w:styleId="Small">
    <w:name w:val="Small"/>
    <w:basedOn w:val="DefaultParagraphFont"/>
    <w:rsid w:val="00821534"/>
    <w:rPr>
      <w:sz w:val="16"/>
    </w:rPr>
  </w:style>
  <w:style w:type="paragraph" w:customStyle="1" w:styleId="WideTable">
    <w:name w:val="Wide Table"/>
    <w:basedOn w:val="Normal"/>
    <w:rsid w:val="00821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534"/>
  </w:style>
  <w:style w:type="paragraph" w:styleId="Quote">
    <w:name w:val="Quote"/>
    <w:basedOn w:val="Heading1"/>
    <w:link w:val="QuoteChar"/>
    <w:qFormat/>
    <w:rsid w:val="00821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534"/>
    <w:pPr>
      <w:pageBreakBefore/>
    </w:pPr>
  </w:style>
  <w:style w:type="paragraph" w:customStyle="1" w:styleId="Border">
    <w:name w:val="Border"/>
    <w:basedOn w:val="Normal"/>
    <w:qFormat/>
    <w:rsid w:val="00821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534"/>
    <w:rPr>
      <w:u w:val="single"/>
    </w:rPr>
  </w:style>
  <w:style w:type="character" w:customStyle="1" w:styleId="BoldandItalics">
    <w:name w:val="Bold and Italics"/>
    <w:qFormat/>
    <w:rsid w:val="00821534"/>
    <w:rPr>
      <w:b/>
      <w:i/>
      <w:u w:val="none"/>
    </w:rPr>
  </w:style>
  <w:style w:type="paragraph" w:styleId="BalloonText">
    <w:name w:val="Balloon Text"/>
    <w:basedOn w:val="Normal"/>
    <w:link w:val="BalloonTextChar"/>
    <w:rsid w:val="00821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534"/>
    <w:pPr>
      <w:spacing w:before="0" w:after="0"/>
    </w:pPr>
  </w:style>
  <w:style w:type="paragraph" w:customStyle="1" w:styleId="BodyTextBold">
    <w:name w:val="Body Text Bold"/>
    <w:basedOn w:val="BodyText"/>
    <w:qFormat/>
    <w:rsid w:val="00821534"/>
    <w:rPr>
      <w:b/>
    </w:rPr>
  </w:style>
  <w:style w:type="character" w:styleId="Hyperlink">
    <w:name w:val="Hyperlink"/>
    <w:basedOn w:val="DefaultParagraphFont"/>
    <w:uiPriority w:val="99"/>
    <w:unhideWhenUsed/>
    <w:rsid w:val="00582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3771</Characters>
  <Application>Microsoft Office Word</Application>
  <DocSecurity>0</DocSecurity>
  <Lines>150</Lines>
  <Paragraphs>96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BSBADM405 Organise meetings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2023-07-01T03:26:00Z</dcterms:modified>
</cp:coreProperties>
</file>