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244" w:rsidP="00757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BSB80320 Graduate Diploma of Strategic Leadership</w:t>
      </w:r>
      <w:r>
        <w:fldChar w:fldCharType="end"/>
      </w:r>
    </w:p>
    <w:p w:rsidR="00757244" w:rsidP="00757244">
      <w:pPr>
        <w:pStyle w:val="Version"/>
        <w:sectPr w:rsidSect="00540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50C" w:rsidP="0054050C">
      <w:pPr>
        <w:pStyle w:val="SuperHeading"/>
      </w:pPr>
      <w:r w:rsidRPr="0054050C">
        <w:t>BSB80320 Graduate Diploma of Strategic Leadership</w:t>
      </w:r>
    </w:p>
    <w:p w:rsidR="00000000" w:rsidRPr="0054050C" w:rsidP="0054050C">
      <w:pPr>
        <w:pStyle w:val="Heading1"/>
      </w:pPr>
      <w:bookmarkStart w:id="1" w:name="O_1127999"/>
      <w:bookmarkEnd w:id="1"/>
      <w:r w:rsidRPr="0054050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4050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50C" w:rsidP="0054050C">
            <w:pPr>
              <w:pStyle w:val="BodyText"/>
            </w:pPr>
            <w:r w:rsidRPr="0054050C">
              <w:rPr>
                <w:rStyle w:val="SpecialBold"/>
              </w:rPr>
              <w:t>Release</w:t>
            </w:r>
            <w:r w:rsidRPr="0054050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50C">
            <w:pPr>
              <w:pStyle w:val="BodyText"/>
              <w:rPr>
                <w:lang w:val="en-NZ"/>
              </w:rPr>
            </w:pPr>
            <w:r w:rsidRPr="0054050C">
              <w:rPr>
                <w:rStyle w:val="SpecialBold"/>
              </w:rPr>
              <w:t>Comments</w:t>
            </w:r>
            <w:r w:rsidRPr="0054050C">
              <w:t> </w:t>
            </w:r>
          </w:p>
        </w:tc>
      </w:tr>
      <w:tr w:rsidTr="0054050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50C">
            <w:pPr>
              <w:pStyle w:val="BodyText"/>
              <w:rPr>
                <w:lang w:val="en-NZ"/>
              </w:rPr>
            </w:pPr>
            <w:r w:rsidRPr="0054050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50C" w:rsidP="0054050C">
            <w:pPr>
              <w:pStyle w:val="BodyText"/>
            </w:pPr>
            <w:r w:rsidRPr="0054050C">
              <w:t>This version first released with BSB Business Services Training Package Version 7.0.</w:t>
            </w:r>
          </w:p>
        </w:tc>
      </w:tr>
    </w:tbl>
    <w:p w:rsidR="00000000" w:rsidRPr="0054050C" w:rsidP="0054050C">
      <w:pPr>
        <w:pStyle w:val="BodyText"/>
      </w:pPr>
    </w:p>
    <w:p w:rsidR="00000000" w:rsidRPr="0054050C" w:rsidP="0054050C">
      <w:pPr>
        <w:pStyle w:val="AllowPageBreak"/>
      </w:pPr>
    </w:p>
    <w:p w:rsidR="00000000" w:rsidRPr="0054050C" w:rsidP="0054050C">
      <w:pPr>
        <w:pStyle w:val="Heading1"/>
      </w:pPr>
      <w:bookmarkStart w:id="2" w:name="O_1128000"/>
      <w:bookmarkEnd w:id="2"/>
      <w:r w:rsidRPr="0054050C">
        <w:t>Qualification Description</w:t>
      </w:r>
    </w:p>
    <w:p w:rsidR="00000000" w:rsidRPr="0054050C" w:rsidP="00757244">
      <w:pPr>
        <w:pStyle w:val="BodyText"/>
      </w:pPr>
      <w:r w:rsidRPr="0054050C">
        <w:t>This qualification reflects the role of individuals who apply ad</w:t>
      </w:r>
      <w:r w:rsidRPr="0054050C">
        <w:t>vanced knowledge and skills in a range of strategic leadership and management roles.</w:t>
      </w:r>
    </w:p>
    <w:p w:rsidR="00000000" w:rsidRPr="0054050C" w:rsidP="00757244">
      <w:pPr>
        <w:pStyle w:val="BodyText"/>
      </w:pPr>
      <w:r w:rsidRPr="0054050C">
        <w:t>Individuals at this level make high level autonomous decisions and use initiative and judgement to plan and implement a range of leadership and management functions in var</w:t>
      </w:r>
      <w:r w:rsidRPr="0054050C">
        <w:t>ied contexts. They have full responsibility and accountability for personal outputs and for the work or function of others.</w:t>
      </w:r>
    </w:p>
    <w:p w:rsidR="00000000" w:rsidRPr="0054050C" w:rsidP="00757244">
      <w:pPr>
        <w:pStyle w:val="BodyText"/>
      </w:pPr>
      <w:r w:rsidRPr="0054050C">
        <w:t>They use cognitive and creative skills to review, critically analyse, consolidate and synthesise knowledge, in order to generate ide</w:t>
      </w:r>
      <w:r w:rsidRPr="0054050C">
        <w:t>as and provide solutions to complex problems. They use communication skills to demonstrate their understanding of theoretical concepts and to transfer knowledge and ideas to others.</w:t>
      </w:r>
    </w:p>
    <w:p w:rsidR="00000000" w:rsidRPr="0054050C" w:rsidP="00757244">
      <w:pPr>
        <w:pStyle w:val="Heading3"/>
      </w:pPr>
      <w:r w:rsidRPr="0054050C">
        <w:rPr>
          <w:rStyle w:val="SpecialBold"/>
        </w:rPr>
        <w:t>Licensing/Regulatory Information</w:t>
      </w:r>
    </w:p>
    <w:p w:rsidR="00000000" w:rsidRPr="0054050C" w:rsidP="00757244">
      <w:pPr>
        <w:pStyle w:val="BodyText"/>
      </w:pPr>
      <w:r w:rsidRPr="0054050C">
        <w:t>No licensing, legislative or certificatio</w:t>
      </w:r>
      <w:r w:rsidRPr="0054050C">
        <w:t>n requirements apply to this qualification at the time of publication.</w:t>
      </w:r>
    </w:p>
    <w:p w:rsidR="00000000" w:rsidRPr="0054050C" w:rsidP="0054050C">
      <w:pPr>
        <w:pStyle w:val="Heading1"/>
      </w:pPr>
      <w:bookmarkStart w:id="3" w:name="O_1128001"/>
      <w:bookmarkEnd w:id="3"/>
      <w:r w:rsidRPr="0054050C">
        <w:t>Entry Requirements</w:t>
      </w:r>
    </w:p>
    <w:p w:rsidR="00000000" w:rsidRPr="0054050C" w:rsidP="00757244">
      <w:pPr>
        <w:pStyle w:val="BodyText"/>
      </w:pPr>
      <w:r w:rsidRPr="0054050C">
        <w:t>Entry to this qualification is limited to those who:</w:t>
      </w:r>
    </w:p>
    <w:p w:rsidR="00000000" w:rsidRPr="0054050C" w:rsidP="00757244">
      <w:pPr>
        <w:pStyle w:val="BodyText"/>
      </w:pPr>
      <w:r w:rsidRPr="0054050C">
        <w:t>Have completed a Diploma or Advanced Diploma qualification in related fields of study and 3 ye</w:t>
      </w:r>
      <w:r w:rsidRPr="0054050C">
        <w:t>ars equivalent full-time relevant workplace experience at a significant level of leadership and management responsibility and/or complexity in an enterprise.</w:t>
      </w:r>
    </w:p>
    <w:p w:rsidR="00000000" w:rsidRPr="0054050C" w:rsidP="00757244">
      <w:pPr>
        <w:pStyle w:val="BodyText"/>
      </w:pPr>
      <w:r w:rsidRPr="0054050C">
        <w:t>or</w:t>
      </w:r>
    </w:p>
    <w:p w:rsidR="00000000" w:rsidRPr="0054050C" w:rsidP="00757244">
      <w:pPr>
        <w:pStyle w:val="BodyText"/>
      </w:pPr>
      <w:r w:rsidRPr="0054050C">
        <w:t>Have completed a Bachelor degree in related fields of study and 2 years equivalent full-time re</w:t>
      </w:r>
      <w:r w:rsidRPr="0054050C">
        <w:t>levant workplace experience at a significant level of leadership and management responsibility and/or complexity in an enterprise.</w:t>
      </w:r>
    </w:p>
    <w:p w:rsidR="00000000" w:rsidRPr="0054050C" w:rsidP="00757244">
      <w:pPr>
        <w:pStyle w:val="BodyText"/>
      </w:pPr>
      <w:r w:rsidRPr="0054050C">
        <w:t>or</w:t>
      </w:r>
    </w:p>
    <w:p w:rsidR="00000000" w:rsidRPr="0054050C" w:rsidP="00757244">
      <w:pPr>
        <w:pStyle w:val="BodyText"/>
      </w:pPr>
      <w:r w:rsidRPr="0054050C">
        <w:t>Have fi</w:t>
      </w:r>
      <w:r w:rsidRPr="0054050C">
        <w:t>ve years equivalent full-time relevant workplace experience at a significant level of leadership and management responsibility and/or complexity in an enterprise.</w:t>
      </w:r>
    </w:p>
    <w:p w:rsidR="00000000" w:rsidRPr="0054050C" w:rsidP="0054050C">
      <w:pPr>
        <w:pStyle w:val="Heading1"/>
      </w:pPr>
      <w:bookmarkStart w:id="4" w:name="O_1128002"/>
      <w:bookmarkEnd w:id="4"/>
      <w:r w:rsidRPr="0054050C">
        <w:t>Packaging Rules</w:t>
      </w:r>
    </w:p>
    <w:p w:rsidR="00000000" w:rsidRPr="0054050C" w:rsidP="00757244">
      <w:pPr>
        <w:pStyle w:val="Heading3"/>
      </w:pPr>
      <w:r w:rsidRPr="0054050C">
        <w:rPr>
          <w:rStyle w:val="SpecialBold"/>
        </w:rPr>
        <w:t>Total number of units = 8</w:t>
      </w:r>
    </w:p>
    <w:p w:rsidR="00000000" w:rsidRPr="0054050C" w:rsidP="00757244">
      <w:pPr>
        <w:pStyle w:val="List"/>
      </w:pPr>
      <w:r w:rsidRPr="0054050C">
        <w:rPr>
          <w:rStyle w:val="SpecialBold"/>
        </w:rPr>
        <w:t>2 core units</w:t>
      </w:r>
      <w:r w:rsidRPr="0054050C">
        <w:t xml:space="preserve"> plus</w:t>
      </w:r>
    </w:p>
    <w:p w:rsidR="00000000" w:rsidRPr="0054050C" w:rsidP="00757244">
      <w:pPr>
        <w:pStyle w:val="List"/>
      </w:pPr>
      <w:r w:rsidRPr="0054050C">
        <w:rPr>
          <w:rStyle w:val="SpecialBold"/>
        </w:rPr>
        <w:t>6 elective uni</w:t>
      </w:r>
      <w:r w:rsidRPr="0054050C">
        <w:rPr>
          <w:rStyle w:val="SpecialBold"/>
        </w:rPr>
        <w:t>ts,</w:t>
      </w:r>
      <w:r w:rsidRPr="0054050C">
        <w:t xml:space="preserve"> of which:</w:t>
      </w:r>
    </w:p>
    <w:p w:rsidR="00000000" w:rsidRPr="0054050C" w:rsidP="0054050C">
      <w:pPr>
        <w:pStyle w:val="ListBullet"/>
      </w:pPr>
      <w:r w:rsidRPr="0054050C">
        <w:t>4 elective units must be selected from the elective units listed below</w:t>
      </w:r>
    </w:p>
    <w:p w:rsidR="00000000" w:rsidRPr="0054050C" w:rsidP="0054050C">
      <w:pPr>
        <w:pStyle w:val="ListBullet"/>
      </w:pPr>
      <w:r w:rsidRPr="0054050C">
        <w:t>for the remaining 2 elective units:</w:t>
      </w:r>
    </w:p>
    <w:p w:rsidR="00000000" w:rsidRPr="0054050C" w:rsidP="0054050C">
      <w:pPr>
        <w:pStyle w:val="ListBullet2"/>
      </w:pPr>
      <w:r w:rsidRPr="0054050C">
        <w:t>up to 2 units may be selected from the elective units listed below</w:t>
      </w:r>
    </w:p>
    <w:p w:rsidR="00000000" w:rsidRPr="0054050C" w:rsidP="0054050C">
      <w:pPr>
        <w:pStyle w:val="ListBullet2"/>
      </w:pPr>
      <w:r w:rsidRPr="0054050C">
        <w:t>if not listed, up to 2 units may be selected from a Graduate Diplo</w:t>
      </w:r>
      <w:r w:rsidRPr="0054050C">
        <w:t>ma from this or any other currently endorsed Training Package qualification or accredited course.</w:t>
      </w:r>
    </w:p>
    <w:p w:rsidR="00000000" w:rsidRPr="0054050C" w:rsidP="00757244">
      <w:pPr>
        <w:pStyle w:val="BodyText"/>
      </w:pPr>
      <w:r w:rsidRPr="0054050C">
        <w:t>Elective units must be relevant to the work environment and the qualification, maintain the integrity of the AQF alignment and contribute to a valid, industry</w:t>
      </w:r>
      <w:r w:rsidRPr="0054050C">
        <w:t>-supported vocational outcome.</w:t>
      </w:r>
    </w:p>
    <w:p w:rsidR="00000000" w:rsidRPr="0054050C" w:rsidP="00757244">
      <w:pPr>
        <w:pStyle w:val="Heading3"/>
      </w:pPr>
      <w:r w:rsidRPr="0054050C">
        <w:rPr>
          <w:rStyle w:val="SpecialBold"/>
        </w:rPr>
        <w:t>Core units</w:t>
      </w:r>
    </w:p>
    <w:p w:rsidR="00000000" w:rsidRPr="0054050C" w:rsidP="00757244">
      <w:pPr>
        <w:pStyle w:val="Heading4"/>
      </w:pPr>
      <w:r w:rsidRPr="0054050C">
        <w:t>BSBLDR811 Lead strategic transformation</w:t>
      </w:r>
    </w:p>
    <w:p w:rsidR="00000000" w:rsidRPr="0054050C" w:rsidP="00757244">
      <w:pPr>
        <w:pStyle w:val="BodyText"/>
      </w:pPr>
      <w:r w:rsidRPr="0054050C">
        <w:t>BSBSTR802 Lead strategic planning processes for an organisation</w:t>
      </w:r>
    </w:p>
    <w:p w:rsidR="00000000" w:rsidRPr="0054050C" w:rsidP="00757244">
      <w:pPr>
        <w:pStyle w:val="Heading3"/>
      </w:pPr>
      <w:r w:rsidRPr="0054050C">
        <w:rPr>
          <w:rStyle w:val="SpecialBold"/>
        </w:rPr>
        <w:t>Elective units</w:t>
      </w:r>
    </w:p>
    <w:p w:rsidR="00000000" w:rsidRPr="0054050C" w:rsidP="00757244">
      <w:pPr>
        <w:pStyle w:val="List"/>
      </w:pPr>
      <w:r w:rsidRPr="0054050C">
        <w:t>BSBFIN801 Lead financial strategy development</w:t>
      </w:r>
    </w:p>
    <w:p w:rsidR="00000000" w:rsidRPr="0054050C" w:rsidP="00757244">
      <w:pPr>
        <w:pStyle w:val="List"/>
      </w:pPr>
      <w:r w:rsidRPr="0054050C">
        <w:t>BSBHRM615 Contribute to the development of diversity and inclusion strategies</w:t>
      </w:r>
    </w:p>
    <w:p w:rsidR="00000000" w:rsidRPr="0054050C" w:rsidP="00757244">
      <w:pPr>
        <w:pStyle w:val="List"/>
      </w:pPr>
      <w:r w:rsidRPr="0054050C">
        <w:t>BSBINS603 Initiate and lead applied research</w:t>
      </w:r>
    </w:p>
    <w:p w:rsidR="00000000" w:rsidRPr="0054050C" w:rsidP="00757244">
      <w:pPr>
        <w:pStyle w:val="List"/>
      </w:pPr>
      <w:r w:rsidRPr="0054050C">
        <w:t>BSBLDR812 Develop and cultivate collaborative partnerships and relationships</w:t>
      </w:r>
    </w:p>
    <w:p w:rsidR="00000000" w:rsidRPr="0054050C" w:rsidP="00757244">
      <w:pPr>
        <w:pStyle w:val="List"/>
      </w:pPr>
      <w:r w:rsidRPr="0054050C">
        <w:t>BSBLDR813 Lead and influence ethical practice</w:t>
      </w:r>
    </w:p>
    <w:p w:rsidR="00000000" w:rsidRPr="0054050C" w:rsidP="00757244">
      <w:pPr>
        <w:pStyle w:val="List"/>
      </w:pPr>
      <w:r w:rsidRPr="0054050C">
        <w:t xml:space="preserve">BSBPMG810 </w:t>
      </w:r>
      <w:r w:rsidRPr="0054050C">
        <w:t>Prioritise projects and programs</w:t>
      </w:r>
    </w:p>
    <w:p w:rsidR="00000000" w:rsidRPr="0054050C" w:rsidP="00757244">
      <w:pPr>
        <w:pStyle w:val="List"/>
      </w:pPr>
      <w:r w:rsidRPr="0054050C">
        <w:t>BSBPMG814 Lead the portfolio</w:t>
      </w:r>
    </w:p>
    <w:p w:rsidR="00000000" w:rsidRPr="0054050C" w:rsidP="00757244">
      <w:pPr>
        <w:pStyle w:val="List"/>
      </w:pPr>
      <w:r w:rsidRPr="0054050C">
        <w:t>BSBSTR801 Lead innovative thinking and practice</w:t>
      </w:r>
    </w:p>
    <w:p w:rsidR="00000000" w:rsidRPr="0054050C" w:rsidP="00757244">
      <w:pPr>
        <w:pStyle w:val="List"/>
      </w:pPr>
      <w:r w:rsidRPr="0054050C">
        <w:t>BSBSTR803 Establish business continuity management strategies</w:t>
      </w:r>
    </w:p>
    <w:p w:rsidR="00000000" w:rsidRPr="0054050C" w:rsidP="00757244">
      <w:pPr>
        <w:pStyle w:val="List"/>
      </w:pPr>
      <w:r w:rsidRPr="0054050C">
        <w:t>BSBTEC601 Review organisational digital strategy</w:t>
      </w:r>
    </w:p>
    <w:p w:rsidR="00000000" w:rsidRPr="0054050C" w:rsidP="0054050C">
      <w:pPr>
        <w:pStyle w:val="AllowPageBreak"/>
      </w:pPr>
    </w:p>
    <w:p w:rsidR="00000000" w:rsidRPr="0054050C" w:rsidP="0054050C">
      <w:pPr>
        <w:pStyle w:val="Heading1"/>
      </w:pPr>
      <w:bookmarkStart w:id="5" w:name="O_1128003"/>
      <w:bookmarkEnd w:id="5"/>
      <w:r w:rsidRPr="0054050C">
        <w:t>Qualification Ma</w:t>
      </w:r>
      <w:r w:rsidRPr="0054050C">
        <w:t>pping Information</w:t>
      </w:r>
    </w:p>
    <w:p w:rsidR="00000000" w:rsidRPr="0054050C" w:rsidP="00757244">
      <w:pPr>
        <w:pStyle w:val="BodyText"/>
      </w:pPr>
      <w:r w:rsidRPr="0054050C">
        <w:t>Supersedes and is equivalent to BSB80215 Graduate Diploma of Strategic Leadership.</w:t>
      </w:r>
    </w:p>
    <w:p w:rsidR="00000000" w:rsidRPr="0054050C" w:rsidP="0054050C">
      <w:pPr>
        <w:pStyle w:val="Heading1"/>
      </w:pPr>
      <w:bookmarkStart w:id="6" w:name="O_1128004"/>
      <w:bookmarkEnd w:id="6"/>
      <w:r w:rsidRPr="0054050C">
        <w:t>Links</w:t>
      </w:r>
    </w:p>
    <w:p w:rsidR="00000000" w:rsidRPr="0054050C" w:rsidP="00757244">
      <w:pPr>
        <w:pStyle w:val="BodyText"/>
      </w:pPr>
      <w:r w:rsidRPr="0054050C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B429C2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54050C" w:rsidP="0054050C"/>
    <w:sectPr w:rsidSect="005405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50C" w:rsidRPr="00757244" w:rsidP="00757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44" w:rsidP="00540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7244" w:rsidP="00540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7244" w:rsidP="00540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50C" w:rsidRPr="00757244" w:rsidP="00757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44" w:rsidRPr="002D2AF8" w:rsidP="00540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BSB80320 Graduate Diploma of Strategic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757244" w:rsidP="00540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CADF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54F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E2D2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50C"/>
  </w:style>
  <w:style w:type="character" w:customStyle="1" w:styleId="Heading1Char">
    <w:name w:val="Heading 1 Char"/>
    <w:basedOn w:val="DefaultParagraphFont"/>
    <w:link w:val="Heading1"/>
    <w:rsid w:val="00540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5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5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05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050C"/>
    <w:rPr>
      <w:b/>
      <w:spacing w:val="0"/>
    </w:rPr>
  </w:style>
  <w:style w:type="paragraph" w:styleId="ListBullet2">
    <w:name w:val="List Bullet 2"/>
    <w:basedOn w:val="List2"/>
    <w:rsid w:val="005405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0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0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5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5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5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0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5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050C"/>
    <w:rPr>
      <w:i/>
    </w:rPr>
  </w:style>
  <w:style w:type="paragraph" w:styleId="Caption">
    <w:name w:val="caption"/>
    <w:basedOn w:val="BodyText"/>
    <w:next w:val="Normal"/>
    <w:qFormat/>
    <w:rsid w:val="00540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50C"/>
  </w:style>
  <w:style w:type="paragraph" w:styleId="TableofFigures">
    <w:name w:val="table of figures"/>
    <w:basedOn w:val="Normal"/>
    <w:next w:val="Normal"/>
    <w:semiHidden/>
    <w:rsid w:val="00540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5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050C"/>
    <w:rPr>
      <w:rFonts w:ascii="Wingdings" w:hAnsi="Wingdings"/>
    </w:rPr>
  </w:style>
  <w:style w:type="paragraph" w:customStyle="1" w:styleId="TableHeading">
    <w:name w:val="Table Heading"/>
    <w:basedOn w:val="HeadingBase"/>
    <w:rsid w:val="005405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50C"/>
    <w:rPr>
      <w:color w:val="0033CC"/>
      <w:u w:val="none"/>
    </w:rPr>
  </w:style>
  <w:style w:type="paragraph" w:customStyle="1" w:styleId="BodyTextRight">
    <w:name w:val="Body Text Right"/>
    <w:basedOn w:val="BodyText"/>
    <w:rsid w:val="00540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5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50C"/>
    <w:rPr>
      <w:sz w:val="32"/>
    </w:rPr>
  </w:style>
  <w:style w:type="paragraph" w:customStyle="1" w:styleId="HeadingProcedure">
    <w:name w:val="Heading Procedure"/>
    <w:basedOn w:val="HeadingBase"/>
    <w:next w:val="Normal"/>
    <w:rsid w:val="00540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50C"/>
    <w:pPr>
      <w:spacing w:before="60" w:after="60"/>
    </w:pPr>
  </w:style>
  <w:style w:type="paragraph" w:styleId="ListContinue">
    <w:name w:val="List Continue"/>
    <w:basedOn w:val="List"/>
    <w:rsid w:val="0054050C"/>
    <w:pPr>
      <w:ind w:firstLine="0"/>
    </w:pPr>
  </w:style>
  <w:style w:type="paragraph" w:customStyle="1" w:styleId="ListNote">
    <w:name w:val="List Note"/>
    <w:basedOn w:val="List"/>
    <w:rsid w:val="00540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50C"/>
    <w:rPr>
      <w:rFonts w:ascii="Courier New" w:hAnsi="Courier New"/>
    </w:rPr>
  </w:style>
  <w:style w:type="paragraph" w:customStyle="1" w:styleId="NoteBullet">
    <w:name w:val="Note Bullet"/>
    <w:basedOn w:val="Note"/>
    <w:rsid w:val="00540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5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0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50C"/>
    <w:rPr>
      <w:b/>
      <w:smallCaps/>
    </w:rPr>
  </w:style>
  <w:style w:type="paragraph" w:customStyle="1" w:styleId="TableListNumber">
    <w:name w:val="Table List Number"/>
    <w:basedOn w:val="ListNumber"/>
    <w:rsid w:val="00540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50C"/>
    <w:pPr>
      <w:numPr>
        <w:numId w:val="9"/>
      </w:numPr>
    </w:pPr>
  </w:style>
  <w:style w:type="paragraph" w:customStyle="1" w:styleId="ListAlpha2">
    <w:name w:val="List Alpha 2"/>
    <w:basedOn w:val="List2"/>
    <w:rsid w:val="0054050C"/>
    <w:pPr>
      <w:numPr>
        <w:numId w:val="8"/>
      </w:numPr>
    </w:pPr>
  </w:style>
  <w:style w:type="paragraph" w:styleId="List2">
    <w:name w:val="List 2"/>
    <w:basedOn w:val="BodyText"/>
    <w:rsid w:val="00540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5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5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5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050C"/>
    <w:pPr>
      <w:numPr>
        <w:numId w:val="4"/>
      </w:numPr>
    </w:pPr>
  </w:style>
  <w:style w:type="paragraph" w:styleId="ListContinue2">
    <w:name w:val="List Continue 2"/>
    <w:basedOn w:val="List2"/>
    <w:rsid w:val="0054050C"/>
    <w:pPr>
      <w:ind w:firstLine="0"/>
    </w:pPr>
  </w:style>
  <w:style w:type="paragraph" w:styleId="ListContinue3">
    <w:name w:val="List Continue 3"/>
    <w:basedOn w:val="List3"/>
    <w:rsid w:val="0054050C"/>
    <w:pPr>
      <w:ind w:left="1021" w:firstLine="0"/>
    </w:pPr>
  </w:style>
  <w:style w:type="paragraph" w:styleId="ListContinue4">
    <w:name w:val="List Continue 4"/>
    <w:basedOn w:val="List4"/>
    <w:rsid w:val="0054050C"/>
    <w:pPr>
      <w:ind w:firstLine="0"/>
    </w:pPr>
  </w:style>
  <w:style w:type="paragraph" w:styleId="ListContinue5">
    <w:name w:val="List Continue 5"/>
    <w:basedOn w:val="List5"/>
    <w:rsid w:val="0054050C"/>
    <w:pPr>
      <w:ind w:firstLine="0"/>
    </w:pPr>
  </w:style>
  <w:style w:type="paragraph" w:styleId="ListNumber3">
    <w:name w:val="List Number 3"/>
    <w:basedOn w:val="List3"/>
    <w:rsid w:val="0054050C"/>
    <w:pPr>
      <w:numPr>
        <w:numId w:val="5"/>
      </w:numPr>
    </w:pPr>
  </w:style>
  <w:style w:type="paragraph" w:styleId="ListNumber4">
    <w:name w:val="List Number 4"/>
    <w:basedOn w:val="List4"/>
    <w:rsid w:val="0054050C"/>
    <w:pPr>
      <w:numPr>
        <w:numId w:val="6"/>
      </w:numPr>
    </w:pPr>
  </w:style>
  <w:style w:type="paragraph" w:styleId="ListNumber5">
    <w:name w:val="List Number 5"/>
    <w:basedOn w:val="List5"/>
    <w:rsid w:val="0054050C"/>
    <w:pPr>
      <w:numPr>
        <w:numId w:val="7"/>
      </w:numPr>
    </w:pPr>
  </w:style>
  <w:style w:type="paragraph" w:styleId="BlockText">
    <w:name w:val="Block Text"/>
    <w:basedOn w:val="Normal"/>
    <w:rsid w:val="00540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50C"/>
    <w:rPr>
      <w:sz w:val="16"/>
      <w:vertAlign w:val="superscript"/>
    </w:rPr>
  </w:style>
  <w:style w:type="character" w:customStyle="1" w:styleId="Symbols">
    <w:name w:val="Symbols"/>
    <w:basedOn w:val="DefaultParagraphFont"/>
    <w:rsid w:val="0054050C"/>
    <w:rPr>
      <w:rFonts w:ascii="Symbol" w:hAnsi="Symbol"/>
    </w:rPr>
  </w:style>
  <w:style w:type="character" w:customStyle="1" w:styleId="MenuOptions">
    <w:name w:val="Menu Options"/>
    <w:basedOn w:val="DefaultParagraphFont"/>
    <w:rsid w:val="00540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50C"/>
    <w:rPr>
      <w:b/>
    </w:rPr>
  </w:style>
  <w:style w:type="character" w:customStyle="1" w:styleId="Underlined">
    <w:name w:val="Underlined"/>
    <w:basedOn w:val="DefaultParagraphFont"/>
    <w:rsid w:val="0054050C"/>
    <w:rPr>
      <w:u w:val="single"/>
    </w:rPr>
  </w:style>
  <w:style w:type="paragraph" w:customStyle="1" w:styleId="TableBodyTextRight">
    <w:name w:val="Table Body Text Right"/>
    <w:basedOn w:val="TableBodyText"/>
    <w:rsid w:val="00540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50C"/>
    <w:rPr>
      <w:sz w:val="18"/>
    </w:rPr>
  </w:style>
  <w:style w:type="paragraph" w:customStyle="1" w:styleId="BodySmallRight">
    <w:name w:val="Body Small Right"/>
    <w:basedOn w:val="BodyTextRight"/>
    <w:rsid w:val="0054050C"/>
    <w:rPr>
      <w:sz w:val="18"/>
      <w:szCs w:val="18"/>
    </w:rPr>
  </w:style>
  <w:style w:type="paragraph" w:customStyle="1" w:styleId="MarginEdition">
    <w:name w:val="Margin Edition"/>
    <w:basedOn w:val="MarginNote"/>
    <w:rsid w:val="00540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50C"/>
    <w:rPr>
      <w:sz w:val="2"/>
      <w:szCs w:val="2"/>
    </w:rPr>
  </w:style>
  <w:style w:type="character" w:customStyle="1" w:styleId="Small">
    <w:name w:val="Small"/>
    <w:basedOn w:val="DefaultParagraphFont"/>
    <w:rsid w:val="0054050C"/>
    <w:rPr>
      <w:sz w:val="16"/>
    </w:rPr>
  </w:style>
  <w:style w:type="paragraph" w:customStyle="1" w:styleId="WideTable">
    <w:name w:val="Wide Table"/>
    <w:basedOn w:val="Normal"/>
    <w:rsid w:val="00540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50C"/>
  </w:style>
  <w:style w:type="paragraph" w:styleId="Quote">
    <w:name w:val="Quote"/>
    <w:basedOn w:val="Heading1"/>
    <w:link w:val="QuoteChar"/>
    <w:qFormat/>
    <w:rsid w:val="00540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50C"/>
    <w:pPr>
      <w:pageBreakBefore/>
    </w:pPr>
  </w:style>
  <w:style w:type="paragraph" w:customStyle="1" w:styleId="Border">
    <w:name w:val="Border"/>
    <w:basedOn w:val="Normal"/>
    <w:qFormat/>
    <w:rsid w:val="00540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50C"/>
    <w:rPr>
      <w:u w:val="single"/>
    </w:rPr>
  </w:style>
  <w:style w:type="character" w:customStyle="1" w:styleId="BoldandItalics">
    <w:name w:val="Bold and Italics"/>
    <w:qFormat/>
    <w:rsid w:val="0054050C"/>
    <w:rPr>
      <w:b/>
      <w:i/>
      <w:u w:val="none"/>
    </w:rPr>
  </w:style>
  <w:style w:type="paragraph" w:styleId="BalloonText">
    <w:name w:val="Balloon Text"/>
    <w:basedOn w:val="Normal"/>
    <w:link w:val="BalloonTextChar"/>
    <w:rsid w:val="00540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5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5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50C"/>
    <w:pPr>
      <w:spacing w:before="0" w:after="0"/>
    </w:pPr>
  </w:style>
  <w:style w:type="paragraph" w:customStyle="1" w:styleId="BodyTextBold">
    <w:name w:val="Body Text Bold"/>
    <w:basedOn w:val="BodyText"/>
    <w:qFormat/>
    <w:rsid w:val="0054050C"/>
    <w:rPr>
      <w:b/>
    </w:rPr>
  </w:style>
  <w:style w:type="character" w:styleId="Hyperlink">
    <w:name w:val="Hyperlink"/>
    <w:basedOn w:val="DefaultParagraphFont"/>
    <w:uiPriority w:val="99"/>
    <w:unhideWhenUsed/>
    <w:rsid w:val="00757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3139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BSB80320 Graduate Diploma of Strategic Leadership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2020-10-19T04:28:00Z</dcterms:created>
  <dcterms:modified xsi:type="dcterms:W3CDTF">2020-10-19T04:28:00Z</dcterms:modified>
</cp:coreProperties>
</file>