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AEF" w:rsidP="00206AEF">
      <w:pPr>
        <w:pStyle w:val="Title"/>
      </w:pPr>
      <w:r>
        <w:fldChar w:fldCharType="begin"/>
      </w:r>
      <w:r>
        <w:instrText xml:space="preserve"> TITLE   \* MERGEFORMAT </w:instrText>
      </w:r>
      <w:r>
        <w:fldChar w:fldCharType="separate"/>
      </w:r>
      <w:r>
        <w:t>BSB80220 Graduate Diploma of Portfolio Management</w:t>
      </w:r>
      <w:r>
        <w:fldChar w:fldCharType="end"/>
      </w:r>
    </w:p>
    <w:p w:rsidR="00206AEF" w:rsidP="00206AEF">
      <w:pPr>
        <w:pStyle w:val="Version"/>
        <w:sectPr w:rsidSect="00EE17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175C" w:rsidP="00EE175C">
      <w:pPr>
        <w:pStyle w:val="SuperHeading"/>
      </w:pPr>
      <w:r w:rsidRPr="00EE175C">
        <w:t>BSB80220 Graduate Diploma of Portfolio Management</w:t>
      </w:r>
    </w:p>
    <w:p w:rsidR="00000000" w:rsidRPr="00EE175C" w:rsidP="00EE175C">
      <w:pPr>
        <w:pStyle w:val="Heading1"/>
      </w:pPr>
      <w:bookmarkStart w:id="1" w:name="O_1127991"/>
      <w:bookmarkEnd w:id="1"/>
      <w:r w:rsidRPr="00EE175C">
        <w:t>Modification History</w:t>
      </w:r>
    </w:p>
    <w:tbl>
      <w:tblPr>
        <w:tblW w:w="9274" w:type="dxa"/>
        <w:tblLayout w:type="fixed"/>
        <w:tblCellMar>
          <w:left w:w="62" w:type="dxa"/>
          <w:right w:w="62" w:type="dxa"/>
        </w:tblCellMar>
        <w:tblLook w:val="0000"/>
      </w:tblPr>
      <w:tblGrid>
        <w:gridCol w:w="3111"/>
        <w:gridCol w:w="6163"/>
      </w:tblGrid>
      <w:tr w:rsidTr="00EE175C">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E175C" w:rsidP="00EE175C">
            <w:pPr>
              <w:pStyle w:val="BodyText"/>
            </w:pPr>
            <w:r w:rsidRPr="00EE175C">
              <w:rPr>
                <w:rStyle w:val="SpecialBold"/>
              </w:rPr>
              <w:t>Release</w:t>
            </w:r>
            <w:r w:rsidRPr="00EE175C">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E175C">
            <w:pPr>
              <w:pStyle w:val="BodyText"/>
              <w:rPr>
                <w:lang w:val="en-NZ"/>
              </w:rPr>
            </w:pPr>
            <w:r w:rsidRPr="00EE175C">
              <w:rPr>
                <w:rStyle w:val="SpecialBold"/>
              </w:rPr>
              <w:t>Comments</w:t>
            </w:r>
            <w:r w:rsidRPr="00EE175C">
              <w:t> </w:t>
            </w:r>
          </w:p>
        </w:tc>
      </w:tr>
      <w:tr w:rsidTr="00EE175C">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E175C">
            <w:pPr>
              <w:pStyle w:val="BodyText"/>
              <w:rPr>
                <w:lang w:val="en-NZ"/>
              </w:rPr>
            </w:pPr>
            <w:r w:rsidRPr="00EE175C">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E175C" w:rsidP="00EE175C">
            <w:pPr>
              <w:pStyle w:val="BodyText"/>
            </w:pPr>
            <w:r w:rsidRPr="00EE175C">
              <w:t>This version first released with BSB Business Services Training Package Version 7.0.</w:t>
            </w:r>
          </w:p>
        </w:tc>
      </w:tr>
    </w:tbl>
    <w:p w:rsidR="00000000" w:rsidRPr="00EE175C" w:rsidP="00EE175C">
      <w:pPr>
        <w:pStyle w:val="BodyText"/>
      </w:pPr>
    </w:p>
    <w:p w:rsidR="00000000" w:rsidRPr="00EE175C" w:rsidP="00EE175C">
      <w:pPr>
        <w:pStyle w:val="AllowPageBreak"/>
      </w:pPr>
    </w:p>
    <w:p w:rsidR="00000000" w:rsidRPr="00EE175C" w:rsidP="00EE175C">
      <w:pPr>
        <w:pStyle w:val="Heading1"/>
      </w:pPr>
      <w:bookmarkStart w:id="2" w:name="O_1127992"/>
      <w:bookmarkEnd w:id="2"/>
      <w:r w:rsidRPr="00EE175C">
        <w:t>Qualification Description</w:t>
      </w:r>
    </w:p>
    <w:p w:rsidR="00000000" w:rsidRPr="00EE175C" w:rsidP="00206AEF">
      <w:pPr>
        <w:pStyle w:val="BodyText"/>
      </w:pPr>
      <w:r w:rsidRPr="00EE175C">
        <w:t>This qualification reflects the role of individuals who apply ad</w:t>
      </w:r>
      <w:r w:rsidRPr="00EE175C">
        <w:t>vanced knowledge and skills in a range of strategic portfolio management roles. The job roles that relate to this qualification may include Portfolio Manager.</w:t>
      </w:r>
    </w:p>
    <w:p w:rsidR="00000000" w:rsidRPr="00EE175C" w:rsidP="00206AEF">
      <w:pPr>
        <w:pStyle w:val="BodyText"/>
      </w:pPr>
      <w:r w:rsidRPr="00EE175C">
        <w:t>Individuals in these roles have full responsibility and accountability for personal outputs and f</w:t>
      </w:r>
      <w:r w:rsidRPr="00EE175C">
        <w:t>or the work or function of others. Individuals at this level make high-level autonomous decisions and use initiative and judgement to plan and implement a range of project, program and portfolio management functions in varied contexts.</w:t>
      </w:r>
    </w:p>
    <w:p w:rsidR="00000000" w:rsidRPr="00EE175C" w:rsidP="00206AEF">
      <w:pPr>
        <w:pStyle w:val="BodyText"/>
      </w:pPr>
      <w:r w:rsidRPr="00EE175C">
        <w:t>They use cognitive a</w:t>
      </w:r>
      <w:r w:rsidRPr="00EE175C">
        <w:t>nd creative skills to review, critically analyse, consolidate and synthesise knowledge, in order to generate ideas and provide solutions to complex problems. They use communication skills to demonstrate their understanding of theoretical concepts and to tr</w:t>
      </w:r>
      <w:r w:rsidRPr="00EE175C">
        <w:t>ansfer knowledge and ideas to others.</w:t>
      </w:r>
    </w:p>
    <w:p w:rsidR="00000000" w:rsidRPr="00EE175C" w:rsidP="00206AEF">
      <w:pPr>
        <w:pStyle w:val="Heading3"/>
      </w:pPr>
      <w:r w:rsidRPr="00EE175C">
        <w:rPr>
          <w:rStyle w:val="SpecialBold"/>
        </w:rPr>
        <w:t>Licensing/Regulatory Information</w:t>
      </w:r>
    </w:p>
    <w:p w:rsidR="00000000" w:rsidRPr="00EE175C" w:rsidP="00206AEF">
      <w:pPr>
        <w:pStyle w:val="BodyText"/>
      </w:pPr>
      <w:r w:rsidRPr="00EE175C">
        <w:t>No licensing, legislative or certification requirements apply to this qualification at the time of publication.</w:t>
      </w:r>
    </w:p>
    <w:p w:rsidR="00000000" w:rsidRPr="00EE175C" w:rsidP="00EE175C">
      <w:pPr>
        <w:pStyle w:val="Heading1"/>
      </w:pPr>
      <w:bookmarkStart w:id="3" w:name="O_1127993"/>
      <w:bookmarkEnd w:id="3"/>
      <w:r w:rsidRPr="00EE175C">
        <w:t>Entry Requirements</w:t>
      </w:r>
    </w:p>
    <w:p w:rsidR="00000000" w:rsidRPr="00EE175C" w:rsidP="00206AEF">
      <w:pPr>
        <w:pStyle w:val="BodyText"/>
      </w:pPr>
      <w:r w:rsidRPr="00EE175C">
        <w:t>Entry to this qualification is limi</w:t>
      </w:r>
      <w:r w:rsidRPr="00EE175C">
        <w:t>ted to those who:</w:t>
      </w:r>
    </w:p>
    <w:p w:rsidR="00000000" w:rsidRPr="00EE175C" w:rsidP="00206AEF">
      <w:pPr>
        <w:pStyle w:val="BodyText"/>
      </w:pPr>
      <w:r w:rsidRPr="00EE175C">
        <w:t>Have completed a Diploma or Advanced Diploma qualification in related fields of study and 3 years equivalent full-time relevant workplace experience at a significant level of project or program leadership and management responsibility and</w:t>
      </w:r>
      <w:r w:rsidRPr="00EE175C">
        <w:t>/or complexity in an enterprise.</w:t>
      </w:r>
    </w:p>
    <w:p w:rsidR="00000000" w:rsidRPr="00EE175C" w:rsidP="00206AEF">
      <w:pPr>
        <w:pStyle w:val="BodyText"/>
      </w:pPr>
      <w:r w:rsidRPr="00EE175C">
        <w:t>or</w:t>
      </w:r>
    </w:p>
    <w:p w:rsidR="00000000" w:rsidRPr="00EE175C" w:rsidP="00206AEF">
      <w:pPr>
        <w:pStyle w:val="BodyText"/>
      </w:pPr>
      <w:r w:rsidRPr="00EE175C">
        <w:t>Have completed a Bachelor degree in related fields of study and 2 years equivalent full-time relevant workplace experience at a significant level of project or program leadership and management responsibility and/or comp</w:t>
      </w:r>
      <w:r w:rsidRPr="00EE175C">
        <w:t>lexity in an enterprise.</w:t>
      </w:r>
    </w:p>
    <w:p w:rsidR="00000000" w:rsidRPr="00EE175C" w:rsidP="00206AEF">
      <w:pPr>
        <w:pStyle w:val="BodyText"/>
      </w:pPr>
      <w:r w:rsidRPr="00EE175C">
        <w:t>or</w:t>
      </w:r>
    </w:p>
    <w:p w:rsidR="00000000" w:rsidRPr="00EE175C" w:rsidP="00206AEF">
      <w:pPr>
        <w:pStyle w:val="BodyText"/>
      </w:pPr>
      <w:r w:rsidRPr="00EE175C">
        <w:t>Have five years equivalent full-time relevant workplace experience at a significant level of leadership and management responsibility and/or complexity in an enterprise.</w:t>
      </w:r>
    </w:p>
    <w:p w:rsidR="00000000" w:rsidRPr="00EE175C" w:rsidP="00EE175C">
      <w:pPr>
        <w:pStyle w:val="Heading1"/>
      </w:pPr>
      <w:bookmarkStart w:id="4" w:name="O_1127994"/>
      <w:bookmarkEnd w:id="4"/>
      <w:r w:rsidRPr="00EE175C">
        <w:t>Packaging Rules</w:t>
      </w:r>
    </w:p>
    <w:p w:rsidR="00000000" w:rsidRPr="00EE175C" w:rsidP="00206AEF">
      <w:pPr>
        <w:pStyle w:val="Heading3"/>
      </w:pPr>
      <w:r w:rsidRPr="00EE175C">
        <w:rPr>
          <w:rStyle w:val="SpecialBold"/>
        </w:rPr>
        <w:t>Total number of units = 8</w:t>
      </w:r>
    </w:p>
    <w:p w:rsidR="00000000" w:rsidRPr="00EE175C" w:rsidP="00206AEF">
      <w:pPr>
        <w:pStyle w:val="List"/>
      </w:pPr>
      <w:r w:rsidRPr="00EE175C">
        <w:rPr>
          <w:rStyle w:val="SpecialBold"/>
        </w:rPr>
        <w:t>4 core units</w:t>
      </w:r>
      <w:r w:rsidRPr="00EE175C">
        <w:t xml:space="preserve"> plus</w:t>
      </w:r>
    </w:p>
    <w:p w:rsidR="00000000" w:rsidRPr="00EE175C" w:rsidP="00206AEF">
      <w:pPr>
        <w:pStyle w:val="List"/>
      </w:pPr>
      <w:r w:rsidRPr="00EE175C">
        <w:rPr>
          <w:rStyle w:val="SpecialBold"/>
        </w:rPr>
        <w:t>4 elective units,</w:t>
      </w:r>
      <w:r w:rsidRPr="00EE175C">
        <w:t xml:space="preserve"> of which:</w:t>
      </w:r>
    </w:p>
    <w:p w:rsidR="00000000" w:rsidRPr="00EE175C" w:rsidP="00EE175C">
      <w:pPr>
        <w:pStyle w:val="ListBullet"/>
      </w:pPr>
      <w:r w:rsidRPr="00EE175C">
        <w:t>2 elective units must be selected from the elective units listed below</w:t>
      </w:r>
    </w:p>
    <w:p w:rsidR="00000000" w:rsidRPr="00EE175C" w:rsidP="00EE175C">
      <w:pPr>
        <w:pStyle w:val="ListBullet"/>
      </w:pPr>
      <w:r w:rsidRPr="00EE175C">
        <w:t>for the remaining 2 elective units:</w:t>
      </w:r>
    </w:p>
    <w:p w:rsidR="00000000" w:rsidRPr="00EE175C" w:rsidP="00EE175C">
      <w:pPr>
        <w:pStyle w:val="ListBullet2"/>
      </w:pPr>
      <w:r w:rsidRPr="00EE175C">
        <w:t>up to 2 units may be selected from the elective units listed below</w:t>
      </w:r>
    </w:p>
    <w:p w:rsidR="00000000" w:rsidRPr="00EE175C" w:rsidP="00EE175C">
      <w:pPr>
        <w:pStyle w:val="ListBullet2"/>
      </w:pPr>
      <w:r w:rsidRPr="00EE175C">
        <w:t>if not l</w:t>
      </w:r>
      <w:r w:rsidRPr="00EE175C">
        <w:t>isted, up to 2 units may be selected from a Graduate Diploma from this or any other currently endorsed Training Package qualification or accredited course.</w:t>
      </w:r>
    </w:p>
    <w:p w:rsidR="00000000" w:rsidRPr="00EE175C" w:rsidP="00206AEF">
      <w:pPr>
        <w:pStyle w:val="BodyText"/>
      </w:pPr>
      <w:r w:rsidRPr="00EE175C">
        <w:t>Elective units must be relevant to the work environment and the qualification, maintain the integrit</w:t>
      </w:r>
      <w:r w:rsidRPr="00EE175C">
        <w:t>y of the AQF alignment and contribute to a valid, industry-supported vocational outcome.</w:t>
      </w:r>
    </w:p>
    <w:p w:rsidR="00000000" w:rsidRPr="00EE175C" w:rsidP="00206AEF">
      <w:pPr>
        <w:pStyle w:val="Heading3"/>
      </w:pPr>
      <w:r w:rsidRPr="00EE175C">
        <w:rPr>
          <w:rStyle w:val="SpecialBold"/>
        </w:rPr>
        <w:t>Core units</w:t>
      </w:r>
    </w:p>
    <w:p w:rsidR="00000000" w:rsidRPr="00EE175C" w:rsidP="00206AEF">
      <w:pPr>
        <w:pStyle w:val="List"/>
      </w:pPr>
      <w:r w:rsidRPr="00EE175C">
        <w:t>BSBPMG810 Prioritise projects and programs</w:t>
      </w:r>
    </w:p>
    <w:p w:rsidR="00000000" w:rsidRPr="00EE175C" w:rsidP="00206AEF">
      <w:pPr>
        <w:pStyle w:val="List"/>
      </w:pPr>
      <w:r w:rsidRPr="00EE175C">
        <w:t>BSBPMG811 Select and balance the portfolio</w:t>
      </w:r>
    </w:p>
    <w:p w:rsidR="00000000" w:rsidRPr="00EE175C" w:rsidP="00206AEF">
      <w:pPr>
        <w:pStyle w:val="List"/>
      </w:pPr>
      <w:r w:rsidRPr="00EE175C">
        <w:t>BSBPMG812 Manage and review portfolio performance</w:t>
      </w:r>
    </w:p>
    <w:p w:rsidR="00000000" w:rsidRPr="00EE175C" w:rsidP="00206AEF">
      <w:pPr>
        <w:pStyle w:val="List"/>
      </w:pPr>
      <w:r w:rsidRPr="00EE175C">
        <w:t>BSBPMG813 Govern the portfolio</w:t>
      </w:r>
    </w:p>
    <w:p w:rsidR="00000000" w:rsidRPr="00EE175C" w:rsidP="00206AEF">
      <w:pPr>
        <w:pStyle w:val="Heading3"/>
      </w:pPr>
      <w:r w:rsidRPr="00EE175C">
        <w:rPr>
          <w:rStyle w:val="SpecialBold"/>
        </w:rPr>
        <w:t>Elective units</w:t>
      </w:r>
    </w:p>
    <w:p w:rsidR="00000000" w:rsidRPr="00EE175C" w:rsidP="00206AEF">
      <w:pPr>
        <w:pStyle w:val="List"/>
      </w:pPr>
      <w:r w:rsidRPr="00EE175C">
        <w:t>BSBFIN801 Lead financial strategy development</w:t>
      </w:r>
    </w:p>
    <w:p w:rsidR="00000000" w:rsidRPr="00EE175C" w:rsidP="00206AEF">
      <w:pPr>
        <w:pStyle w:val="List"/>
      </w:pPr>
      <w:r w:rsidRPr="00EE175C">
        <w:t>BSBLDR811 Lead strategic transformation</w:t>
      </w:r>
    </w:p>
    <w:p w:rsidR="00000000" w:rsidRPr="00EE175C" w:rsidP="00206AEF">
      <w:pPr>
        <w:pStyle w:val="List"/>
      </w:pPr>
      <w:r w:rsidRPr="00EE175C">
        <w:t>BSBLDR812 Develop and cultivate collaborative partnerships and relationships</w:t>
      </w:r>
    </w:p>
    <w:p w:rsidR="00000000" w:rsidRPr="00EE175C" w:rsidP="00206AEF">
      <w:pPr>
        <w:pStyle w:val="List"/>
      </w:pPr>
      <w:r w:rsidRPr="00EE175C">
        <w:t>BSBLDR813 Lead and influence ethical practice</w:t>
      </w:r>
    </w:p>
    <w:p w:rsidR="00000000" w:rsidRPr="00EE175C" w:rsidP="00206AEF">
      <w:pPr>
        <w:pStyle w:val="List"/>
      </w:pPr>
      <w:r w:rsidRPr="00EE175C">
        <w:t>B</w:t>
      </w:r>
      <w:r w:rsidRPr="00EE175C">
        <w:t>SBPMG814 Lead the portfolio</w:t>
      </w:r>
    </w:p>
    <w:p w:rsidR="00000000" w:rsidRPr="00EE175C" w:rsidP="00206AEF">
      <w:pPr>
        <w:pStyle w:val="List"/>
      </w:pPr>
      <w:r w:rsidRPr="00EE175C">
        <w:t>BSBPMG815 Manage portfolio communications and change</w:t>
      </w:r>
    </w:p>
    <w:p w:rsidR="00000000" w:rsidRPr="00EE175C" w:rsidP="00206AEF">
      <w:pPr>
        <w:pStyle w:val="List"/>
      </w:pPr>
      <w:r w:rsidRPr="00EE175C">
        <w:t>BSBPMG816 Manage portfolio resources</w:t>
      </w:r>
    </w:p>
    <w:p w:rsidR="00000000" w:rsidRPr="00EE175C" w:rsidP="00206AEF">
      <w:pPr>
        <w:pStyle w:val="List"/>
      </w:pPr>
      <w:r w:rsidRPr="00EE175C">
        <w:t>BSBPMG817 Manage portfolio risk</w:t>
      </w:r>
    </w:p>
    <w:p w:rsidR="00000000" w:rsidRPr="00EE175C" w:rsidP="00206AEF">
      <w:pPr>
        <w:pStyle w:val="List"/>
      </w:pPr>
      <w:r w:rsidRPr="00EE175C">
        <w:t>BSBSTR801 Lead innovative thinking and practice</w:t>
      </w:r>
    </w:p>
    <w:p w:rsidR="00000000" w:rsidRPr="00EE175C" w:rsidP="00EE175C">
      <w:pPr>
        <w:pStyle w:val="AllowPageBreak"/>
      </w:pPr>
    </w:p>
    <w:p w:rsidR="00000000" w:rsidRPr="00EE175C" w:rsidP="00EE175C">
      <w:pPr>
        <w:pStyle w:val="Heading1"/>
      </w:pPr>
      <w:bookmarkStart w:id="5" w:name="O_1127995"/>
      <w:bookmarkEnd w:id="5"/>
      <w:r w:rsidRPr="00EE175C">
        <w:t>Qualification Mapping Information</w:t>
      </w:r>
    </w:p>
    <w:p w:rsidR="00000000" w:rsidRPr="00EE175C" w:rsidP="00206AEF">
      <w:pPr>
        <w:pStyle w:val="BodyText"/>
      </w:pPr>
      <w:r w:rsidRPr="00EE175C">
        <w:t>Super</w:t>
      </w:r>
      <w:r w:rsidRPr="00EE175C">
        <w:t>sedes and is equivalent to BSB80415 Graduate Diploma of Portfolio Management.</w:t>
      </w:r>
    </w:p>
    <w:p w:rsidR="00000000" w:rsidRPr="00EE175C" w:rsidP="00EE175C">
      <w:pPr>
        <w:pStyle w:val="Heading1"/>
      </w:pPr>
      <w:bookmarkStart w:id="6" w:name="O_1127996"/>
      <w:bookmarkEnd w:id="6"/>
      <w:r w:rsidRPr="00EE175C">
        <w:t>Links</w:t>
      </w:r>
    </w:p>
    <w:p w:rsidR="00000000" w:rsidRPr="00EE175C" w:rsidP="00206AEF">
      <w:pPr>
        <w:pStyle w:val="BodyText"/>
      </w:pPr>
      <w:r w:rsidRPr="00EE175C">
        <w:t xml:space="preserve">Companion Volume Implementation Guide is found on VETNet - </w:t>
      </w:r>
      <w:r>
        <w:fldChar w:fldCharType="begin"/>
      </w:r>
      <w:r>
        <w:instrText xml:space="preserve"> HYPERLINK "https://vetnet.education.gov.au/Pages/TrainingDocs.aspx?q=11ef6853-ceed-4ba7-9d87-4da407e23c10" </w:instrText>
      </w:r>
      <w:r>
        <w:fldChar w:fldCharType="separate"/>
      </w:r>
      <w:r w:rsidRPr="006D3D65">
        <w:rPr>
          <w:rStyle w:val="Hyperlink"/>
        </w:rPr>
        <w:t>https://vetnet.education.gov.au/Pages/TrainingDocs.aspx?q=11ef6853-ceed-4ba7-9d87-4da407e23c10</w:t>
      </w:r>
      <w:r>
        <w:fldChar w:fldCharType="end"/>
      </w:r>
    </w:p>
    <w:p w:rsidR="00000000" w:rsidRPr="00EE175C" w:rsidP="00EE175C"/>
    <w:sectPr w:rsidSect="00EE17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7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75C" w:rsidRPr="00206AEF" w:rsidP="00206A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7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AEF" w:rsidP="00EE17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6AEF" w:rsidP="00EE175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206AEF" w:rsidP="00EE17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7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A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175C" w:rsidRPr="00206AEF" w:rsidP="00206A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7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AEF" w:rsidRPr="002D2AF8" w:rsidP="00EE175C">
    <w:pPr>
      <w:pStyle w:val="Header"/>
      <w:framePr w:wrap="around"/>
    </w:pPr>
    <w:r>
      <w:fldChar w:fldCharType="begin"/>
    </w:r>
    <w:r>
      <w:instrText xml:space="preserve"> TITLE   \* MERGEFORMAT </w:instrText>
    </w:r>
    <w:r>
      <w:fldChar w:fldCharType="separate"/>
    </w:r>
    <w:r>
      <w:t>BSB80220 Graduate Diploma of Portfolio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2020</w:t>
    </w:r>
    <w:r>
      <w:fldChar w:fldCharType="end"/>
    </w:r>
  </w:p>
  <w:p w:rsidR="00206AEF" w:rsidP="00EE17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5620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264A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A67A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7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175C"/>
    <w:pPr>
      <w:spacing w:before="360" w:after="60"/>
      <w:outlineLvl w:val="0"/>
    </w:pPr>
    <w:rPr>
      <w:sz w:val="32"/>
    </w:rPr>
  </w:style>
  <w:style w:type="paragraph" w:styleId="Heading2">
    <w:name w:val="heading 2"/>
    <w:basedOn w:val="HeadingBase"/>
    <w:next w:val="BodyText"/>
    <w:link w:val="Heading2Char"/>
    <w:qFormat/>
    <w:rsid w:val="00EE175C"/>
    <w:pPr>
      <w:keepLines/>
      <w:spacing w:before="240" w:after="120"/>
      <w:outlineLvl w:val="1"/>
    </w:pPr>
    <w:rPr>
      <w:sz w:val="28"/>
      <w:szCs w:val="40"/>
    </w:rPr>
  </w:style>
  <w:style w:type="paragraph" w:styleId="Heading3">
    <w:name w:val="heading 3"/>
    <w:basedOn w:val="HeadingBase"/>
    <w:next w:val="BodyText"/>
    <w:link w:val="Heading3Char"/>
    <w:qFormat/>
    <w:rsid w:val="00EE175C"/>
    <w:pPr>
      <w:spacing w:before="180" w:after="120"/>
      <w:outlineLvl w:val="2"/>
    </w:pPr>
    <w:rPr>
      <w:spacing w:val="-10"/>
      <w:kern w:val="32"/>
    </w:rPr>
  </w:style>
  <w:style w:type="paragraph" w:styleId="Heading4">
    <w:name w:val="heading 4"/>
    <w:basedOn w:val="HeadingBase"/>
    <w:next w:val="BodyText"/>
    <w:link w:val="Heading4Char"/>
    <w:qFormat/>
    <w:rsid w:val="00EE175C"/>
    <w:pPr>
      <w:spacing w:before="160" w:after="120"/>
      <w:outlineLvl w:val="3"/>
    </w:pPr>
    <w:rPr>
      <w:sz w:val="22"/>
    </w:rPr>
  </w:style>
  <w:style w:type="paragraph" w:styleId="Heading5">
    <w:name w:val="heading 5"/>
    <w:basedOn w:val="HeadingBase"/>
    <w:next w:val="Normal"/>
    <w:link w:val="Heading5Char"/>
    <w:qFormat/>
    <w:rsid w:val="00EE175C"/>
    <w:pPr>
      <w:spacing w:before="80"/>
      <w:outlineLvl w:val="4"/>
    </w:pPr>
    <w:rPr>
      <w:color w:val="918585"/>
      <w:sz w:val="20"/>
    </w:rPr>
  </w:style>
  <w:style w:type="paragraph" w:styleId="Heading6">
    <w:name w:val="heading 6"/>
    <w:basedOn w:val="HeadingBase"/>
    <w:next w:val="Normal"/>
    <w:link w:val="Heading6Char"/>
    <w:qFormat/>
    <w:rsid w:val="00EE175C"/>
    <w:pPr>
      <w:spacing w:before="60"/>
      <w:outlineLvl w:val="5"/>
    </w:pPr>
    <w:rPr>
      <w:color w:val="918585"/>
      <w:sz w:val="20"/>
    </w:rPr>
  </w:style>
  <w:style w:type="paragraph" w:styleId="Heading7">
    <w:name w:val="heading 7"/>
    <w:basedOn w:val="Normal"/>
    <w:next w:val="Normal"/>
    <w:link w:val="Heading7Char"/>
    <w:qFormat/>
    <w:rsid w:val="00EE175C"/>
    <w:pPr>
      <w:ind w:left="720"/>
      <w:outlineLvl w:val="6"/>
    </w:pPr>
    <w:rPr>
      <w:i/>
    </w:rPr>
  </w:style>
  <w:style w:type="paragraph" w:styleId="Heading8">
    <w:name w:val="heading 8"/>
    <w:basedOn w:val="Normal"/>
    <w:next w:val="Normal"/>
    <w:link w:val="Heading8Char"/>
    <w:qFormat/>
    <w:rsid w:val="00EE175C"/>
    <w:pPr>
      <w:ind w:left="720"/>
      <w:outlineLvl w:val="7"/>
    </w:pPr>
    <w:rPr>
      <w:i/>
    </w:rPr>
  </w:style>
  <w:style w:type="paragraph" w:styleId="Heading9">
    <w:name w:val="heading 9"/>
    <w:basedOn w:val="Normal"/>
    <w:next w:val="Normal"/>
    <w:link w:val="Heading9Char"/>
    <w:qFormat/>
    <w:rsid w:val="00EE175C"/>
    <w:pPr>
      <w:ind w:left="720"/>
      <w:outlineLvl w:val="8"/>
    </w:pPr>
    <w:rPr>
      <w:i/>
    </w:rPr>
  </w:style>
  <w:style w:type="character" w:default="1" w:styleId="DefaultParagraphFont">
    <w:name w:val="Default Paragraph Font"/>
    <w:uiPriority w:val="1"/>
    <w:unhideWhenUsed/>
    <w:rsid w:val="00EE17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175C"/>
  </w:style>
  <w:style w:type="character" w:customStyle="1" w:styleId="Heading1Char">
    <w:name w:val="Heading 1 Char"/>
    <w:basedOn w:val="DefaultParagraphFont"/>
    <w:link w:val="Heading1"/>
    <w:rsid w:val="00EE175C"/>
    <w:rPr>
      <w:rFonts w:ascii="Times New Roman" w:eastAsia="Times New Roman" w:hAnsi="Times New Roman" w:cs="Times New Roman"/>
      <w:b/>
      <w:sz w:val="32"/>
      <w:szCs w:val="20"/>
      <w:lang w:eastAsia="en-US"/>
    </w:rPr>
  </w:style>
  <w:style w:type="paragraph" w:styleId="BodyText">
    <w:name w:val="Body Text"/>
    <w:basedOn w:val="Normal"/>
    <w:link w:val="BodyTextChar"/>
    <w:rsid w:val="00EE17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175C"/>
    <w:rPr>
      <w:rFonts w:ascii="Times New Roman" w:eastAsia="Times New Roman" w:hAnsi="Times New Roman" w:cs="Times New Roman"/>
      <w:sz w:val="24"/>
      <w:lang w:eastAsia="en-US"/>
    </w:rPr>
  </w:style>
  <w:style w:type="paragraph" w:styleId="ListBullet">
    <w:name w:val="List Bullet"/>
    <w:basedOn w:val="List"/>
    <w:rsid w:val="00EE175C"/>
    <w:pPr>
      <w:numPr>
        <w:numId w:val="12"/>
      </w:numPr>
      <w:tabs>
        <w:tab w:val="clear" w:pos="340"/>
      </w:tabs>
      <w:spacing w:before="40" w:after="40"/>
    </w:pPr>
  </w:style>
  <w:style w:type="character" w:customStyle="1" w:styleId="SpecialBold">
    <w:name w:val="Special Bold"/>
    <w:basedOn w:val="DefaultParagraphFont"/>
    <w:rsid w:val="00EE175C"/>
    <w:rPr>
      <w:b/>
      <w:spacing w:val="0"/>
    </w:rPr>
  </w:style>
  <w:style w:type="paragraph" w:styleId="ListBullet2">
    <w:name w:val="List Bullet 2"/>
    <w:basedOn w:val="List2"/>
    <w:rsid w:val="00EE175C"/>
    <w:pPr>
      <w:numPr>
        <w:numId w:val="13"/>
      </w:numPr>
      <w:tabs>
        <w:tab w:val="clear" w:pos="680"/>
      </w:tabs>
    </w:pPr>
  </w:style>
  <w:style w:type="paragraph" w:customStyle="1" w:styleId="SuperHeading">
    <w:name w:val="SuperHeading"/>
    <w:basedOn w:val="Normal"/>
    <w:rsid w:val="00EE175C"/>
    <w:pPr>
      <w:spacing w:before="240" w:after="120"/>
      <w:outlineLvl w:val="0"/>
    </w:pPr>
    <w:rPr>
      <w:rFonts w:ascii="Times New Roman" w:hAnsi="Times New Roman"/>
      <w:b/>
      <w:sz w:val="32"/>
    </w:rPr>
  </w:style>
  <w:style w:type="paragraph" w:customStyle="1" w:styleId="AllowPageBreak">
    <w:name w:val="AllowPageBreak"/>
    <w:rsid w:val="00EE17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17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17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17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17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17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17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17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175C"/>
    <w:rPr>
      <w:rFonts w:ascii="Courier New" w:eastAsia="Times New Roman" w:hAnsi="Courier New" w:cs="Times New Roman"/>
      <w:i/>
      <w:szCs w:val="20"/>
      <w:lang w:eastAsia="en-US"/>
    </w:rPr>
  </w:style>
  <w:style w:type="paragraph" w:customStyle="1" w:styleId="HeadingBase">
    <w:name w:val="Heading Base"/>
    <w:rsid w:val="00EE17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175C"/>
    <w:pPr>
      <w:tabs>
        <w:tab w:val="right" w:leader="dot" w:pos="9072"/>
      </w:tabs>
      <w:ind w:left="567"/>
    </w:pPr>
    <w:rPr>
      <w:szCs w:val="22"/>
    </w:rPr>
  </w:style>
  <w:style w:type="paragraph" w:customStyle="1" w:styleId="TOCBase">
    <w:name w:val="TOC Base"/>
    <w:rsid w:val="00EE17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175C"/>
    <w:pPr>
      <w:tabs>
        <w:tab w:val="right" w:leader="dot" w:pos="9072"/>
      </w:tabs>
      <w:spacing w:before="40" w:after="40"/>
      <w:ind w:left="284"/>
    </w:pPr>
    <w:rPr>
      <w:rFonts w:ascii="Times New Roman" w:hAnsi="Times New Roman"/>
    </w:rPr>
  </w:style>
  <w:style w:type="paragraph" w:styleId="TOC1">
    <w:name w:val="toc 1"/>
    <w:basedOn w:val="TOCBase"/>
    <w:next w:val="Normal"/>
    <w:rsid w:val="00EE17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17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175C"/>
    <w:rPr>
      <w:rFonts w:ascii="Times New Roman" w:eastAsia="Times New Roman" w:hAnsi="Times New Roman" w:cs="Times New Roman"/>
      <w:sz w:val="16"/>
      <w:lang w:eastAsia="en-US"/>
    </w:rPr>
  </w:style>
  <w:style w:type="paragraph" w:styleId="Title">
    <w:name w:val="Title"/>
    <w:basedOn w:val="HeadingBase"/>
    <w:link w:val="TitleChar"/>
    <w:qFormat/>
    <w:rsid w:val="00EE175C"/>
    <w:pPr>
      <w:spacing w:before="5040"/>
      <w:jc w:val="center"/>
    </w:pPr>
    <w:rPr>
      <w:sz w:val="48"/>
      <w:szCs w:val="72"/>
      <w:lang w:val="en-US"/>
    </w:rPr>
  </w:style>
  <w:style w:type="character" w:customStyle="1" w:styleId="TitleChar">
    <w:name w:val="Title Char"/>
    <w:basedOn w:val="DefaultParagraphFont"/>
    <w:link w:val="Title"/>
    <w:rsid w:val="00EE17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175C"/>
    <w:pPr>
      <w:tabs>
        <w:tab w:val="left" w:pos="3600"/>
        <w:tab w:val="left" w:pos="3958"/>
      </w:tabs>
    </w:pPr>
  </w:style>
  <w:style w:type="paragraph" w:styleId="List">
    <w:name w:val="List"/>
    <w:basedOn w:val="BodyText"/>
    <w:next w:val="BodyText"/>
    <w:rsid w:val="00EE175C"/>
    <w:pPr>
      <w:tabs>
        <w:tab w:val="left" w:pos="340"/>
      </w:tabs>
      <w:spacing w:before="60" w:after="60"/>
      <w:ind w:left="340" w:hanging="340"/>
    </w:pPr>
  </w:style>
  <w:style w:type="paragraph" w:customStyle="1" w:styleId="Note">
    <w:name w:val="Note"/>
    <w:basedOn w:val="BodyText"/>
    <w:rsid w:val="00EE17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175C"/>
    <w:pPr>
      <w:framePr w:wrap="auto" w:hAnchor="text" w:y="6049"/>
    </w:pPr>
    <w:rPr>
      <w:color w:val="000000"/>
      <w:sz w:val="40"/>
    </w:rPr>
  </w:style>
  <w:style w:type="paragraph" w:customStyle="1" w:styleId="TOCTitle">
    <w:name w:val="TOCTitle"/>
    <w:basedOn w:val="Heading1"/>
    <w:rsid w:val="00EE175C"/>
    <w:pPr>
      <w:spacing w:after="240"/>
      <w:jc w:val="center"/>
      <w:outlineLvl w:val="9"/>
    </w:pPr>
    <w:rPr>
      <w:caps/>
    </w:rPr>
  </w:style>
  <w:style w:type="paragraph" w:customStyle="1" w:styleId="Version">
    <w:name w:val="Version"/>
    <w:rsid w:val="00EE17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175C"/>
    <w:pPr>
      <w:keepNext w:val="0"/>
      <w:tabs>
        <w:tab w:val="right" w:pos="4176"/>
      </w:tabs>
      <w:ind w:left="198" w:hanging="198"/>
    </w:pPr>
    <w:rPr>
      <w:rFonts w:ascii="Garamond" w:hAnsi="Garamond"/>
    </w:rPr>
  </w:style>
  <w:style w:type="paragraph" w:styleId="IndexHeading">
    <w:name w:val="index heading"/>
    <w:basedOn w:val="Normal"/>
    <w:next w:val="Index1"/>
    <w:semiHidden/>
    <w:rsid w:val="00EE175C"/>
    <w:pPr>
      <w:spacing w:before="120" w:after="120"/>
    </w:pPr>
    <w:rPr>
      <w:rFonts w:ascii="Arial" w:hAnsi="Arial"/>
      <w:b/>
      <w:color w:val="918585"/>
      <w:sz w:val="24"/>
    </w:rPr>
  </w:style>
  <w:style w:type="paragraph" w:styleId="Header">
    <w:name w:val="header"/>
    <w:basedOn w:val="Normal"/>
    <w:link w:val="HeaderChar"/>
    <w:rsid w:val="00EE17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175C"/>
    <w:rPr>
      <w:rFonts w:ascii="Times New Roman" w:eastAsia="Times New Roman" w:hAnsi="Times New Roman" w:cs="Times New Roman"/>
      <w:sz w:val="16"/>
      <w:szCs w:val="20"/>
      <w:lang w:val="en-GB" w:eastAsia="en-US"/>
    </w:rPr>
  </w:style>
  <w:style w:type="paragraph" w:customStyle="1" w:styleId="Chapter">
    <w:name w:val="Chapter"/>
    <w:basedOn w:val="Normal"/>
    <w:rsid w:val="00EE175C"/>
    <w:pPr>
      <w:spacing w:before="240"/>
    </w:pPr>
    <w:rPr>
      <w:rFonts w:ascii="Times New Roman" w:hAnsi="Times New Roman"/>
      <w:smallCaps/>
      <w:spacing w:val="80"/>
      <w:sz w:val="28"/>
    </w:rPr>
  </w:style>
  <w:style w:type="paragraph" w:customStyle="1" w:styleId="InChapter">
    <w:name w:val="InChapter"/>
    <w:basedOn w:val="Heading3"/>
    <w:rsid w:val="00EE175C"/>
    <w:pPr>
      <w:spacing w:after="240"/>
      <w:outlineLvl w:val="9"/>
    </w:pPr>
    <w:rPr>
      <w:noProof/>
    </w:rPr>
  </w:style>
  <w:style w:type="paragraph" w:styleId="Index2">
    <w:name w:val="index 2"/>
    <w:basedOn w:val="Normal"/>
    <w:next w:val="Normal"/>
    <w:semiHidden/>
    <w:rsid w:val="00EE175C"/>
    <w:pPr>
      <w:tabs>
        <w:tab w:val="right" w:pos="4176"/>
      </w:tabs>
      <w:ind w:left="568" w:hanging="284"/>
    </w:pPr>
    <w:rPr>
      <w:rFonts w:ascii="Garamond" w:hAnsi="Garamond"/>
    </w:rPr>
  </w:style>
  <w:style w:type="paragraph" w:customStyle="1" w:styleId="Byline">
    <w:name w:val="Byline"/>
    <w:rsid w:val="00EE17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175C"/>
    <w:pPr>
      <w:tabs>
        <w:tab w:val="clear" w:pos="3600"/>
        <w:tab w:val="clear" w:pos="3958"/>
      </w:tabs>
      <w:jc w:val="right"/>
    </w:pPr>
  </w:style>
  <w:style w:type="character" w:styleId="Emphasis">
    <w:name w:val="Emphasis"/>
    <w:basedOn w:val="DefaultParagraphFont"/>
    <w:qFormat/>
    <w:rsid w:val="00EE175C"/>
    <w:rPr>
      <w:i/>
    </w:rPr>
  </w:style>
  <w:style w:type="paragraph" w:styleId="Caption">
    <w:name w:val="caption"/>
    <w:basedOn w:val="BodyText"/>
    <w:next w:val="Normal"/>
    <w:qFormat/>
    <w:rsid w:val="00EE175C"/>
    <w:pPr>
      <w:framePr w:w="2268" w:hSpace="181" w:vSpace="181" w:wrap="around" w:vAnchor="text" w:hAnchor="page" w:x="1135" w:y="285" w:anchorLock="1"/>
    </w:pPr>
    <w:rPr>
      <w:i/>
    </w:rPr>
  </w:style>
  <w:style w:type="paragraph" w:customStyle="1" w:styleId="MiniTOCTitle">
    <w:name w:val="MiniTOCTitle"/>
    <w:basedOn w:val="Heading4"/>
    <w:rsid w:val="00EE175C"/>
    <w:pPr>
      <w:spacing w:before="240"/>
      <w:outlineLvl w:val="9"/>
    </w:pPr>
    <w:rPr>
      <w:noProof/>
      <w:sz w:val="24"/>
    </w:rPr>
  </w:style>
  <w:style w:type="paragraph" w:customStyle="1" w:styleId="MiniTOCItem">
    <w:name w:val="MiniTOCItem"/>
    <w:basedOn w:val="ListBullet"/>
    <w:rsid w:val="00EE175C"/>
    <w:pPr>
      <w:numPr>
        <w:numId w:val="0"/>
      </w:numPr>
      <w:tabs>
        <w:tab w:val="right" w:leader="dot" w:pos="6521"/>
      </w:tabs>
      <w:spacing w:before="0" w:after="0"/>
    </w:pPr>
  </w:style>
  <w:style w:type="paragraph" w:customStyle="1" w:styleId="TOFTitle">
    <w:name w:val="TOFTitle"/>
    <w:basedOn w:val="TOCTitle"/>
    <w:rsid w:val="00EE175C"/>
  </w:style>
  <w:style w:type="paragraph" w:styleId="TableofFigures">
    <w:name w:val="table of figures"/>
    <w:basedOn w:val="Normal"/>
    <w:next w:val="Normal"/>
    <w:semiHidden/>
    <w:rsid w:val="00EE175C"/>
    <w:pPr>
      <w:tabs>
        <w:tab w:val="right" w:leader="dot" w:pos="9072"/>
      </w:tabs>
      <w:ind w:left="970" w:hanging="403"/>
    </w:pPr>
    <w:rPr>
      <w:rFonts w:ascii="Times New Roman" w:hAnsi="Times New Roman"/>
      <w:b/>
    </w:rPr>
  </w:style>
  <w:style w:type="paragraph" w:styleId="ListNumber">
    <w:name w:val="List Number"/>
    <w:basedOn w:val="List"/>
    <w:rsid w:val="00EE175C"/>
    <w:pPr>
      <w:numPr>
        <w:numId w:val="15"/>
      </w:numPr>
      <w:tabs>
        <w:tab w:val="clear" w:pos="340"/>
      </w:tabs>
    </w:pPr>
  </w:style>
  <w:style w:type="character" w:customStyle="1" w:styleId="WingdingSymbols">
    <w:name w:val="Wingding Symbols"/>
    <w:rsid w:val="00EE175C"/>
    <w:rPr>
      <w:rFonts w:ascii="Wingdings" w:hAnsi="Wingdings"/>
    </w:rPr>
  </w:style>
  <w:style w:type="paragraph" w:customStyle="1" w:styleId="TableHeading">
    <w:name w:val="Table Heading"/>
    <w:basedOn w:val="HeadingBase"/>
    <w:rsid w:val="00EE175C"/>
    <w:pPr>
      <w:keepLines/>
      <w:pBdr>
        <w:bottom w:val="single" w:sz="6" w:space="1" w:color="918585"/>
      </w:pBdr>
      <w:spacing w:before="240"/>
    </w:pPr>
  </w:style>
  <w:style w:type="character" w:customStyle="1" w:styleId="HotSpot">
    <w:name w:val="HotSpot"/>
    <w:rsid w:val="00EE175C"/>
    <w:rPr>
      <w:color w:val="0033CC"/>
      <w:u w:val="none"/>
    </w:rPr>
  </w:style>
  <w:style w:type="paragraph" w:customStyle="1" w:styleId="BodyTextRight">
    <w:name w:val="Body Text Right"/>
    <w:basedOn w:val="BodyText"/>
    <w:rsid w:val="00EE175C"/>
    <w:pPr>
      <w:spacing w:before="0" w:after="0"/>
      <w:jc w:val="right"/>
    </w:pPr>
  </w:style>
  <w:style w:type="paragraph" w:styleId="Index3">
    <w:name w:val="index 3"/>
    <w:basedOn w:val="ListNumber2"/>
    <w:next w:val="Normal"/>
    <w:semiHidden/>
    <w:rsid w:val="00EE175C"/>
    <w:pPr>
      <w:numPr>
        <w:numId w:val="0"/>
      </w:numPr>
      <w:tabs>
        <w:tab w:val="right" w:leader="dot" w:pos="4176"/>
      </w:tabs>
    </w:pPr>
  </w:style>
  <w:style w:type="paragraph" w:styleId="ListNumber2">
    <w:name w:val="List Number 2"/>
    <w:basedOn w:val="List2"/>
    <w:rsid w:val="00EE175C"/>
    <w:pPr>
      <w:numPr>
        <w:numId w:val="10"/>
      </w:numPr>
      <w:tabs>
        <w:tab w:val="clear" w:pos="1060"/>
      </w:tabs>
    </w:pPr>
  </w:style>
  <w:style w:type="paragraph" w:customStyle="1" w:styleId="MarginNote">
    <w:name w:val="Margin Note"/>
    <w:basedOn w:val="BodyText"/>
    <w:rsid w:val="00EE17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17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17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175C"/>
    <w:rPr>
      <w:sz w:val="32"/>
    </w:rPr>
  </w:style>
  <w:style w:type="paragraph" w:customStyle="1" w:styleId="HeadingProcedure">
    <w:name w:val="Heading Procedure"/>
    <w:basedOn w:val="HeadingBase"/>
    <w:next w:val="Normal"/>
    <w:rsid w:val="00EE175C"/>
    <w:pPr>
      <w:tabs>
        <w:tab w:val="left" w:pos="0"/>
      </w:tabs>
      <w:spacing w:before="120" w:after="60"/>
    </w:pPr>
    <w:rPr>
      <w:i/>
      <w:color w:val="918585"/>
      <w:sz w:val="22"/>
    </w:rPr>
  </w:style>
  <w:style w:type="paragraph" w:customStyle="1" w:styleId="TableBodyText">
    <w:name w:val="Table Body Text"/>
    <w:basedOn w:val="BodyText"/>
    <w:rsid w:val="00EE175C"/>
    <w:pPr>
      <w:spacing w:before="60" w:after="60"/>
    </w:pPr>
  </w:style>
  <w:style w:type="paragraph" w:styleId="ListContinue">
    <w:name w:val="List Continue"/>
    <w:basedOn w:val="List"/>
    <w:rsid w:val="00EE175C"/>
    <w:pPr>
      <w:ind w:firstLine="0"/>
    </w:pPr>
  </w:style>
  <w:style w:type="paragraph" w:customStyle="1" w:styleId="ListNote">
    <w:name w:val="List Note"/>
    <w:basedOn w:val="List"/>
    <w:rsid w:val="00EE175C"/>
    <w:pPr>
      <w:pBdr>
        <w:top w:val="single" w:sz="6" w:space="2" w:color="918585"/>
        <w:bottom w:val="single" w:sz="6" w:space="2" w:color="918585"/>
      </w:pBdr>
      <w:tabs>
        <w:tab w:val="left" w:pos="1021"/>
      </w:tabs>
      <w:ind w:firstLine="0"/>
    </w:pPr>
  </w:style>
  <w:style w:type="paragraph" w:customStyle="1" w:styleId="Warning">
    <w:name w:val="Warning"/>
    <w:basedOn w:val="BodyText"/>
    <w:rsid w:val="00EE175C"/>
    <w:pPr>
      <w:shd w:val="clear" w:color="auto" w:fill="D9D9D9"/>
      <w:tabs>
        <w:tab w:val="left" w:pos="992"/>
      </w:tabs>
      <w:ind w:left="119" w:right="119"/>
    </w:pPr>
    <w:rPr>
      <w:sz w:val="20"/>
    </w:rPr>
  </w:style>
  <w:style w:type="paragraph" w:customStyle="1" w:styleId="MarginIcons">
    <w:name w:val="Margin Icons"/>
    <w:basedOn w:val="BodyText"/>
    <w:rsid w:val="00EE17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175C"/>
    <w:rPr>
      <w:rFonts w:ascii="Courier New" w:hAnsi="Courier New"/>
    </w:rPr>
  </w:style>
  <w:style w:type="paragraph" w:customStyle="1" w:styleId="NoteBullet">
    <w:name w:val="Note Bullet"/>
    <w:basedOn w:val="Note"/>
    <w:rsid w:val="00EE175C"/>
    <w:pPr>
      <w:tabs>
        <w:tab w:val="clear" w:pos="680"/>
      </w:tabs>
      <w:spacing w:before="60" w:after="60"/>
    </w:pPr>
  </w:style>
  <w:style w:type="paragraph" w:customStyle="1" w:styleId="SubHeading2">
    <w:name w:val="SubHeading2"/>
    <w:basedOn w:val="HeadingBase"/>
    <w:rsid w:val="00EE175C"/>
    <w:pPr>
      <w:spacing w:before="240" w:after="60"/>
    </w:pPr>
    <w:rPr>
      <w:sz w:val="20"/>
    </w:rPr>
  </w:style>
  <w:style w:type="paragraph" w:customStyle="1" w:styleId="SubHeading1">
    <w:name w:val="SubHeading1"/>
    <w:basedOn w:val="HeadingBase"/>
    <w:rsid w:val="00EE175C"/>
    <w:pPr>
      <w:spacing w:before="240" w:after="60"/>
    </w:pPr>
    <w:rPr>
      <w:color w:val="918585"/>
      <w:sz w:val="22"/>
    </w:rPr>
  </w:style>
  <w:style w:type="paragraph" w:customStyle="1" w:styleId="SideHeading">
    <w:name w:val="Side Heading"/>
    <w:basedOn w:val="HeadingBase"/>
    <w:rsid w:val="00EE17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175C"/>
    <w:pPr>
      <w:tabs>
        <w:tab w:val="num" w:pos="360"/>
      </w:tabs>
    </w:pPr>
  </w:style>
  <w:style w:type="paragraph" w:styleId="PlainText">
    <w:name w:val="Plain Text"/>
    <w:basedOn w:val="Normal"/>
    <w:link w:val="PlainTextChar"/>
    <w:rsid w:val="00EE175C"/>
    <w:rPr>
      <w:sz w:val="20"/>
    </w:rPr>
  </w:style>
  <w:style w:type="character" w:customStyle="1" w:styleId="PlainTextChar">
    <w:name w:val="Plain Text Char"/>
    <w:basedOn w:val="DefaultParagraphFont"/>
    <w:link w:val="PlainText"/>
    <w:rsid w:val="00EE175C"/>
    <w:rPr>
      <w:rFonts w:ascii="Courier New" w:eastAsia="Times New Roman" w:hAnsi="Courier New" w:cs="Times New Roman"/>
      <w:sz w:val="20"/>
      <w:szCs w:val="20"/>
      <w:lang w:eastAsia="en-US"/>
    </w:rPr>
  </w:style>
  <w:style w:type="character" w:customStyle="1" w:styleId="MenuOption">
    <w:name w:val="Menu Option"/>
    <w:basedOn w:val="DefaultParagraphFont"/>
    <w:rsid w:val="00EE175C"/>
    <w:rPr>
      <w:b/>
      <w:smallCaps/>
    </w:rPr>
  </w:style>
  <w:style w:type="paragraph" w:customStyle="1" w:styleId="TableListNumber">
    <w:name w:val="Table List Number"/>
    <w:basedOn w:val="ListNumber"/>
    <w:rsid w:val="00EE175C"/>
    <w:pPr>
      <w:numPr>
        <w:numId w:val="0"/>
      </w:numPr>
    </w:pPr>
  </w:style>
  <w:style w:type="paragraph" w:styleId="TOC4">
    <w:name w:val="toc 4"/>
    <w:basedOn w:val="TOCBase"/>
    <w:next w:val="Normal"/>
    <w:semiHidden/>
    <w:rsid w:val="00EE175C"/>
    <w:pPr>
      <w:tabs>
        <w:tab w:val="right" w:leader="dot" w:pos="9071"/>
      </w:tabs>
      <w:ind w:left="1701"/>
    </w:pPr>
  </w:style>
  <w:style w:type="paragraph" w:customStyle="1" w:styleId="ListAlpha">
    <w:name w:val="List Alpha"/>
    <w:basedOn w:val="List"/>
    <w:rsid w:val="00EE175C"/>
    <w:pPr>
      <w:numPr>
        <w:numId w:val="9"/>
      </w:numPr>
    </w:pPr>
  </w:style>
  <w:style w:type="paragraph" w:customStyle="1" w:styleId="ListAlpha2">
    <w:name w:val="List Alpha 2"/>
    <w:basedOn w:val="List2"/>
    <w:rsid w:val="00EE175C"/>
    <w:pPr>
      <w:numPr>
        <w:numId w:val="8"/>
      </w:numPr>
    </w:pPr>
  </w:style>
  <w:style w:type="paragraph" w:styleId="List2">
    <w:name w:val="List 2"/>
    <w:basedOn w:val="BodyText"/>
    <w:rsid w:val="00EE175C"/>
    <w:pPr>
      <w:tabs>
        <w:tab w:val="left" w:pos="680"/>
      </w:tabs>
      <w:spacing w:before="60" w:after="60"/>
      <w:ind w:left="680" w:hanging="340"/>
    </w:pPr>
  </w:style>
  <w:style w:type="paragraph" w:styleId="List3">
    <w:name w:val="List 3"/>
    <w:basedOn w:val="BodyText"/>
    <w:rsid w:val="00EE175C"/>
    <w:pPr>
      <w:tabs>
        <w:tab w:val="left" w:pos="1021"/>
      </w:tabs>
      <w:spacing w:before="60" w:after="60"/>
      <w:ind w:left="1020" w:hanging="340"/>
    </w:pPr>
  </w:style>
  <w:style w:type="paragraph" w:styleId="List4">
    <w:name w:val="List 4"/>
    <w:basedOn w:val="BodyText"/>
    <w:rsid w:val="00EE175C"/>
    <w:pPr>
      <w:tabs>
        <w:tab w:val="left" w:pos="1361"/>
      </w:tabs>
      <w:spacing w:before="60" w:after="60"/>
      <w:ind w:left="1361" w:hanging="340"/>
    </w:pPr>
  </w:style>
  <w:style w:type="paragraph" w:styleId="List5">
    <w:name w:val="List 5"/>
    <w:basedOn w:val="BodyText"/>
    <w:rsid w:val="00EE175C"/>
    <w:pPr>
      <w:tabs>
        <w:tab w:val="left" w:pos="1701"/>
      </w:tabs>
      <w:spacing w:before="60" w:after="60"/>
      <w:ind w:left="1701" w:hanging="340"/>
    </w:pPr>
  </w:style>
  <w:style w:type="paragraph" w:styleId="ListBullet3">
    <w:name w:val="List Bullet 3"/>
    <w:basedOn w:val="List3"/>
    <w:rsid w:val="00EE175C"/>
    <w:pPr>
      <w:numPr>
        <w:numId w:val="14"/>
      </w:numPr>
      <w:tabs>
        <w:tab w:val="clear" w:pos="1021"/>
      </w:tabs>
      <w:ind w:left="1037" w:hanging="357"/>
    </w:pPr>
  </w:style>
  <w:style w:type="paragraph" w:styleId="ListBullet4">
    <w:name w:val="List Bullet 4"/>
    <w:basedOn w:val="List4"/>
    <w:rsid w:val="00EE175C"/>
    <w:pPr>
      <w:numPr>
        <w:numId w:val="3"/>
      </w:numPr>
      <w:tabs>
        <w:tab w:val="clear" w:pos="1361"/>
      </w:tabs>
    </w:pPr>
  </w:style>
  <w:style w:type="paragraph" w:styleId="ListBullet5">
    <w:name w:val="List Bullet 5"/>
    <w:basedOn w:val="List5"/>
    <w:rsid w:val="00EE175C"/>
    <w:pPr>
      <w:numPr>
        <w:numId w:val="4"/>
      </w:numPr>
    </w:pPr>
  </w:style>
  <w:style w:type="paragraph" w:styleId="ListContinue2">
    <w:name w:val="List Continue 2"/>
    <w:basedOn w:val="List2"/>
    <w:rsid w:val="00EE175C"/>
    <w:pPr>
      <w:ind w:firstLine="0"/>
    </w:pPr>
  </w:style>
  <w:style w:type="paragraph" w:styleId="ListContinue3">
    <w:name w:val="List Continue 3"/>
    <w:basedOn w:val="List3"/>
    <w:rsid w:val="00EE175C"/>
    <w:pPr>
      <w:ind w:left="1021" w:firstLine="0"/>
    </w:pPr>
  </w:style>
  <w:style w:type="paragraph" w:styleId="ListContinue4">
    <w:name w:val="List Continue 4"/>
    <w:basedOn w:val="List4"/>
    <w:rsid w:val="00EE175C"/>
    <w:pPr>
      <w:ind w:firstLine="0"/>
    </w:pPr>
  </w:style>
  <w:style w:type="paragraph" w:styleId="ListContinue5">
    <w:name w:val="List Continue 5"/>
    <w:basedOn w:val="List5"/>
    <w:rsid w:val="00EE175C"/>
    <w:pPr>
      <w:ind w:firstLine="0"/>
    </w:pPr>
  </w:style>
  <w:style w:type="paragraph" w:styleId="ListNumber3">
    <w:name w:val="List Number 3"/>
    <w:basedOn w:val="List3"/>
    <w:rsid w:val="00EE175C"/>
    <w:pPr>
      <w:numPr>
        <w:numId w:val="5"/>
      </w:numPr>
    </w:pPr>
  </w:style>
  <w:style w:type="paragraph" w:styleId="ListNumber4">
    <w:name w:val="List Number 4"/>
    <w:basedOn w:val="List4"/>
    <w:rsid w:val="00EE175C"/>
    <w:pPr>
      <w:numPr>
        <w:numId w:val="6"/>
      </w:numPr>
    </w:pPr>
  </w:style>
  <w:style w:type="paragraph" w:styleId="ListNumber5">
    <w:name w:val="List Number 5"/>
    <w:basedOn w:val="List5"/>
    <w:rsid w:val="00EE175C"/>
    <w:pPr>
      <w:numPr>
        <w:numId w:val="7"/>
      </w:numPr>
    </w:pPr>
  </w:style>
  <w:style w:type="paragraph" w:styleId="BlockText">
    <w:name w:val="Block Text"/>
    <w:basedOn w:val="Normal"/>
    <w:rsid w:val="00EE175C"/>
    <w:pPr>
      <w:spacing w:after="120"/>
      <w:ind w:left="1440" w:right="1440"/>
    </w:pPr>
  </w:style>
  <w:style w:type="character" w:customStyle="1" w:styleId="Subscript">
    <w:name w:val="Subscript"/>
    <w:basedOn w:val="DefaultParagraphFont"/>
    <w:rsid w:val="00EE175C"/>
    <w:rPr>
      <w:sz w:val="16"/>
      <w:vertAlign w:val="subscript"/>
    </w:rPr>
  </w:style>
  <w:style w:type="character" w:customStyle="1" w:styleId="Superscript">
    <w:name w:val="Superscript"/>
    <w:basedOn w:val="DefaultParagraphFont"/>
    <w:rsid w:val="00EE175C"/>
    <w:rPr>
      <w:sz w:val="16"/>
      <w:vertAlign w:val="superscript"/>
    </w:rPr>
  </w:style>
  <w:style w:type="character" w:customStyle="1" w:styleId="Symbols">
    <w:name w:val="Symbols"/>
    <w:basedOn w:val="DefaultParagraphFont"/>
    <w:rsid w:val="00EE175C"/>
    <w:rPr>
      <w:rFonts w:ascii="Symbol" w:hAnsi="Symbol"/>
    </w:rPr>
  </w:style>
  <w:style w:type="character" w:customStyle="1" w:styleId="MenuOptions">
    <w:name w:val="Menu Options"/>
    <w:basedOn w:val="DefaultParagraphFont"/>
    <w:rsid w:val="00EE175C"/>
    <w:rPr>
      <w:rFonts w:ascii="Arial Narrow" w:hAnsi="Arial Narrow"/>
      <w:smallCaps/>
    </w:rPr>
  </w:style>
  <w:style w:type="character" w:customStyle="1" w:styleId="Buttons">
    <w:name w:val="Buttons"/>
    <w:basedOn w:val="DefaultParagraphFont"/>
    <w:rsid w:val="00EE175C"/>
    <w:rPr>
      <w:b/>
    </w:rPr>
  </w:style>
  <w:style w:type="character" w:customStyle="1" w:styleId="Underlined">
    <w:name w:val="Underlined"/>
    <w:basedOn w:val="DefaultParagraphFont"/>
    <w:rsid w:val="00EE175C"/>
    <w:rPr>
      <w:u w:val="single"/>
    </w:rPr>
  </w:style>
  <w:style w:type="paragraph" w:customStyle="1" w:styleId="TableBodyTextRight">
    <w:name w:val="Table Body Text Right"/>
    <w:basedOn w:val="TableBodyText"/>
    <w:rsid w:val="00EE175C"/>
    <w:pPr>
      <w:widowControl w:val="0"/>
      <w:autoSpaceDE w:val="0"/>
      <w:autoSpaceDN w:val="0"/>
      <w:adjustRightInd w:val="0"/>
      <w:jc w:val="right"/>
    </w:pPr>
    <w:rPr>
      <w:rFonts w:cs="Arial"/>
      <w:szCs w:val="18"/>
    </w:rPr>
  </w:style>
  <w:style w:type="paragraph" w:customStyle="1" w:styleId="CopyrightText">
    <w:name w:val="Copyright Text"/>
    <w:basedOn w:val="BodyText"/>
    <w:rsid w:val="00EE175C"/>
    <w:rPr>
      <w:sz w:val="18"/>
    </w:rPr>
  </w:style>
  <w:style w:type="paragraph" w:customStyle="1" w:styleId="BodySmallRight">
    <w:name w:val="Body Small Right"/>
    <w:basedOn w:val="BodyTextRight"/>
    <w:rsid w:val="00EE175C"/>
    <w:rPr>
      <w:sz w:val="18"/>
      <w:szCs w:val="18"/>
    </w:rPr>
  </w:style>
  <w:style w:type="paragraph" w:customStyle="1" w:styleId="MarginEdition">
    <w:name w:val="Margin Edition"/>
    <w:basedOn w:val="MarginNote"/>
    <w:rsid w:val="00EE175C"/>
    <w:pPr>
      <w:spacing w:before="0" w:after="0"/>
    </w:pPr>
    <w:rPr>
      <w:rFonts w:ascii="Times New Roman" w:hAnsi="Times New Roman"/>
      <w:color w:val="999999"/>
    </w:rPr>
  </w:style>
  <w:style w:type="paragraph" w:customStyle="1" w:styleId="Spacer">
    <w:name w:val="Spacer"/>
    <w:basedOn w:val="Normal"/>
    <w:rsid w:val="00EE175C"/>
    <w:rPr>
      <w:sz w:val="2"/>
      <w:szCs w:val="2"/>
    </w:rPr>
  </w:style>
  <w:style w:type="character" w:customStyle="1" w:styleId="Small">
    <w:name w:val="Small"/>
    <w:basedOn w:val="DefaultParagraphFont"/>
    <w:rsid w:val="00EE175C"/>
    <w:rPr>
      <w:sz w:val="16"/>
    </w:rPr>
  </w:style>
  <w:style w:type="paragraph" w:customStyle="1" w:styleId="WideTable">
    <w:name w:val="Wide Table"/>
    <w:basedOn w:val="Normal"/>
    <w:rsid w:val="00EE175C"/>
    <w:pPr>
      <w:ind w:left="-1418"/>
    </w:pPr>
    <w:rPr>
      <w:sz w:val="2"/>
      <w:szCs w:val="2"/>
    </w:rPr>
  </w:style>
  <w:style w:type="character" w:styleId="PageNumber">
    <w:name w:val="page number"/>
    <w:basedOn w:val="DefaultParagraphFont"/>
    <w:rsid w:val="00EE175C"/>
  </w:style>
  <w:style w:type="paragraph" w:styleId="Quote">
    <w:name w:val="Quote"/>
    <w:basedOn w:val="Heading1"/>
    <w:link w:val="QuoteChar"/>
    <w:qFormat/>
    <w:rsid w:val="00EE175C"/>
    <w:rPr>
      <w:b w:val="0"/>
      <w:sz w:val="72"/>
      <w:szCs w:val="72"/>
      <w:lang w:val="en-NZ"/>
    </w:rPr>
  </w:style>
  <w:style w:type="character" w:customStyle="1" w:styleId="QuoteChar">
    <w:name w:val="Quote Char"/>
    <w:basedOn w:val="DefaultParagraphFont"/>
    <w:link w:val="Quote"/>
    <w:rsid w:val="00EE17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175C"/>
    <w:pPr>
      <w:pageBreakBefore/>
    </w:pPr>
  </w:style>
  <w:style w:type="paragraph" w:customStyle="1" w:styleId="Border">
    <w:name w:val="Border"/>
    <w:basedOn w:val="Normal"/>
    <w:qFormat/>
    <w:rsid w:val="00EE17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175C"/>
    <w:rPr>
      <w:b/>
      <w:bCs/>
      <w:i/>
      <w:iCs/>
      <w:color w:val="auto"/>
    </w:rPr>
  </w:style>
  <w:style w:type="paragraph" w:styleId="IntenseQuote">
    <w:name w:val="Intense Quote"/>
    <w:basedOn w:val="Normal"/>
    <w:next w:val="Normal"/>
    <w:link w:val="IntenseQuoteChar"/>
    <w:uiPriority w:val="30"/>
    <w:qFormat/>
    <w:rsid w:val="00EE17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17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175C"/>
    <w:rPr>
      <w:smallCaps/>
      <w:color w:val="auto"/>
      <w:u w:val="single"/>
    </w:rPr>
  </w:style>
  <w:style w:type="character" w:styleId="IntenseReference">
    <w:name w:val="Intense Reference"/>
    <w:basedOn w:val="DefaultParagraphFont"/>
    <w:uiPriority w:val="32"/>
    <w:qFormat/>
    <w:rsid w:val="00EE175C"/>
    <w:rPr>
      <w:b/>
      <w:bCs/>
      <w:smallCaps/>
      <w:color w:val="auto"/>
      <w:spacing w:val="5"/>
      <w:u w:val="single"/>
    </w:rPr>
  </w:style>
  <w:style w:type="paragraph" w:customStyle="1" w:styleId="2ColumnHeading">
    <w:name w:val="2Column Heading"/>
    <w:basedOn w:val="BodyText"/>
    <w:qFormat/>
    <w:rsid w:val="00EE175C"/>
    <w:pPr>
      <w:spacing w:after="60"/>
      <w:ind w:left="-2268"/>
    </w:pPr>
    <w:rPr>
      <w:b/>
    </w:rPr>
  </w:style>
  <w:style w:type="paragraph" w:customStyle="1" w:styleId="Heading1TOC">
    <w:name w:val="Heading1 TOC"/>
    <w:basedOn w:val="Normal"/>
    <w:qFormat/>
    <w:rsid w:val="00EE175C"/>
    <w:pPr>
      <w:spacing w:before="240" w:after="120"/>
    </w:pPr>
    <w:rPr>
      <w:rFonts w:ascii="Times New Roman" w:hAnsi="Times New Roman"/>
      <w:b/>
      <w:sz w:val="32"/>
    </w:rPr>
  </w:style>
  <w:style w:type="paragraph" w:customStyle="1" w:styleId="Heading2TOC">
    <w:name w:val="Heading2 TOC"/>
    <w:basedOn w:val="Normal"/>
    <w:qFormat/>
    <w:rsid w:val="00EE175C"/>
    <w:pPr>
      <w:spacing w:before="240" w:after="60"/>
    </w:pPr>
    <w:rPr>
      <w:rFonts w:ascii="Times New Roman" w:hAnsi="Times New Roman"/>
      <w:b/>
      <w:sz w:val="28"/>
    </w:rPr>
  </w:style>
  <w:style w:type="character" w:customStyle="1" w:styleId="Underline">
    <w:name w:val="Underline"/>
    <w:basedOn w:val="DefaultParagraphFont"/>
    <w:qFormat/>
    <w:rsid w:val="00EE175C"/>
    <w:rPr>
      <w:u w:val="single"/>
    </w:rPr>
  </w:style>
  <w:style w:type="character" w:customStyle="1" w:styleId="BoldandItalics">
    <w:name w:val="Bold and Italics"/>
    <w:qFormat/>
    <w:rsid w:val="00EE175C"/>
    <w:rPr>
      <w:b/>
      <w:i/>
      <w:u w:val="none"/>
    </w:rPr>
  </w:style>
  <w:style w:type="paragraph" w:styleId="BalloonText">
    <w:name w:val="Balloon Text"/>
    <w:basedOn w:val="Normal"/>
    <w:link w:val="BalloonTextChar"/>
    <w:rsid w:val="00EE175C"/>
    <w:rPr>
      <w:rFonts w:ascii="Tahoma" w:hAnsi="Tahoma" w:cs="Tahoma"/>
      <w:sz w:val="16"/>
      <w:szCs w:val="16"/>
    </w:rPr>
  </w:style>
  <w:style w:type="character" w:customStyle="1" w:styleId="BalloonTextChar">
    <w:name w:val="Balloon Text Char"/>
    <w:basedOn w:val="DefaultParagraphFont"/>
    <w:link w:val="BalloonText"/>
    <w:rsid w:val="00EE17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17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17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175C"/>
    <w:rPr>
      <w:b/>
      <w:color w:val="660033"/>
      <w:spacing w:val="0"/>
    </w:rPr>
  </w:style>
  <w:style w:type="paragraph" w:customStyle="1" w:styleId="Nameditemlist">
    <w:name w:val="Named item list"/>
    <w:basedOn w:val="BodyText"/>
    <w:qFormat/>
    <w:rsid w:val="00EE175C"/>
    <w:pPr>
      <w:tabs>
        <w:tab w:val="left" w:pos="2835"/>
      </w:tabs>
      <w:ind w:left="2835" w:hanging="2835"/>
    </w:pPr>
  </w:style>
  <w:style w:type="paragraph" w:customStyle="1" w:styleId="BodyTextnopadding">
    <w:name w:val="Body Text no padding"/>
    <w:basedOn w:val="BodyText"/>
    <w:qFormat/>
    <w:rsid w:val="00EE175C"/>
    <w:pPr>
      <w:spacing w:before="0" w:after="0"/>
    </w:pPr>
  </w:style>
  <w:style w:type="paragraph" w:customStyle="1" w:styleId="BodyTextBold">
    <w:name w:val="Body Text Bold"/>
    <w:basedOn w:val="BodyText"/>
    <w:qFormat/>
    <w:rsid w:val="00EE175C"/>
    <w:rPr>
      <w:b/>
    </w:rPr>
  </w:style>
  <w:style w:type="character" w:styleId="Hyperlink">
    <w:name w:val="Hyperlink"/>
    <w:basedOn w:val="DefaultParagraphFont"/>
    <w:uiPriority w:val="99"/>
    <w:unhideWhenUsed/>
    <w:rsid w:val="00206A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509</Words>
  <Characters>3221</Characters>
  <Application>Microsoft Office Word</Application>
  <DocSecurity>0</DocSecurity>
  <Lines>82</Lines>
  <Paragraphs>59</Paragraphs>
  <ScaleCrop>false</ScaleCrop>
  <Company>Author-it Software Corporation Ltd.</Company>
  <LinksUpToDate>false</LinksUpToDate>
  <CharactersWithSpaces>3671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BSB80220 Graduate Diploma of Portfolio Management</dc:title>
  <dc:subject>Approved</dc:subject>
  <dc:creator>PwC’s Skills for Australia</dc:creator>
  <cp:keywords>Release: 1</cp:keywords>
  <dc:description>Review Date: 12 April 2008</dc:description>
  <cp:lastModifiedBy>HSD_TPCMSd.prod</cp:lastModifiedBy>
  <cp:revision>3</cp:revision>
  <dcterms:created xsi:type="dcterms:W3CDTF">2020-10-19T04:12:00Z</dcterms:created>
  <dcterms:modified xsi:type="dcterms:W3CDTF">2020-10-19T04:12:00Z</dcterms:modified>
</cp:coreProperties>
</file>