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42C82" w:rsidP="00F42C8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BSB60720 Advanced Diploma of Program Management</w:t>
      </w:r>
      <w:r>
        <w:fldChar w:fldCharType="end"/>
      </w:r>
    </w:p>
    <w:p w:rsidR="00F42C82" w:rsidP="00F42C82">
      <w:pPr>
        <w:pStyle w:val="Version"/>
        <w:sectPr w:rsidSect="00BF1F5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F1F58" w:rsidP="00BF1F58">
      <w:pPr>
        <w:pStyle w:val="SuperHeading"/>
      </w:pPr>
      <w:r w:rsidRPr="00BF1F58">
        <w:t>BSB60720 Advanced Diploma of Program Management</w:t>
      </w:r>
    </w:p>
    <w:p w:rsidR="00000000" w:rsidRPr="00BF1F58" w:rsidP="00BF1F58">
      <w:pPr>
        <w:pStyle w:val="Heading1"/>
      </w:pPr>
      <w:bookmarkStart w:id="1" w:name="O_1127975"/>
      <w:bookmarkEnd w:id="1"/>
      <w:r w:rsidRPr="00BF1F58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BF1F58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1F58" w:rsidP="00BF1F58">
            <w:pPr>
              <w:pStyle w:val="BodyText"/>
            </w:pPr>
            <w:r w:rsidRPr="00BF1F58">
              <w:rPr>
                <w:rStyle w:val="SpecialBold"/>
              </w:rPr>
              <w:t>Release</w:t>
            </w:r>
            <w:r w:rsidRPr="00BF1F58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F58">
            <w:pPr>
              <w:pStyle w:val="BodyText"/>
              <w:rPr>
                <w:lang w:val="en-NZ"/>
              </w:rPr>
            </w:pPr>
            <w:r w:rsidRPr="00BF1F58">
              <w:rPr>
                <w:rStyle w:val="SpecialBold"/>
              </w:rPr>
              <w:t>Comments</w:t>
            </w:r>
            <w:r w:rsidRPr="00BF1F58">
              <w:t> </w:t>
            </w:r>
          </w:p>
        </w:tc>
      </w:tr>
      <w:tr w:rsidTr="00BF1F58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F58">
            <w:pPr>
              <w:pStyle w:val="BodyText"/>
              <w:rPr>
                <w:lang w:val="en-NZ"/>
              </w:rPr>
            </w:pPr>
            <w:r w:rsidRPr="00BF1F58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1F58" w:rsidP="00BF1F58">
            <w:pPr>
              <w:pStyle w:val="BodyText"/>
            </w:pPr>
            <w:r w:rsidRPr="00BF1F58">
              <w:t>This version first released with BSB Business Services Training Package Version 7.0.</w:t>
            </w:r>
          </w:p>
        </w:tc>
      </w:tr>
    </w:tbl>
    <w:p w:rsidR="00000000" w:rsidRPr="00BF1F58" w:rsidP="00BF1F58">
      <w:pPr>
        <w:pStyle w:val="BodyText"/>
      </w:pPr>
    </w:p>
    <w:p w:rsidR="00000000" w:rsidRPr="00BF1F58" w:rsidP="00BF1F58">
      <w:pPr>
        <w:pStyle w:val="AllowPageBreak"/>
      </w:pPr>
    </w:p>
    <w:p w:rsidR="00000000" w:rsidRPr="00BF1F58" w:rsidP="00BF1F58">
      <w:pPr>
        <w:pStyle w:val="Heading1"/>
      </w:pPr>
      <w:bookmarkStart w:id="2" w:name="O_1127976"/>
      <w:bookmarkEnd w:id="2"/>
      <w:r w:rsidRPr="00BF1F58">
        <w:t>Qualification Description</w:t>
      </w:r>
    </w:p>
    <w:p w:rsidR="00000000" w:rsidRPr="00BF1F58" w:rsidP="00F42C82">
      <w:pPr>
        <w:pStyle w:val="BodyText"/>
      </w:pPr>
      <w:r w:rsidRPr="00BF1F58">
        <w:t>This qualification reflects the role of individuals who apply sp</w:t>
      </w:r>
      <w:r w:rsidRPr="00BF1F58">
        <w:t>ecialised knowledge and skills, together with experience in program management across a range of enterprise and industry contexts. The job roles that relate to this qualification include Program Manager.</w:t>
      </w:r>
    </w:p>
    <w:p w:rsidR="00000000" w:rsidRPr="00BF1F58" w:rsidP="00F42C82">
      <w:pPr>
        <w:pStyle w:val="BodyText"/>
      </w:pPr>
      <w:r w:rsidRPr="00BF1F58">
        <w:t>Individuals in these roles are responsible for manag</w:t>
      </w:r>
      <w:r w:rsidRPr="00BF1F58">
        <w:t>ing or directing a program to achieve organisational objectives. A program is defined as a set of interrelated projects, each of which has a project manager.</w:t>
      </w:r>
    </w:p>
    <w:p w:rsidR="00000000" w:rsidRPr="00BF1F58" w:rsidP="00F42C82">
      <w:pPr>
        <w:pStyle w:val="BodyText"/>
      </w:pPr>
      <w:r w:rsidRPr="00BF1F58">
        <w:t>Individuals at this level use initiative and judgement to direct, plan, and lead a range of progra</w:t>
      </w:r>
      <w:r w:rsidRPr="00BF1F58">
        <w:t>m functions, with accountability for personal and team outcomes within broad parameters. They use cognitive and communication skills to identify, analyse and synthesise information from a variety of sources and transfer their knowledge to others, and creat</w:t>
      </w:r>
      <w:r w:rsidRPr="00BF1F58">
        <w:t>ive or conceptual skills to express ideas and perspectives or respond to complex problems.</w:t>
      </w:r>
    </w:p>
    <w:p w:rsidR="00000000" w:rsidRPr="00BF1F58" w:rsidP="00F42C82">
      <w:pPr>
        <w:pStyle w:val="Heading3"/>
      </w:pPr>
      <w:r w:rsidRPr="00BF1F58">
        <w:rPr>
          <w:rStyle w:val="SpecialBold"/>
        </w:rPr>
        <w:t>Licensing/Regulatory Information</w:t>
      </w:r>
    </w:p>
    <w:p w:rsidR="00000000" w:rsidRPr="00BF1F58" w:rsidP="00F42C82">
      <w:pPr>
        <w:pStyle w:val="BodyText"/>
      </w:pPr>
      <w:r w:rsidRPr="00BF1F58">
        <w:t>No licensing, legislative or certification requirements apply to this qualification at the time of publication.</w:t>
      </w:r>
    </w:p>
    <w:p w:rsidR="00000000" w:rsidRPr="00BF1F58" w:rsidP="00BF1F58">
      <w:pPr>
        <w:pStyle w:val="Heading1"/>
      </w:pPr>
      <w:bookmarkStart w:id="3" w:name="O_1127977"/>
      <w:bookmarkEnd w:id="3"/>
      <w:r w:rsidRPr="00BF1F58">
        <w:t>E</w:t>
      </w:r>
      <w:r w:rsidRPr="00BF1F58">
        <w:t>ntry Requirements</w:t>
      </w:r>
    </w:p>
    <w:p w:rsidR="00000000" w:rsidRPr="00BF1F58" w:rsidP="00F42C82">
      <w:pPr>
        <w:pStyle w:val="BodyText"/>
      </w:pPr>
      <w:r w:rsidRPr="00BF1F58">
        <w:t>Entry to this qualification is limited to those who:</w:t>
      </w:r>
    </w:p>
    <w:p w:rsidR="00000000" w:rsidRPr="00BF1F58" w:rsidP="00F42C82">
      <w:pPr>
        <w:pStyle w:val="BodyText"/>
      </w:pPr>
      <w:r w:rsidRPr="00BF1F58">
        <w:t>Have completed one of the following qualifications: BSB50820 Diploma of Project Management; or BSB51415 Diploma of Project Management (or a superseded equivalent version).</w:t>
      </w:r>
    </w:p>
    <w:p w:rsidR="00000000" w:rsidRPr="00BF1F58" w:rsidP="00F42C82">
      <w:pPr>
        <w:pStyle w:val="BodyText"/>
      </w:pPr>
      <w:r w:rsidRPr="00BF1F58">
        <w:t>or</w:t>
      </w:r>
    </w:p>
    <w:p w:rsidR="00000000" w:rsidRPr="00BF1F58" w:rsidP="00F42C82">
      <w:pPr>
        <w:pStyle w:val="BodyText"/>
      </w:pPr>
      <w:r w:rsidRPr="00BF1F58">
        <w:t>Have compl</w:t>
      </w:r>
      <w:r w:rsidRPr="00BF1F58">
        <w:t>eted two years equivalent full-time relevant workplace experience at a significant level within a project or program environment within an enterprise.</w:t>
      </w:r>
    </w:p>
    <w:p w:rsidR="00000000" w:rsidRPr="00BF1F58" w:rsidP="00BF1F58">
      <w:pPr>
        <w:pStyle w:val="Heading1"/>
      </w:pPr>
      <w:bookmarkStart w:id="4" w:name="O_1127978"/>
      <w:bookmarkEnd w:id="4"/>
      <w:r w:rsidRPr="00BF1F58">
        <w:t>Packaging Rules</w:t>
      </w:r>
    </w:p>
    <w:p w:rsidR="00000000" w:rsidRPr="00BF1F58" w:rsidP="00F42C82">
      <w:pPr>
        <w:pStyle w:val="Heading3"/>
      </w:pPr>
      <w:r w:rsidRPr="00BF1F58">
        <w:rPr>
          <w:rStyle w:val="SpecialBold"/>
        </w:rPr>
        <w:t>Total number of units = 12</w:t>
      </w:r>
    </w:p>
    <w:p w:rsidR="00000000" w:rsidRPr="00BF1F58" w:rsidP="00F42C82">
      <w:pPr>
        <w:pStyle w:val="List"/>
      </w:pPr>
      <w:r w:rsidRPr="00BF1F58">
        <w:rPr>
          <w:rStyle w:val="SpecialBold"/>
        </w:rPr>
        <w:t>4 core units</w:t>
      </w:r>
      <w:r w:rsidRPr="00BF1F58">
        <w:t xml:space="preserve"> plus</w:t>
      </w:r>
    </w:p>
    <w:p w:rsidR="00000000" w:rsidRPr="00BF1F58" w:rsidP="00F42C82">
      <w:pPr>
        <w:pStyle w:val="List"/>
      </w:pPr>
      <w:r w:rsidRPr="00BF1F58">
        <w:rPr>
          <w:rStyle w:val="SpecialBold"/>
        </w:rPr>
        <w:t>8 elective units,</w:t>
      </w:r>
      <w:r w:rsidRPr="00BF1F58">
        <w:t xml:space="preserve"> of which:</w:t>
      </w:r>
    </w:p>
    <w:p w:rsidR="00000000" w:rsidRPr="00BF1F58" w:rsidP="00BF1F58">
      <w:pPr>
        <w:pStyle w:val="ListBullet"/>
      </w:pPr>
      <w:r w:rsidRPr="00BF1F58">
        <w:t>6 elective units must be selected from the elective units listed below</w:t>
      </w:r>
    </w:p>
    <w:p w:rsidR="00000000" w:rsidRPr="00BF1F58" w:rsidP="00BF1F58">
      <w:pPr>
        <w:pStyle w:val="ListBullet"/>
      </w:pPr>
      <w:r w:rsidRPr="00BF1F58">
        <w:t>for the remaining 2 elective units:</w:t>
      </w:r>
    </w:p>
    <w:p w:rsidR="00000000" w:rsidRPr="00BF1F58" w:rsidP="00BF1F58">
      <w:pPr>
        <w:pStyle w:val="ListBullet2"/>
      </w:pPr>
      <w:r w:rsidRPr="00BF1F58">
        <w:t>up to 2 units may be selected from the elective units listed below</w:t>
      </w:r>
    </w:p>
    <w:p w:rsidR="00000000" w:rsidRPr="00BF1F58" w:rsidP="00BF1F58">
      <w:pPr>
        <w:pStyle w:val="ListBullet2"/>
      </w:pPr>
      <w:r w:rsidRPr="00BF1F58">
        <w:t>if not listed, up to 2 units may be selective from an Advanced Diplom</w:t>
      </w:r>
      <w:r w:rsidRPr="00BF1F58">
        <w:t>a or above, from this or any other currently endorsed Training Package qualification or accredited course</w:t>
      </w:r>
    </w:p>
    <w:p w:rsidR="00000000" w:rsidRPr="00BF1F58" w:rsidP="00BF1F58">
      <w:pPr>
        <w:pStyle w:val="ListBullet2"/>
      </w:pPr>
      <w:r w:rsidRPr="00BF1F58">
        <w:t>if not listed, 1 unit may be selected from a Diploma from this or any other currently endorsed Training Package qualification or accredited course.</w:t>
      </w:r>
    </w:p>
    <w:p w:rsidR="00000000" w:rsidRPr="00BF1F58" w:rsidP="00F42C82">
      <w:pPr>
        <w:pStyle w:val="BodyText"/>
      </w:pPr>
      <w:r w:rsidRPr="00BF1F58">
        <w:t>El</w:t>
      </w:r>
      <w:r w:rsidRPr="00BF1F58">
        <w:t>ective units must be relevant to the work environment and the qualification, maintain the integrity of the AQF alignment and contribute to a valid, industry-supported vocational outcome.</w:t>
      </w:r>
    </w:p>
    <w:p w:rsidR="00000000" w:rsidRPr="00BF1F58" w:rsidP="00F42C82">
      <w:pPr>
        <w:pStyle w:val="Heading3"/>
      </w:pPr>
      <w:r w:rsidRPr="00BF1F58">
        <w:rPr>
          <w:rStyle w:val="SpecialBold"/>
        </w:rPr>
        <w:t>Core units</w:t>
      </w:r>
    </w:p>
    <w:p w:rsidR="00000000" w:rsidRPr="00BF1F58" w:rsidP="00F42C82">
      <w:pPr>
        <w:pStyle w:val="List"/>
      </w:pPr>
      <w:r w:rsidRPr="00BF1F58">
        <w:t>BSBPMG630 Enable program execution</w:t>
      </w:r>
    </w:p>
    <w:p w:rsidR="00000000" w:rsidRPr="00BF1F58" w:rsidP="00F42C82">
      <w:pPr>
        <w:pStyle w:val="List"/>
      </w:pPr>
      <w:r w:rsidRPr="00BF1F58">
        <w:t>BSBPMG634 Facilitate st</w:t>
      </w:r>
      <w:r w:rsidRPr="00BF1F58">
        <w:t>akeholder engagement</w:t>
      </w:r>
    </w:p>
    <w:p w:rsidR="00000000" w:rsidRPr="00BF1F58" w:rsidP="00F42C82">
      <w:pPr>
        <w:pStyle w:val="List"/>
      </w:pPr>
      <w:r w:rsidRPr="00BF1F58">
        <w:t>BSBPMG635 Implement program governance</w:t>
      </w:r>
    </w:p>
    <w:p w:rsidR="00000000" w:rsidRPr="00BF1F58" w:rsidP="00F42C82">
      <w:pPr>
        <w:pStyle w:val="List"/>
      </w:pPr>
      <w:r w:rsidRPr="00BF1F58">
        <w:t>BSBPMG636 Manage benefits</w:t>
      </w:r>
    </w:p>
    <w:p w:rsidR="00000000" w:rsidRPr="00BF1F58" w:rsidP="00F42C82">
      <w:pPr>
        <w:pStyle w:val="Heading3"/>
      </w:pPr>
      <w:r w:rsidRPr="00BF1F58">
        <w:rPr>
          <w:rStyle w:val="SpecialBold"/>
        </w:rPr>
        <w:t>Elective units</w:t>
      </w:r>
    </w:p>
    <w:p w:rsidR="00000000" w:rsidRPr="00BF1F58" w:rsidP="00F42C82">
      <w:pPr>
        <w:pStyle w:val="List"/>
      </w:pPr>
      <w:r w:rsidRPr="00BF1F58">
        <w:t>AHCBUS615 Implement a monitoring, evaluation and reporting program</w:t>
      </w:r>
    </w:p>
    <w:p w:rsidR="00000000" w:rsidRPr="00BF1F58" w:rsidP="00F42C82">
      <w:pPr>
        <w:pStyle w:val="List"/>
      </w:pPr>
      <w:r w:rsidRPr="00BF1F58">
        <w:t>BSBAUD601 Establish and manage compliance management systems</w:t>
      </w:r>
    </w:p>
    <w:p w:rsidR="00000000" w:rsidRPr="00BF1F58" w:rsidP="00F42C82">
      <w:pPr>
        <w:pStyle w:val="List"/>
      </w:pPr>
      <w:r w:rsidRPr="00BF1F58">
        <w:t>BSBCRT611 Apply critical thinking for complex problem solving</w:t>
      </w:r>
    </w:p>
    <w:p w:rsidR="00000000" w:rsidRPr="00BF1F58" w:rsidP="00F42C82">
      <w:pPr>
        <w:pStyle w:val="List"/>
      </w:pPr>
      <w:r w:rsidRPr="00BF1F58">
        <w:t>BSBFIN601 Manage organisational finances</w:t>
      </w:r>
    </w:p>
    <w:p w:rsidR="00000000" w:rsidRPr="00BF1F58" w:rsidP="00F42C82">
      <w:pPr>
        <w:pStyle w:val="List"/>
      </w:pPr>
      <w:r w:rsidRPr="00BF1F58">
        <w:t>BSBINS601 Manage knowledge and information</w:t>
      </w:r>
    </w:p>
    <w:p w:rsidR="00000000" w:rsidRPr="00BF1F58" w:rsidP="00F42C82">
      <w:pPr>
        <w:pStyle w:val="List"/>
      </w:pPr>
      <w:r w:rsidRPr="00BF1F58">
        <w:t>BSBLDR601 Lead and manage organisational change</w:t>
      </w:r>
    </w:p>
    <w:p w:rsidR="00000000" w:rsidRPr="00BF1F58" w:rsidP="00F42C82">
      <w:pPr>
        <w:pStyle w:val="List"/>
      </w:pPr>
      <w:r w:rsidRPr="00BF1F58">
        <w:t>BSBPEF502 Develop and use emotional intelligence</w:t>
      </w:r>
    </w:p>
    <w:p w:rsidR="00000000" w:rsidRPr="00BF1F58" w:rsidP="00F42C82">
      <w:pPr>
        <w:pStyle w:val="List"/>
      </w:pPr>
      <w:r w:rsidRPr="00BF1F58">
        <w:t>BSBPMG631 Man</w:t>
      </w:r>
      <w:r w:rsidRPr="00BF1F58">
        <w:t>age program delivery</w:t>
      </w:r>
    </w:p>
    <w:p w:rsidR="00000000" w:rsidRPr="00BF1F58" w:rsidP="00F42C82">
      <w:pPr>
        <w:pStyle w:val="List"/>
      </w:pPr>
      <w:r w:rsidRPr="00BF1F58">
        <w:t>BSBPMG632 Manage program risk</w:t>
      </w:r>
    </w:p>
    <w:p w:rsidR="00000000" w:rsidRPr="00BF1F58" w:rsidP="00F42C82">
      <w:pPr>
        <w:pStyle w:val="List"/>
      </w:pPr>
      <w:r w:rsidRPr="00BF1F58">
        <w:t>BSBPMG633 Provide leadership for the program</w:t>
      </w:r>
    </w:p>
    <w:p w:rsidR="00000000" w:rsidRPr="00BF1F58" w:rsidP="00F42C82">
      <w:pPr>
        <w:pStyle w:val="List"/>
      </w:pPr>
      <w:r w:rsidRPr="00BF1F58">
        <w:t>BSBPMG637 Engage in collaborative alliances</w:t>
      </w:r>
    </w:p>
    <w:p w:rsidR="00000000" w:rsidRPr="00BF1F58" w:rsidP="00F42C82">
      <w:pPr>
        <w:pStyle w:val="List"/>
      </w:pPr>
      <w:r w:rsidRPr="00BF1F58">
        <w:t>BSBSTR601 Manage innovation and continuous improvement</w:t>
      </w:r>
    </w:p>
    <w:p w:rsidR="00000000" w:rsidRPr="00BF1F58" w:rsidP="00F42C82">
      <w:pPr>
        <w:pStyle w:val="List"/>
      </w:pPr>
      <w:r w:rsidRPr="00BF1F58">
        <w:t>BSBSUS601 Lead corporate social responsibility</w:t>
      </w:r>
    </w:p>
    <w:p w:rsidR="00000000" w:rsidRPr="00BF1F58" w:rsidP="00F42C82">
      <w:pPr>
        <w:pStyle w:val="List"/>
      </w:pPr>
      <w:r w:rsidRPr="00BF1F58">
        <w:t>ICTICT612 Deve</w:t>
      </w:r>
      <w:r w:rsidRPr="00BF1F58">
        <w:t>lop contracts and manage contract performance</w:t>
      </w:r>
    </w:p>
    <w:p w:rsidR="00000000" w:rsidRPr="00BF1F58" w:rsidP="00F42C82">
      <w:pPr>
        <w:pStyle w:val="List"/>
      </w:pPr>
      <w:r w:rsidRPr="00BF1F58">
        <w:t>ICTICT616 Develop communities of practice</w:t>
      </w:r>
    </w:p>
    <w:p w:rsidR="00000000" w:rsidRPr="00BF1F58" w:rsidP="00F42C82">
      <w:pPr>
        <w:pStyle w:val="List"/>
      </w:pPr>
      <w:r w:rsidRPr="00BF1F58">
        <w:t>PSPMGT006 Develop a business case</w:t>
      </w:r>
    </w:p>
    <w:p w:rsidR="00000000" w:rsidRPr="00BF1F58" w:rsidP="00BF1F58">
      <w:pPr>
        <w:pStyle w:val="AllowPageBreak"/>
      </w:pPr>
    </w:p>
    <w:p w:rsidR="00000000" w:rsidRPr="00BF1F58" w:rsidP="00BF1F58">
      <w:pPr>
        <w:pStyle w:val="Heading1"/>
      </w:pPr>
      <w:bookmarkStart w:id="5" w:name="O_1127979"/>
      <w:bookmarkEnd w:id="5"/>
      <w:r w:rsidRPr="00BF1F58">
        <w:t>Qualification Mapping Information</w:t>
      </w:r>
    </w:p>
    <w:p w:rsidR="00000000" w:rsidRPr="00BF1F58" w:rsidP="00F42C82">
      <w:pPr>
        <w:pStyle w:val="BodyText"/>
      </w:pPr>
      <w:r w:rsidRPr="00BF1F58">
        <w:t>Supersedes and is equivalent to BSB61218 Advanced Diploma of Program Management.</w:t>
      </w:r>
    </w:p>
    <w:p w:rsidR="00000000" w:rsidRPr="00BF1F58" w:rsidP="00BF1F58">
      <w:pPr>
        <w:pStyle w:val="Heading1"/>
      </w:pPr>
      <w:bookmarkStart w:id="6" w:name="O_1127980"/>
      <w:bookmarkEnd w:id="6"/>
      <w:r w:rsidRPr="00BF1F58">
        <w:t>Links</w:t>
      </w:r>
    </w:p>
    <w:p w:rsidR="00000000" w:rsidRPr="00BF1F58" w:rsidP="00F42C82">
      <w:pPr>
        <w:pStyle w:val="BodyText"/>
      </w:pPr>
      <w:r w:rsidRPr="00BF1F5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D14E8F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BF1F58" w:rsidP="00F42C82">
      <w:pPr>
        <w:pStyle w:val="BodyText"/>
      </w:pPr>
      <w:r w:rsidRPr="00BF1F58">
        <w:t xml:space="preserve">Companion Volume Implementation Guide is found on VETNet - </w:t>
      </w:r>
      <w:r>
        <w:fldChar w:fldCharType="begin"/>
      </w:r>
      <w:r>
        <w:instrText xml:space="preserve"> HYPERLINK "https://vetnet.education.gov.au/Pages/TrainingDocs.aspx?q=11ef6853-ceed-4ba7-9d87-4da407e23c10" </w:instrText>
      </w:r>
      <w:r>
        <w:fldChar w:fldCharType="separate"/>
      </w:r>
      <w:r w:rsidRPr="00D14E8F">
        <w:rPr>
          <w:rStyle w:val="Hyperlink"/>
        </w:rPr>
        <w:t>https://vetnet.education.gov.au/Pages/TrainingDocs.aspx?q=11ef6853-ceed-4ba7-9d87-4da407e23c10</w:t>
      </w:r>
      <w:r>
        <w:fldChar w:fldCharType="end"/>
      </w:r>
    </w:p>
    <w:p w:rsidR="00000000" w:rsidRPr="00BF1F58" w:rsidP="00BF1F58"/>
    <w:sectPr w:rsidSect="00BF1F5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1F5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1F58" w:rsidRPr="00F42C82" w:rsidP="00F42C8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1F5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2C82" w:rsidP="00BF1F5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42C82" w:rsidP="00BF1F5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42C82" w:rsidP="00BF1F5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1F5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2C8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F1F58" w:rsidRPr="00F42C82" w:rsidP="00F42C8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1F5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2C82" w:rsidRPr="002D2AF8" w:rsidP="00BF1F5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BSB60720 Advanced Diploma of Program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2020</w:t>
    </w:r>
    <w:r>
      <w:fldChar w:fldCharType="end"/>
    </w:r>
  </w:p>
  <w:p w:rsidR="00F42C82" w:rsidP="00BF1F5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46EF64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40827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BF0108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1F5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F1F5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F1F5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F1F5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F1F5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F1F5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F1F5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F1F5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F1F5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F1F5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F1F5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F1F58"/>
  </w:style>
  <w:style w:type="character" w:customStyle="1" w:styleId="Heading1Char">
    <w:name w:val="Heading 1 Char"/>
    <w:basedOn w:val="DefaultParagraphFont"/>
    <w:link w:val="Heading1"/>
    <w:rsid w:val="00BF1F5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F1F5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F1F5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F1F5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F1F58"/>
    <w:rPr>
      <w:b/>
      <w:spacing w:val="0"/>
    </w:rPr>
  </w:style>
  <w:style w:type="paragraph" w:styleId="ListBullet2">
    <w:name w:val="List Bullet 2"/>
    <w:basedOn w:val="List2"/>
    <w:rsid w:val="00BF1F5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F1F5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F1F5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F1F5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F1F5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F1F5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F1F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F1F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F1F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F1F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F1F5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F1F5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F1F5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F1F5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F1F5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F1F5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F1F5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F1F5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F1F5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F1F5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F1F5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F1F5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F1F5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F1F5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F1F5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F1F5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F1F5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F1F5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F1F5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F1F5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F1F5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F1F5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F1F5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F1F5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F1F5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F1F58"/>
    <w:rPr>
      <w:i/>
    </w:rPr>
  </w:style>
  <w:style w:type="paragraph" w:styleId="Caption">
    <w:name w:val="caption"/>
    <w:basedOn w:val="BodyText"/>
    <w:next w:val="Normal"/>
    <w:qFormat/>
    <w:rsid w:val="00BF1F5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F1F5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F1F5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F1F58"/>
  </w:style>
  <w:style w:type="paragraph" w:styleId="TableofFigures">
    <w:name w:val="table of figures"/>
    <w:basedOn w:val="Normal"/>
    <w:next w:val="Normal"/>
    <w:semiHidden/>
    <w:rsid w:val="00BF1F5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F1F5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F1F58"/>
    <w:rPr>
      <w:rFonts w:ascii="Wingdings" w:hAnsi="Wingdings"/>
    </w:rPr>
  </w:style>
  <w:style w:type="paragraph" w:customStyle="1" w:styleId="TableHeading">
    <w:name w:val="Table Heading"/>
    <w:basedOn w:val="HeadingBase"/>
    <w:rsid w:val="00BF1F5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F1F58"/>
    <w:rPr>
      <w:color w:val="0033CC"/>
      <w:u w:val="none"/>
    </w:rPr>
  </w:style>
  <w:style w:type="paragraph" w:customStyle="1" w:styleId="BodyTextRight">
    <w:name w:val="Body Text Right"/>
    <w:basedOn w:val="BodyText"/>
    <w:rsid w:val="00BF1F5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F1F5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F1F5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F1F5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F1F5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F1F5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F1F58"/>
    <w:rPr>
      <w:sz w:val="32"/>
    </w:rPr>
  </w:style>
  <w:style w:type="paragraph" w:customStyle="1" w:styleId="HeadingProcedure">
    <w:name w:val="Heading Procedure"/>
    <w:basedOn w:val="HeadingBase"/>
    <w:next w:val="Normal"/>
    <w:rsid w:val="00BF1F5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F1F58"/>
    <w:pPr>
      <w:spacing w:before="60" w:after="60"/>
    </w:pPr>
  </w:style>
  <w:style w:type="paragraph" w:styleId="ListContinue">
    <w:name w:val="List Continue"/>
    <w:basedOn w:val="List"/>
    <w:rsid w:val="00BF1F58"/>
    <w:pPr>
      <w:ind w:firstLine="0"/>
    </w:pPr>
  </w:style>
  <w:style w:type="paragraph" w:customStyle="1" w:styleId="ListNote">
    <w:name w:val="List Note"/>
    <w:basedOn w:val="List"/>
    <w:rsid w:val="00BF1F5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F1F5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F1F5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F1F58"/>
    <w:rPr>
      <w:rFonts w:ascii="Courier New" w:hAnsi="Courier New"/>
    </w:rPr>
  </w:style>
  <w:style w:type="paragraph" w:customStyle="1" w:styleId="NoteBullet">
    <w:name w:val="Note Bullet"/>
    <w:basedOn w:val="Note"/>
    <w:rsid w:val="00BF1F5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F1F5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F1F5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F1F5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F1F5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F1F5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F1F5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F1F58"/>
    <w:rPr>
      <w:b/>
      <w:smallCaps/>
    </w:rPr>
  </w:style>
  <w:style w:type="paragraph" w:customStyle="1" w:styleId="TableListNumber">
    <w:name w:val="Table List Number"/>
    <w:basedOn w:val="ListNumber"/>
    <w:rsid w:val="00BF1F5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F1F5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F1F58"/>
    <w:pPr>
      <w:numPr>
        <w:numId w:val="9"/>
      </w:numPr>
    </w:pPr>
  </w:style>
  <w:style w:type="paragraph" w:customStyle="1" w:styleId="ListAlpha2">
    <w:name w:val="List Alpha 2"/>
    <w:basedOn w:val="List2"/>
    <w:rsid w:val="00BF1F58"/>
    <w:pPr>
      <w:numPr>
        <w:numId w:val="8"/>
      </w:numPr>
    </w:pPr>
  </w:style>
  <w:style w:type="paragraph" w:styleId="List2">
    <w:name w:val="List 2"/>
    <w:basedOn w:val="BodyText"/>
    <w:rsid w:val="00BF1F5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F1F5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F1F5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F1F5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F1F5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F1F5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F1F58"/>
    <w:pPr>
      <w:numPr>
        <w:numId w:val="4"/>
      </w:numPr>
    </w:pPr>
  </w:style>
  <w:style w:type="paragraph" w:styleId="ListContinue2">
    <w:name w:val="List Continue 2"/>
    <w:basedOn w:val="List2"/>
    <w:rsid w:val="00BF1F58"/>
    <w:pPr>
      <w:ind w:firstLine="0"/>
    </w:pPr>
  </w:style>
  <w:style w:type="paragraph" w:styleId="ListContinue3">
    <w:name w:val="List Continue 3"/>
    <w:basedOn w:val="List3"/>
    <w:rsid w:val="00BF1F58"/>
    <w:pPr>
      <w:ind w:left="1021" w:firstLine="0"/>
    </w:pPr>
  </w:style>
  <w:style w:type="paragraph" w:styleId="ListContinue4">
    <w:name w:val="List Continue 4"/>
    <w:basedOn w:val="List4"/>
    <w:rsid w:val="00BF1F58"/>
    <w:pPr>
      <w:ind w:firstLine="0"/>
    </w:pPr>
  </w:style>
  <w:style w:type="paragraph" w:styleId="ListContinue5">
    <w:name w:val="List Continue 5"/>
    <w:basedOn w:val="List5"/>
    <w:rsid w:val="00BF1F58"/>
    <w:pPr>
      <w:ind w:firstLine="0"/>
    </w:pPr>
  </w:style>
  <w:style w:type="paragraph" w:styleId="ListNumber3">
    <w:name w:val="List Number 3"/>
    <w:basedOn w:val="List3"/>
    <w:rsid w:val="00BF1F58"/>
    <w:pPr>
      <w:numPr>
        <w:numId w:val="5"/>
      </w:numPr>
    </w:pPr>
  </w:style>
  <w:style w:type="paragraph" w:styleId="ListNumber4">
    <w:name w:val="List Number 4"/>
    <w:basedOn w:val="List4"/>
    <w:rsid w:val="00BF1F58"/>
    <w:pPr>
      <w:numPr>
        <w:numId w:val="6"/>
      </w:numPr>
    </w:pPr>
  </w:style>
  <w:style w:type="paragraph" w:styleId="ListNumber5">
    <w:name w:val="List Number 5"/>
    <w:basedOn w:val="List5"/>
    <w:rsid w:val="00BF1F58"/>
    <w:pPr>
      <w:numPr>
        <w:numId w:val="7"/>
      </w:numPr>
    </w:pPr>
  </w:style>
  <w:style w:type="paragraph" w:styleId="BlockText">
    <w:name w:val="Block Text"/>
    <w:basedOn w:val="Normal"/>
    <w:rsid w:val="00BF1F5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F1F5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F1F58"/>
    <w:rPr>
      <w:sz w:val="16"/>
      <w:vertAlign w:val="superscript"/>
    </w:rPr>
  </w:style>
  <w:style w:type="character" w:customStyle="1" w:styleId="Symbols">
    <w:name w:val="Symbols"/>
    <w:basedOn w:val="DefaultParagraphFont"/>
    <w:rsid w:val="00BF1F58"/>
    <w:rPr>
      <w:rFonts w:ascii="Symbol" w:hAnsi="Symbol"/>
    </w:rPr>
  </w:style>
  <w:style w:type="character" w:customStyle="1" w:styleId="MenuOptions">
    <w:name w:val="Menu Options"/>
    <w:basedOn w:val="DefaultParagraphFont"/>
    <w:rsid w:val="00BF1F5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F1F58"/>
    <w:rPr>
      <w:b/>
    </w:rPr>
  </w:style>
  <w:style w:type="character" w:customStyle="1" w:styleId="Underlined">
    <w:name w:val="Underlined"/>
    <w:basedOn w:val="DefaultParagraphFont"/>
    <w:rsid w:val="00BF1F58"/>
    <w:rPr>
      <w:u w:val="single"/>
    </w:rPr>
  </w:style>
  <w:style w:type="paragraph" w:customStyle="1" w:styleId="TableBodyTextRight">
    <w:name w:val="Table Body Text Right"/>
    <w:basedOn w:val="TableBodyText"/>
    <w:rsid w:val="00BF1F5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F1F58"/>
    <w:rPr>
      <w:sz w:val="18"/>
    </w:rPr>
  </w:style>
  <w:style w:type="paragraph" w:customStyle="1" w:styleId="BodySmallRight">
    <w:name w:val="Body Small Right"/>
    <w:basedOn w:val="BodyTextRight"/>
    <w:rsid w:val="00BF1F58"/>
    <w:rPr>
      <w:sz w:val="18"/>
      <w:szCs w:val="18"/>
    </w:rPr>
  </w:style>
  <w:style w:type="paragraph" w:customStyle="1" w:styleId="MarginEdition">
    <w:name w:val="Margin Edition"/>
    <w:basedOn w:val="MarginNote"/>
    <w:rsid w:val="00BF1F5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F1F58"/>
    <w:rPr>
      <w:sz w:val="2"/>
      <w:szCs w:val="2"/>
    </w:rPr>
  </w:style>
  <w:style w:type="character" w:customStyle="1" w:styleId="Small">
    <w:name w:val="Small"/>
    <w:basedOn w:val="DefaultParagraphFont"/>
    <w:rsid w:val="00BF1F58"/>
    <w:rPr>
      <w:sz w:val="16"/>
    </w:rPr>
  </w:style>
  <w:style w:type="paragraph" w:customStyle="1" w:styleId="WideTable">
    <w:name w:val="Wide Table"/>
    <w:basedOn w:val="Normal"/>
    <w:rsid w:val="00BF1F5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F1F58"/>
  </w:style>
  <w:style w:type="paragraph" w:styleId="Quote">
    <w:name w:val="Quote"/>
    <w:basedOn w:val="Heading1"/>
    <w:link w:val="QuoteChar"/>
    <w:qFormat/>
    <w:rsid w:val="00BF1F5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F1F5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F1F58"/>
    <w:pPr>
      <w:pageBreakBefore/>
    </w:pPr>
  </w:style>
  <w:style w:type="paragraph" w:customStyle="1" w:styleId="Border">
    <w:name w:val="Border"/>
    <w:basedOn w:val="Normal"/>
    <w:qFormat/>
    <w:rsid w:val="00BF1F5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F1F5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1F5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1F5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F1F5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F1F5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F1F5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F1F5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F1F5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F1F58"/>
    <w:rPr>
      <w:u w:val="single"/>
    </w:rPr>
  </w:style>
  <w:style w:type="character" w:customStyle="1" w:styleId="BoldandItalics">
    <w:name w:val="Bold and Italics"/>
    <w:qFormat/>
    <w:rsid w:val="00BF1F58"/>
    <w:rPr>
      <w:b/>
      <w:i/>
      <w:u w:val="none"/>
    </w:rPr>
  </w:style>
  <w:style w:type="paragraph" w:styleId="BalloonText">
    <w:name w:val="Balloon Text"/>
    <w:basedOn w:val="Normal"/>
    <w:link w:val="BalloonTextChar"/>
    <w:rsid w:val="00BF1F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F1F5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F1F5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F1F5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F1F5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F1F5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F1F58"/>
    <w:pPr>
      <w:spacing w:before="0" w:after="0"/>
    </w:pPr>
  </w:style>
  <w:style w:type="paragraph" w:customStyle="1" w:styleId="BodyTextBold">
    <w:name w:val="Body Text Bold"/>
    <w:basedOn w:val="BodyText"/>
    <w:qFormat/>
    <w:rsid w:val="00BF1F58"/>
    <w:rPr>
      <w:b/>
    </w:rPr>
  </w:style>
  <w:style w:type="character" w:styleId="Hyperlink">
    <w:name w:val="Hyperlink"/>
    <w:basedOn w:val="DefaultParagraphFont"/>
    <w:uiPriority w:val="99"/>
    <w:unhideWhenUsed/>
    <w:rsid w:val="00F42C8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556</Words>
  <Characters>3603</Characters>
  <Application>Microsoft Office Word</Application>
  <DocSecurity>0</DocSecurity>
  <Lines>92</Lines>
  <Paragraphs>69</Paragraphs>
  <ScaleCrop>false</ScaleCrop>
  <Company>Author-it Software Corporation Ltd.</Company>
  <LinksUpToDate>false</LinksUpToDate>
  <CharactersWithSpaces>4090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BSB60720 Advanced Diploma of Program Management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2020-10-19T03:15:00Z</dcterms:created>
  <dcterms:modified xsi:type="dcterms:W3CDTF">2020-10-19T03:15:00Z</dcterms:modified>
</cp:coreProperties>
</file>