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549" w:rsidP="00171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BSB52215 Diploma of Legal Services</w:t>
      </w:r>
      <w:r>
        <w:fldChar w:fldCharType="end"/>
      </w:r>
    </w:p>
    <w:p w:rsidR="00171549" w:rsidP="00171549">
      <w:pPr>
        <w:pStyle w:val="Version"/>
        <w:sectPr w:rsidSect="00EC34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C34B4" w:rsidP="00EC34B4">
      <w:pPr>
        <w:pStyle w:val="SuperHeading"/>
      </w:pPr>
      <w:r w:rsidRPr="00EC34B4">
        <w:t>BSB52215 Diploma of Legal Services</w:t>
      </w:r>
    </w:p>
    <w:p w:rsidR="00000000" w:rsidRPr="00EC34B4" w:rsidP="00EC34B4">
      <w:pPr>
        <w:pStyle w:val="Heading1"/>
      </w:pPr>
      <w:bookmarkStart w:id="1" w:name="O_839168"/>
      <w:bookmarkEnd w:id="1"/>
      <w:r w:rsidRPr="00EC34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3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4B4" w:rsidP="00EC34B4">
            <w:pPr>
              <w:pStyle w:val="BodyText"/>
            </w:pPr>
            <w:r w:rsidRPr="00EC34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4B4">
            <w:pPr>
              <w:pStyle w:val="BodyText"/>
              <w:rPr>
                <w:lang w:val="en-NZ"/>
              </w:rPr>
            </w:pPr>
            <w:r w:rsidRPr="00EC34B4">
              <w:rPr>
                <w:rStyle w:val="SpecialBold"/>
              </w:rPr>
              <w:t>Comments</w:t>
            </w:r>
          </w:p>
        </w:tc>
      </w:tr>
      <w:tr w:rsidTr="00EC3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4B4">
            <w:pPr>
              <w:pStyle w:val="BodyText"/>
              <w:rPr>
                <w:lang w:val="en-NZ"/>
              </w:rPr>
            </w:pPr>
            <w:r w:rsidRPr="00EC34B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4B4" w:rsidP="00EC34B4">
            <w:pPr>
              <w:pStyle w:val="BodyText"/>
            </w:pPr>
            <w:r w:rsidRPr="00EC34B4">
              <w:t>This version released with BSB Business Services Training Package Version 2.0.</w:t>
            </w:r>
          </w:p>
          <w:p w:rsidR="00000000" w:rsidRPr="00EC34B4" w:rsidP="00EC34B4">
            <w:pPr>
              <w:pStyle w:val="BodyText"/>
            </w:pPr>
          </w:p>
          <w:p w:rsidR="00000000" w:rsidP="00EC34B4">
            <w:pPr>
              <w:pStyle w:val="BodyText"/>
              <w:rPr>
                <w:lang w:val="en-NZ"/>
              </w:rPr>
            </w:pPr>
            <w:r w:rsidRPr="00EC34B4">
              <w:t>Version created to update unit list.</w:t>
            </w:r>
          </w:p>
        </w:tc>
      </w:tr>
      <w:tr w:rsidTr="00EC3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4B4">
            <w:pPr>
              <w:pStyle w:val="BodyText"/>
              <w:rPr>
                <w:lang w:val="en-NZ"/>
              </w:rPr>
            </w:pPr>
            <w:r w:rsidRPr="00EC34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4B4" w:rsidP="00EC34B4">
            <w:pPr>
              <w:pStyle w:val="BodyText"/>
            </w:pPr>
            <w:r w:rsidRPr="00EC34B4">
              <w:t>This version first released with BSB Business Services Training Package Version</w:t>
            </w:r>
            <w:r w:rsidRPr="00EC34B4">
              <w:t xml:space="preserve"> 1.0.</w:t>
            </w:r>
          </w:p>
        </w:tc>
      </w:tr>
    </w:tbl>
    <w:p w:rsidR="00000000" w:rsidRPr="00EC34B4" w:rsidP="00EC34B4">
      <w:pPr>
        <w:pStyle w:val="BodyText"/>
      </w:pPr>
    </w:p>
    <w:p w:rsidR="00000000" w:rsidRPr="00EC34B4" w:rsidP="00EC34B4">
      <w:pPr>
        <w:pStyle w:val="AllowPageBreak"/>
      </w:pPr>
    </w:p>
    <w:p w:rsidR="00000000" w:rsidRPr="00EC34B4" w:rsidP="00EC34B4">
      <w:pPr>
        <w:pStyle w:val="Heading1"/>
      </w:pPr>
      <w:bookmarkStart w:id="2" w:name="O_839167"/>
      <w:bookmarkEnd w:id="2"/>
      <w:r w:rsidRPr="00EC34B4">
        <w:t>Qualification Description</w:t>
      </w:r>
    </w:p>
    <w:p w:rsidR="00000000" w:rsidRPr="00EC34B4" w:rsidP="00EC34B4">
      <w:pPr>
        <w:pStyle w:val="BodyText"/>
      </w:pPr>
      <w:r w:rsidRPr="00EC34B4">
        <w:t>This qualification reflects the role of individuals who possess a sound theoretical knowledge base and use a range of specialised, technical or managerial competencies to plan and carry out work in a legal</w:t>
      </w:r>
      <w:r w:rsidRPr="00EC34B4">
        <w:t xml:space="preserve"> context in accordance with legislation, regulations and codes of practice relevant to the different jurisdictions.</w:t>
      </w:r>
    </w:p>
    <w:p w:rsidR="00000000" w:rsidRPr="00EC34B4" w:rsidP="00EC34B4">
      <w:pPr>
        <w:pStyle w:val="BodyText"/>
      </w:pPr>
    </w:p>
    <w:p w:rsidR="00000000" w:rsidRPr="00EC34B4" w:rsidP="00EC34B4">
      <w:pPr>
        <w:pStyle w:val="BodyText"/>
      </w:pPr>
      <w:r w:rsidRPr="00EC34B4">
        <w:t xml:space="preserve">Licensing/Regulatory Information </w:t>
      </w:r>
    </w:p>
    <w:p w:rsidR="00000000" w:rsidRPr="00EC34B4" w:rsidP="00EC34B4">
      <w:pPr>
        <w:pStyle w:val="BodyText"/>
      </w:pPr>
      <w:r w:rsidRPr="00EC34B4">
        <w:rPr>
          <w:rStyle w:val="Emphasis"/>
        </w:rPr>
        <w:t>No licensing, legislative or certification requirements apply to this qualification at the time of public</w:t>
      </w:r>
      <w:r w:rsidRPr="00EC34B4">
        <w:rPr>
          <w:rStyle w:val="Emphasis"/>
        </w:rPr>
        <w:t>ation.</w:t>
      </w:r>
    </w:p>
    <w:p w:rsidR="00000000" w:rsidRPr="00EC34B4" w:rsidP="00EC34B4">
      <w:pPr>
        <w:pStyle w:val="AllowPageBreak"/>
      </w:pPr>
    </w:p>
    <w:p w:rsidR="00000000" w:rsidRPr="00EC34B4" w:rsidP="00EC34B4">
      <w:pPr>
        <w:pStyle w:val="Heading1"/>
      </w:pPr>
      <w:bookmarkStart w:id="3" w:name="O_839166"/>
      <w:bookmarkEnd w:id="3"/>
      <w:r w:rsidRPr="00EC34B4">
        <w:t>Entry Requirements</w:t>
      </w:r>
    </w:p>
    <w:p w:rsidR="00000000" w:rsidRPr="00EC34B4" w:rsidP="00EC34B4">
      <w:pPr>
        <w:pStyle w:val="BodyText"/>
      </w:pPr>
      <w:r w:rsidRPr="00EC34B4">
        <w:t>Nil</w:t>
      </w:r>
    </w:p>
    <w:p w:rsidR="00000000" w:rsidRPr="00EC34B4" w:rsidP="00EC34B4">
      <w:pPr>
        <w:pStyle w:val="AllowPageBreak"/>
      </w:pPr>
    </w:p>
    <w:p w:rsidR="00000000" w:rsidRPr="00EC34B4" w:rsidP="00EC34B4">
      <w:pPr>
        <w:pStyle w:val="Heading1"/>
      </w:pPr>
      <w:bookmarkStart w:id="4" w:name="O_839165"/>
      <w:bookmarkEnd w:id="4"/>
      <w:r w:rsidRPr="00EC34B4">
        <w:t>Packaging Rules</w:t>
      </w:r>
    </w:p>
    <w:p w:rsidR="00000000" w:rsidRPr="00EC34B4" w:rsidP="00EC34B4">
      <w:pPr>
        <w:pStyle w:val="BodyText"/>
      </w:pPr>
      <w:r w:rsidRPr="00EC34B4">
        <w:rPr>
          <w:rStyle w:val="SpecialBold"/>
        </w:rPr>
        <w:t>Total number of units = 10</w:t>
      </w:r>
    </w:p>
    <w:p w:rsidR="00000000" w:rsidRPr="00EC34B4" w:rsidP="00EC34B4">
      <w:pPr>
        <w:pStyle w:val="BodyText"/>
      </w:pPr>
      <w:r w:rsidRPr="00EC34B4">
        <w:rPr>
          <w:rStyle w:val="SpecialBold"/>
        </w:rPr>
        <w:t>4 core units</w:t>
      </w:r>
      <w:r w:rsidRPr="00EC34B4">
        <w:t xml:space="preserve"> plus</w:t>
      </w:r>
    </w:p>
    <w:p w:rsidR="00000000" w:rsidRPr="00EC34B4" w:rsidP="00EC34B4">
      <w:pPr>
        <w:pStyle w:val="BodyText"/>
      </w:pPr>
      <w:r w:rsidRPr="00EC34B4">
        <w:rPr>
          <w:rStyle w:val="SpecialBold"/>
        </w:rPr>
        <w:t>6 elective units, of which:</w:t>
      </w:r>
    </w:p>
    <w:p w:rsidR="00000000" w:rsidRPr="00EC34B4" w:rsidP="00EC34B4">
      <w:pPr>
        <w:pStyle w:val="ListBullet"/>
      </w:pPr>
      <w:r w:rsidRPr="00EC34B4">
        <w:t>4 elective units must be selected from the elective units listed below</w:t>
      </w:r>
    </w:p>
    <w:p w:rsidR="00000000" w:rsidRPr="00EC34B4" w:rsidP="00EC34B4">
      <w:pPr>
        <w:pStyle w:val="ListBullet"/>
      </w:pPr>
      <w:r w:rsidRPr="00EC34B4">
        <w:t>2 elective units may be selected from the elective units listed below, or any currently endorsed Training Package or accredited course at the same qualification level</w:t>
      </w:r>
    </w:p>
    <w:p w:rsidR="00000000" w:rsidRPr="00EC34B4" w:rsidP="00EC34B4">
      <w:pPr>
        <w:pStyle w:val="ListBullet"/>
      </w:pPr>
      <w:r w:rsidRPr="00EC34B4">
        <w:t>if not listed below, 1 elective unit may be selected from either a Certificate IV or Adva</w:t>
      </w:r>
      <w:r w:rsidRPr="00EC34B4">
        <w:t>nced Diploma qualification from any currently endorsed Training Package or accredited course.</w:t>
      </w:r>
    </w:p>
    <w:p w:rsidR="00000000" w:rsidRPr="00EC34B4" w:rsidP="00EC34B4">
      <w:pPr>
        <w:pStyle w:val="BodyText"/>
      </w:pPr>
    </w:p>
    <w:p w:rsidR="00000000" w:rsidRPr="00EC34B4" w:rsidP="00EC34B4">
      <w:pPr>
        <w:pStyle w:val="BodyText"/>
      </w:pPr>
      <w:r w:rsidRPr="00EC34B4">
        <w:t>Elective units must be relevant to the work environment and the qualification, maintain the integrity of the AQF alignment and contribute to a valid, industry-su</w:t>
      </w:r>
      <w:r w:rsidRPr="00EC34B4">
        <w:t>pported vocational outcome.</w:t>
      </w:r>
    </w:p>
    <w:p w:rsidR="00000000" w:rsidRPr="00EC34B4" w:rsidP="00EC34B4">
      <w:pPr>
        <w:pStyle w:val="BodyText"/>
      </w:pPr>
    </w:p>
    <w:p w:rsidR="00000000" w:rsidRPr="00EC34B4" w:rsidP="00EC34B4">
      <w:pPr>
        <w:pStyle w:val="BodyText"/>
      </w:pPr>
      <w:r w:rsidRPr="00EC34B4">
        <w:rPr>
          <w:rStyle w:val="SpecialBold"/>
        </w:rPr>
        <w:t>Core Units</w:t>
      </w:r>
    </w:p>
    <w:p w:rsidR="00000000" w:rsidRPr="00EC34B4" w:rsidP="00EC34B4">
      <w:pPr>
        <w:pStyle w:val="BodyText"/>
      </w:pPr>
      <w:r w:rsidRPr="00EC34B4">
        <w:t>BSBCOM501 Identify and interpret compliance requirements</w:t>
      </w:r>
    </w:p>
    <w:p w:rsidR="00000000" w:rsidRPr="00EC34B4" w:rsidP="00EC34B4">
      <w:pPr>
        <w:pStyle w:val="BodyText"/>
      </w:pPr>
      <w:r w:rsidRPr="00EC34B4">
        <w:t>BSBCMM501 Develop and nurture relationships</w:t>
      </w:r>
    </w:p>
    <w:p w:rsidR="00000000" w:rsidRPr="00EC34B4" w:rsidP="00EC34B4">
      <w:pPr>
        <w:pStyle w:val="BodyText"/>
      </w:pPr>
      <w:r w:rsidRPr="00EC34B4">
        <w:t>BSBLED503 Maintain and enhance professional practice</w:t>
      </w:r>
    </w:p>
    <w:p w:rsidR="00000000" w:rsidRPr="00EC34B4" w:rsidP="00EC34B4">
      <w:pPr>
        <w:pStyle w:val="BodyText"/>
      </w:pPr>
      <w:r w:rsidRPr="00EC34B4">
        <w:t>BSBRES502 Research legal information using secondary sources</w:t>
      </w:r>
    </w:p>
    <w:p w:rsidR="00000000" w:rsidRPr="00EC34B4" w:rsidP="00EC34B4">
      <w:pPr>
        <w:pStyle w:val="BodyText"/>
      </w:pPr>
    </w:p>
    <w:p w:rsidR="00000000" w:rsidRPr="00EC34B4" w:rsidP="00EC34B4">
      <w:pPr>
        <w:pStyle w:val="BodyText"/>
      </w:pPr>
      <w:r w:rsidRPr="00EC34B4">
        <w:rPr>
          <w:rStyle w:val="SpecialBold"/>
        </w:rPr>
        <w:t>Elective Units</w:t>
      </w:r>
    </w:p>
    <w:p w:rsidR="00000000" w:rsidRPr="00EC34B4" w:rsidP="00EC34B4">
      <w:pPr>
        <w:pStyle w:val="BodyText"/>
      </w:pPr>
      <w:r w:rsidRPr="00EC34B4">
        <w:t>BSBLEG510 Apply legal principles in family law matters</w:t>
      </w:r>
    </w:p>
    <w:p w:rsidR="00000000" w:rsidRPr="00EC34B4" w:rsidP="00EC34B4">
      <w:pPr>
        <w:pStyle w:val="BodyText"/>
      </w:pPr>
      <w:r w:rsidRPr="00EC34B4">
        <w:t>BSBLEG511 Apply legal principles in criminal law matters</w:t>
      </w:r>
    </w:p>
    <w:p w:rsidR="00000000" w:rsidRPr="00EC34B4" w:rsidP="00EC34B4">
      <w:pPr>
        <w:pStyle w:val="BodyText"/>
      </w:pPr>
      <w:r w:rsidRPr="00EC34B4">
        <w:t>BSBLEG512 Apply legal principles in property law matters</w:t>
      </w:r>
    </w:p>
    <w:p w:rsidR="00000000" w:rsidRPr="00EC34B4" w:rsidP="00EC34B4">
      <w:pPr>
        <w:pStyle w:val="BodyText"/>
      </w:pPr>
      <w:r w:rsidRPr="00EC34B4">
        <w:t>BSBLEG513 Apply legal principles in corporation law matters</w:t>
      </w:r>
    </w:p>
    <w:p w:rsidR="00000000" w:rsidRPr="00EC34B4" w:rsidP="00EC34B4">
      <w:pPr>
        <w:pStyle w:val="BodyText"/>
      </w:pPr>
      <w:r w:rsidRPr="00EC34B4">
        <w:t>BSBLEG514 Assist with civil procedure</w:t>
      </w:r>
    </w:p>
    <w:p w:rsidR="00000000" w:rsidRPr="00EC34B4" w:rsidP="00EC34B4">
      <w:pPr>
        <w:pStyle w:val="BodyText"/>
      </w:pPr>
      <w:r w:rsidRPr="00EC34B4">
        <w:t>BSBLEG515 Apply legal principles in wills and probate matters</w:t>
      </w:r>
    </w:p>
    <w:p w:rsidR="00000000" w:rsidRPr="00EC34B4" w:rsidP="00EC34B4">
      <w:pPr>
        <w:pStyle w:val="BodyText"/>
      </w:pPr>
      <w:r w:rsidRPr="00EC34B4">
        <w:t>BSBSUS401 Implement and monitor environmentally sustainable work practices</w:t>
      </w:r>
    </w:p>
    <w:p w:rsidR="00000000" w:rsidRPr="00EC34B4" w:rsidP="00EC34B4">
      <w:pPr>
        <w:pStyle w:val="BodyText"/>
      </w:pPr>
      <w:r w:rsidRPr="00EC34B4">
        <w:t>BSBSUS501 Develop workplace policy and procedures for sustainability</w:t>
      </w:r>
    </w:p>
    <w:p w:rsidR="00000000" w:rsidRPr="00EC34B4" w:rsidP="00EC34B4">
      <w:pPr>
        <w:pStyle w:val="AllowPageBreak"/>
      </w:pPr>
    </w:p>
    <w:p w:rsidR="00000000" w:rsidRPr="00EC34B4" w:rsidP="00EC34B4">
      <w:pPr>
        <w:pStyle w:val="Heading1"/>
      </w:pPr>
      <w:bookmarkStart w:id="5" w:name="O_839164"/>
      <w:bookmarkEnd w:id="5"/>
      <w:r w:rsidRPr="00EC34B4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EC3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4B4" w:rsidP="00EC34B4">
            <w:pPr>
              <w:pStyle w:val="BodyText"/>
            </w:pPr>
            <w:r w:rsidRPr="00EC34B4">
              <w:rPr>
                <w:rStyle w:val="SpecialBold"/>
              </w:rPr>
              <w:t xml:space="preserve">Code and title </w:t>
            </w:r>
          </w:p>
          <w:p w:rsidR="00000000" w:rsidRPr="00EC34B4" w:rsidP="00EC34B4">
            <w:pPr>
              <w:pStyle w:val="BodyText"/>
            </w:pPr>
            <w:r w:rsidRPr="00EC34B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4B4" w:rsidP="00EC34B4">
            <w:pPr>
              <w:pStyle w:val="BodyText"/>
            </w:pPr>
            <w:r w:rsidRPr="00EC34B4">
              <w:rPr>
                <w:rStyle w:val="SpecialBold"/>
              </w:rPr>
              <w:t>Code and title</w:t>
            </w:r>
          </w:p>
          <w:p w:rsidR="00000000" w:rsidRPr="00EC34B4" w:rsidP="00EC34B4">
            <w:pPr>
              <w:pStyle w:val="BodyText"/>
            </w:pPr>
            <w:r w:rsidRPr="00EC34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4B4" w:rsidP="00EC34B4">
            <w:pPr>
              <w:pStyle w:val="BodyText"/>
            </w:pPr>
            <w:r w:rsidRPr="00EC34B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4B4">
            <w:pPr>
              <w:pStyle w:val="BodyText"/>
              <w:rPr>
                <w:lang w:val="en-NZ"/>
              </w:rPr>
            </w:pPr>
            <w:r w:rsidRPr="00EC34B4">
              <w:rPr>
                <w:rStyle w:val="SpecialBold"/>
              </w:rPr>
              <w:t>Equivalence status</w:t>
            </w:r>
          </w:p>
        </w:tc>
      </w:tr>
      <w:tr w:rsidTr="00EC3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4B4" w:rsidP="00EC34B4">
            <w:pPr>
              <w:pStyle w:val="BodyText"/>
            </w:pPr>
            <w:r w:rsidRPr="00EC34B4">
              <w:t>BSB52215 Diploma of Legal Services</w:t>
            </w:r>
          </w:p>
          <w:p w:rsidR="00000000" w:rsidP="00EC34B4">
            <w:pPr>
              <w:pStyle w:val="BodyText"/>
              <w:rPr>
                <w:lang w:val="en-NZ"/>
              </w:rPr>
            </w:pPr>
            <w:r w:rsidRPr="00EC34B4">
              <w:t>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4B4" w:rsidP="00EC34B4">
            <w:pPr>
              <w:pStyle w:val="BodyText"/>
            </w:pPr>
            <w:r w:rsidRPr="00EC34B4">
              <w:t>BSB52215 Diploma of Legal Services</w:t>
            </w:r>
          </w:p>
          <w:p w:rsidR="00000000" w:rsidP="00EC34B4">
            <w:pPr>
              <w:pStyle w:val="BodyText"/>
              <w:rPr>
                <w:lang w:val="en-NZ"/>
              </w:rPr>
            </w:pPr>
            <w:r w:rsidRPr="00EC34B4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4B4">
            <w:pPr>
              <w:pStyle w:val="BodyText"/>
              <w:rPr>
                <w:lang w:val="en-NZ"/>
              </w:rPr>
            </w:pPr>
            <w:r w:rsidRPr="00EC34B4">
              <w:t>Updated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4B4" w:rsidP="00EC34B4">
            <w:pPr>
              <w:pStyle w:val="BodyText"/>
            </w:pPr>
            <w:r w:rsidRPr="00EC34B4">
              <w:t>Equivalent qualification</w:t>
            </w:r>
          </w:p>
        </w:tc>
      </w:tr>
    </w:tbl>
    <w:p w:rsidR="00000000" w:rsidRPr="00EC34B4" w:rsidP="00EC34B4">
      <w:pPr>
        <w:pStyle w:val="BodyText"/>
      </w:pPr>
    </w:p>
    <w:p w:rsidR="00000000" w:rsidRPr="00EC34B4" w:rsidP="00EC34B4">
      <w:pPr>
        <w:pStyle w:val="AllowPageBreak"/>
      </w:pPr>
    </w:p>
    <w:p w:rsidR="00000000" w:rsidRPr="00EC34B4" w:rsidP="00EC34B4">
      <w:pPr>
        <w:pStyle w:val="Heading1"/>
      </w:pPr>
      <w:bookmarkStart w:id="6" w:name="O_839169"/>
      <w:bookmarkEnd w:id="6"/>
      <w:r w:rsidRPr="00EC34B4">
        <w:t>Links</w:t>
      </w:r>
    </w:p>
    <w:p w:rsidR="00000000" w:rsidRPr="00EC34B4" w:rsidP="00EC34B4">
      <w:pPr>
        <w:pStyle w:val="BodyText"/>
      </w:pPr>
      <w:r w:rsidRPr="00EC34B4">
        <w:t>Companion volumes available from the IBSA website: http://www.ibsa.org.au/companion_volumes - http://companion_volumes.vetnet.education.gov.au/Pages/TrainingPackage.aspx?pid=13</w:t>
      </w:r>
    </w:p>
    <w:p w:rsidR="00000000" w:rsidRPr="00EC34B4" w:rsidP="00EC34B4"/>
    <w:sectPr w:rsidSect="00EC34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B4" w:rsidRPr="00171549" w:rsidP="001715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49" w:rsidP="00EC34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549" w:rsidP="00EC34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1549" w:rsidP="00EC34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B4" w:rsidRPr="00171549" w:rsidP="001715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549" w:rsidRPr="002D2AF8" w:rsidP="00EC34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BSB52215 Diploma of 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171549" w:rsidP="00EC34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B63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7A7F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4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4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4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4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4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4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4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4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4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4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4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4B4"/>
  </w:style>
  <w:style w:type="character" w:customStyle="1" w:styleId="Heading1Char">
    <w:name w:val="Heading 1 Char"/>
    <w:basedOn w:val="DefaultParagraphFont"/>
    <w:link w:val="Heading1"/>
    <w:rsid w:val="00EC34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4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4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4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4B4"/>
    <w:rPr>
      <w:b/>
      <w:spacing w:val="0"/>
    </w:rPr>
  </w:style>
  <w:style w:type="character" w:styleId="Emphasis">
    <w:name w:val="Emphasis"/>
    <w:basedOn w:val="DefaultParagraphFont"/>
    <w:qFormat/>
    <w:rsid w:val="00EC34B4"/>
    <w:rPr>
      <w:i/>
    </w:rPr>
  </w:style>
  <w:style w:type="paragraph" w:customStyle="1" w:styleId="SuperHeading">
    <w:name w:val="SuperHeading"/>
    <w:basedOn w:val="Normal"/>
    <w:rsid w:val="00EC34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4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4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4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4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4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4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4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4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4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4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4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4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4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4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4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4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4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4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4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4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4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4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4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4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4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4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4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4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4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4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4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4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4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4B4"/>
  </w:style>
  <w:style w:type="paragraph" w:styleId="TableofFigures">
    <w:name w:val="table of figures"/>
    <w:basedOn w:val="Normal"/>
    <w:next w:val="Normal"/>
    <w:semiHidden/>
    <w:rsid w:val="00EC34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4B4"/>
    <w:pPr>
      <w:numPr>
        <w:numId w:val="10"/>
      </w:numPr>
    </w:pPr>
  </w:style>
  <w:style w:type="character" w:customStyle="1" w:styleId="WingdingSymbols">
    <w:name w:val="Wingding Symbols"/>
    <w:rsid w:val="00EC34B4"/>
    <w:rPr>
      <w:rFonts w:ascii="Wingdings" w:hAnsi="Wingdings"/>
    </w:rPr>
  </w:style>
  <w:style w:type="paragraph" w:customStyle="1" w:styleId="TableHeading">
    <w:name w:val="Table Heading"/>
    <w:basedOn w:val="HeadingBase"/>
    <w:rsid w:val="00EC34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4B4"/>
    <w:rPr>
      <w:color w:val="0033CC"/>
      <w:u w:val="none"/>
    </w:rPr>
  </w:style>
  <w:style w:type="paragraph" w:customStyle="1" w:styleId="BodyTextRight">
    <w:name w:val="Body Text Right"/>
    <w:basedOn w:val="BodyText"/>
    <w:rsid w:val="00EC34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4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4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4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4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4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4B4"/>
    <w:rPr>
      <w:sz w:val="32"/>
    </w:rPr>
  </w:style>
  <w:style w:type="paragraph" w:customStyle="1" w:styleId="HeadingProcedure">
    <w:name w:val="Heading Procedure"/>
    <w:basedOn w:val="HeadingBase"/>
    <w:next w:val="Normal"/>
    <w:rsid w:val="00EC34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4B4"/>
    <w:pPr>
      <w:spacing w:before="60" w:after="60"/>
    </w:pPr>
  </w:style>
  <w:style w:type="paragraph" w:styleId="ListContinue">
    <w:name w:val="List Continue"/>
    <w:basedOn w:val="List"/>
    <w:rsid w:val="00EC34B4"/>
    <w:pPr>
      <w:ind w:firstLine="0"/>
    </w:pPr>
  </w:style>
  <w:style w:type="paragraph" w:customStyle="1" w:styleId="ListNote">
    <w:name w:val="List Note"/>
    <w:basedOn w:val="List"/>
    <w:rsid w:val="00EC34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4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4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4B4"/>
    <w:rPr>
      <w:rFonts w:ascii="Courier New" w:hAnsi="Courier New"/>
    </w:rPr>
  </w:style>
  <w:style w:type="paragraph" w:customStyle="1" w:styleId="NoteBullet">
    <w:name w:val="Note Bullet"/>
    <w:basedOn w:val="Note"/>
    <w:rsid w:val="00EC34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4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4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4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4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34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4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4B4"/>
    <w:rPr>
      <w:b/>
      <w:smallCaps/>
    </w:rPr>
  </w:style>
  <w:style w:type="paragraph" w:customStyle="1" w:styleId="TableListNumber">
    <w:name w:val="Table List Number"/>
    <w:basedOn w:val="ListNumber"/>
    <w:rsid w:val="00EC34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4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4B4"/>
    <w:pPr>
      <w:numPr>
        <w:numId w:val="8"/>
      </w:numPr>
    </w:pPr>
  </w:style>
  <w:style w:type="paragraph" w:customStyle="1" w:styleId="ListAlpha2">
    <w:name w:val="List Alpha 2"/>
    <w:basedOn w:val="List2"/>
    <w:rsid w:val="00EC34B4"/>
    <w:pPr>
      <w:numPr>
        <w:numId w:val="7"/>
      </w:numPr>
    </w:pPr>
  </w:style>
  <w:style w:type="paragraph" w:styleId="List2">
    <w:name w:val="List 2"/>
    <w:basedOn w:val="BodyText"/>
    <w:rsid w:val="00EC34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4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4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4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4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4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4B4"/>
    <w:pPr>
      <w:numPr>
        <w:numId w:val="3"/>
      </w:numPr>
    </w:pPr>
  </w:style>
  <w:style w:type="paragraph" w:styleId="ListContinue2">
    <w:name w:val="List Continue 2"/>
    <w:basedOn w:val="List2"/>
    <w:rsid w:val="00EC34B4"/>
    <w:pPr>
      <w:ind w:firstLine="0"/>
    </w:pPr>
  </w:style>
  <w:style w:type="paragraph" w:styleId="ListContinue3">
    <w:name w:val="List Continue 3"/>
    <w:basedOn w:val="List3"/>
    <w:rsid w:val="00EC34B4"/>
    <w:pPr>
      <w:ind w:left="1021" w:firstLine="0"/>
    </w:pPr>
  </w:style>
  <w:style w:type="paragraph" w:styleId="ListContinue4">
    <w:name w:val="List Continue 4"/>
    <w:basedOn w:val="List4"/>
    <w:rsid w:val="00EC34B4"/>
    <w:pPr>
      <w:ind w:firstLine="0"/>
    </w:pPr>
  </w:style>
  <w:style w:type="paragraph" w:styleId="ListContinue5">
    <w:name w:val="List Continue 5"/>
    <w:basedOn w:val="List5"/>
    <w:rsid w:val="00EC34B4"/>
    <w:pPr>
      <w:ind w:firstLine="0"/>
    </w:pPr>
  </w:style>
  <w:style w:type="paragraph" w:styleId="ListNumber3">
    <w:name w:val="List Number 3"/>
    <w:basedOn w:val="List3"/>
    <w:rsid w:val="00EC34B4"/>
    <w:pPr>
      <w:numPr>
        <w:numId w:val="4"/>
      </w:numPr>
    </w:pPr>
  </w:style>
  <w:style w:type="paragraph" w:styleId="ListNumber4">
    <w:name w:val="List Number 4"/>
    <w:basedOn w:val="List4"/>
    <w:rsid w:val="00EC34B4"/>
    <w:pPr>
      <w:numPr>
        <w:numId w:val="5"/>
      </w:numPr>
    </w:pPr>
  </w:style>
  <w:style w:type="paragraph" w:styleId="ListNumber5">
    <w:name w:val="List Number 5"/>
    <w:basedOn w:val="List5"/>
    <w:rsid w:val="00EC34B4"/>
    <w:pPr>
      <w:numPr>
        <w:numId w:val="6"/>
      </w:numPr>
    </w:pPr>
  </w:style>
  <w:style w:type="paragraph" w:styleId="BlockText">
    <w:name w:val="Block Text"/>
    <w:basedOn w:val="Normal"/>
    <w:rsid w:val="00EC34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4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4B4"/>
    <w:rPr>
      <w:sz w:val="16"/>
      <w:vertAlign w:val="superscript"/>
    </w:rPr>
  </w:style>
  <w:style w:type="character" w:customStyle="1" w:styleId="Symbols">
    <w:name w:val="Symbols"/>
    <w:basedOn w:val="DefaultParagraphFont"/>
    <w:rsid w:val="00EC34B4"/>
    <w:rPr>
      <w:rFonts w:ascii="Symbol" w:hAnsi="Symbol"/>
    </w:rPr>
  </w:style>
  <w:style w:type="character" w:customStyle="1" w:styleId="MenuOptions">
    <w:name w:val="Menu Options"/>
    <w:basedOn w:val="DefaultParagraphFont"/>
    <w:rsid w:val="00EC34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4B4"/>
    <w:rPr>
      <w:b/>
    </w:rPr>
  </w:style>
  <w:style w:type="character" w:customStyle="1" w:styleId="Underlined">
    <w:name w:val="Underlined"/>
    <w:basedOn w:val="DefaultParagraphFont"/>
    <w:rsid w:val="00EC34B4"/>
    <w:rPr>
      <w:u w:val="single"/>
    </w:rPr>
  </w:style>
  <w:style w:type="paragraph" w:customStyle="1" w:styleId="TableBodyTextRight">
    <w:name w:val="Table Body Text Right"/>
    <w:basedOn w:val="TableBodyText"/>
    <w:rsid w:val="00EC34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4B4"/>
    <w:rPr>
      <w:sz w:val="18"/>
    </w:rPr>
  </w:style>
  <w:style w:type="paragraph" w:customStyle="1" w:styleId="BodySmallRight">
    <w:name w:val="Body Small Right"/>
    <w:basedOn w:val="BodyTextRight"/>
    <w:rsid w:val="00EC34B4"/>
    <w:rPr>
      <w:sz w:val="18"/>
      <w:szCs w:val="18"/>
    </w:rPr>
  </w:style>
  <w:style w:type="paragraph" w:customStyle="1" w:styleId="MarginEdition">
    <w:name w:val="Margin Edition"/>
    <w:basedOn w:val="MarginNote"/>
    <w:rsid w:val="00EC34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4B4"/>
    <w:rPr>
      <w:sz w:val="2"/>
      <w:szCs w:val="2"/>
    </w:rPr>
  </w:style>
  <w:style w:type="character" w:customStyle="1" w:styleId="Small">
    <w:name w:val="Small"/>
    <w:basedOn w:val="DefaultParagraphFont"/>
    <w:rsid w:val="00EC34B4"/>
    <w:rPr>
      <w:sz w:val="16"/>
    </w:rPr>
  </w:style>
  <w:style w:type="paragraph" w:customStyle="1" w:styleId="WideTable">
    <w:name w:val="Wide Table"/>
    <w:basedOn w:val="Normal"/>
    <w:rsid w:val="00EC34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4B4"/>
  </w:style>
  <w:style w:type="paragraph" w:styleId="Quote">
    <w:name w:val="Quote"/>
    <w:basedOn w:val="Heading1"/>
    <w:link w:val="QuoteChar"/>
    <w:qFormat/>
    <w:rsid w:val="00EC34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4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4B4"/>
    <w:pPr>
      <w:pageBreakBefore/>
    </w:pPr>
  </w:style>
  <w:style w:type="paragraph" w:customStyle="1" w:styleId="Border">
    <w:name w:val="Border"/>
    <w:basedOn w:val="Normal"/>
    <w:qFormat/>
    <w:rsid w:val="00EC34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4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4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4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4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4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4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4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4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4B4"/>
    <w:rPr>
      <w:u w:val="single"/>
    </w:rPr>
  </w:style>
  <w:style w:type="character" w:customStyle="1" w:styleId="BoldandItalics">
    <w:name w:val="Bold and Italics"/>
    <w:qFormat/>
    <w:rsid w:val="00EC34B4"/>
    <w:rPr>
      <w:b/>
      <w:i/>
      <w:u w:val="none"/>
    </w:rPr>
  </w:style>
  <w:style w:type="paragraph" w:styleId="BalloonText">
    <w:name w:val="Balloon Text"/>
    <w:basedOn w:val="Normal"/>
    <w:link w:val="BalloonTextChar"/>
    <w:rsid w:val="00EC34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4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4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4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4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4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364</Words>
  <Characters>2346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BSB52215 Diploma of Legal Services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2016-01-14T19:33:43Z</dcterms:created>
  <dcterms:modified xsi:type="dcterms:W3CDTF">2016-01-14T02:36:00Z</dcterms:modified>
</cp:coreProperties>
</file>