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278" w:rsidP="00DB0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BSB50715 Diploma of Business (Governance)</w:t>
      </w:r>
      <w:r>
        <w:fldChar w:fldCharType="end"/>
      </w:r>
    </w:p>
    <w:p w:rsidR="00DB0278" w:rsidP="00DB0278">
      <w:pPr>
        <w:pStyle w:val="Version"/>
        <w:sectPr w:rsidSect="00855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55135" w:rsidP="00855135">
      <w:pPr>
        <w:pStyle w:val="SuperHeading"/>
      </w:pPr>
      <w:r w:rsidRPr="00855135">
        <w:t>BSB50715 Diploma of Business (Governance)</w:t>
      </w:r>
    </w:p>
    <w:p w:rsidR="00000000" w:rsidRPr="00855135" w:rsidP="00855135">
      <w:pPr>
        <w:pStyle w:val="Heading1"/>
      </w:pPr>
      <w:bookmarkStart w:id="1" w:name="O_987737"/>
      <w:bookmarkEnd w:id="1"/>
      <w:r w:rsidRPr="00855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25"/>
      </w:tblGrid>
      <w:tr w:rsidTr="0085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rPr>
                <w:rStyle w:val="SpecialBold"/>
              </w:rPr>
              <w:t>Comments</w:t>
            </w:r>
          </w:p>
        </w:tc>
      </w:tr>
      <w:tr w:rsidTr="0085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t>This qualification first released with BSB Business Services Training Package Version 3.0.</w:t>
            </w:r>
          </w:p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Version created to update codes and titles in unit list.</w:t>
            </w:r>
          </w:p>
        </w:tc>
      </w:tr>
      <w:tr w:rsidTr="0085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t>This qualification first released with BSB Busin</w:t>
            </w:r>
            <w:r w:rsidRPr="00855135">
              <w:t>ess Services Training Package Version 1.0.</w:t>
            </w:r>
          </w:p>
        </w:tc>
      </w:tr>
    </w:tbl>
    <w:p w:rsidR="00000000" w:rsidRPr="00855135" w:rsidP="00855135">
      <w:pPr>
        <w:pStyle w:val="BodyText"/>
      </w:pPr>
    </w:p>
    <w:p w:rsidR="00000000" w:rsidRPr="00855135" w:rsidP="00855135">
      <w:pPr>
        <w:pStyle w:val="AllowPageBreak"/>
      </w:pPr>
    </w:p>
    <w:p w:rsidR="00000000" w:rsidRPr="00855135" w:rsidP="00855135">
      <w:pPr>
        <w:pStyle w:val="Heading1"/>
      </w:pPr>
      <w:bookmarkStart w:id="2" w:name="O_987736"/>
      <w:bookmarkEnd w:id="2"/>
      <w:r w:rsidRPr="00855135">
        <w:t>Qualification Description</w:t>
      </w:r>
    </w:p>
    <w:p w:rsidR="00000000" w:rsidRPr="00855135" w:rsidP="00855135">
      <w:pPr>
        <w:pStyle w:val="BodyText"/>
      </w:pPr>
      <w:r w:rsidRPr="00855135">
        <w:t>This qualification reflects the role of individuals who contribute their skills and knowledge to leading, monitoring and guiding the activities of Aboriginal and Torres</w:t>
      </w:r>
      <w:r w:rsidRPr="00855135">
        <w:t xml:space="preserve"> Strait Islander organisations. Individuals in these roles operate in two worlds; they have cultural obligations to their community as well as legal and financial obligations to the wider community and funding bodies. </w:t>
      </w:r>
    </w:p>
    <w:p w:rsidR="00000000" w:rsidRPr="00855135" w:rsidP="00855135">
      <w:pPr>
        <w:pStyle w:val="BodyText"/>
      </w:pPr>
      <w:r w:rsidRPr="00855135">
        <w:t xml:space="preserve">   </w:t>
      </w:r>
    </w:p>
    <w:p w:rsidR="00000000" w:rsidRPr="00855135" w:rsidP="00855135">
      <w:pPr>
        <w:pStyle w:val="BodyText"/>
      </w:pPr>
      <w:r w:rsidRPr="00855135">
        <w:rPr>
          <w:rStyle w:val="SpecialBold"/>
        </w:rPr>
        <w:t xml:space="preserve">Licensing/Regulatory Information </w:t>
      </w:r>
    </w:p>
    <w:p w:rsidR="00000000" w:rsidRPr="00855135" w:rsidP="00855135">
      <w:pPr>
        <w:pStyle w:val="BodyText"/>
      </w:pPr>
      <w:r w:rsidRPr="00855135">
        <w:t>No licensing, legislative or certification requirements apply to this qualification at the time of publication.</w:t>
      </w:r>
    </w:p>
    <w:p w:rsidR="00000000" w:rsidRPr="00855135" w:rsidP="00855135">
      <w:pPr>
        <w:pStyle w:val="AllowPageBreak"/>
      </w:pPr>
    </w:p>
    <w:p w:rsidR="00000000" w:rsidRPr="00855135" w:rsidP="00855135">
      <w:pPr>
        <w:pStyle w:val="Heading1"/>
      </w:pPr>
      <w:bookmarkStart w:id="3" w:name="O_987735"/>
      <w:bookmarkEnd w:id="3"/>
      <w:r w:rsidRPr="00855135">
        <w:t>Entry Requirements</w:t>
      </w:r>
    </w:p>
    <w:p w:rsidR="00000000" w:rsidRPr="00855135" w:rsidP="00855135">
      <w:pPr>
        <w:pStyle w:val="BodyText"/>
      </w:pPr>
      <w:r w:rsidRPr="00855135">
        <w:t>Nil</w:t>
      </w:r>
    </w:p>
    <w:p w:rsidR="00000000" w:rsidRPr="00855135" w:rsidP="00855135">
      <w:pPr>
        <w:pStyle w:val="AllowPageBreak"/>
      </w:pPr>
    </w:p>
    <w:p w:rsidR="00000000" w:rsidRPr="00855135" w:rsidP="00855135">
      <w:pPr>
        <w:pStyle w:val="Heading1"/>
      </w:pPr>
      <w:bookmarkStart w:id="4" w:name="O_987734"/>
      <w:bookmarkEnd w:id="4"/>
      <w:r w:rsidRPr="00855135">
        <w:t>Packaging Rules</w:t>
      </w:r>
    </w:p>
    <w:p w:rsidR="00000000" w:rsidRPr="00855135" w:rsidP="00855135">
      <w:pPr>
        <w:pStyle w:val="BodyText"/>
      </w:pPr>
      <w:r w:rsidRPr="00855135">
        <w:rPr>
          <w:rStyle w:val="SpecialBold"/>
        </w:rPr>
        <w:t>Total number of units = 12</w:t>
      </w:r>
    </w:p>
    <w:p w:rsidR="00000000" w:rsidRPr="00855135" w:rsidP="00855135">
      <w:pPr>
        <w:pStyle w:val="BodyText"/>
      </w:pPr>
      <w:r w:rsidRPr="00855135">
        <w:rPr>
          <w:rStyle w:val="SpecialBold"/>
        </w:rPr>
        <w:t xml:space="preserve">7 core units </w:t>
      </w:r>
      <w:r w:rsidRPr="00855135">
        <w:t>plus</w:t>
      </w:r>
    </w:p>
    <w:p w:rsidR="00000000" w:rsidRPr="00855135" w:rsidP="00855135">
      <w:pPr>
        <w:pStyle w:val="BodyText"/>
      </w:pPr>
      <w:r w:rsidRPr="00855135">
        <w:rPr>
          <w:rStyle w:val="SpecialBold"/>
        </w:rPr>
        <w:t>5 elective units, of which:</w:t>
      </w:r>
    </w:p>
    <w:p w:rsidR="00000000" w:rsidRPr="00855135" w:rsidP="00855135">
      <w:pPr>
        <w:pStyle w:val="ListBullet"/>
      </w:pPr>
      <w:r w:rsidRPr="00855135">
        <w:t>3 elective units must be selected from the elective units listed below</w:t>
      </w:r>
    </w:p>
    <w:p w:rsidR="00000000" w:rsidRPr="00855135" w:rsidP="00855135">
      <w:pPr>
        <w:pStyle w:val="ListBullet"/>
      </w:pPr>
      <w:r w:rsidRPr="00855135">
        <w:t>2 units may be selected from the elective units listed below, from elsewhere in this Training Package, or from any other currently endorsed Training Package</w:t>
      </w:r>
      <w:r w:rsidRPr="00855135">
        <w:t xml:space="preserve"> or accredited course at this qualification level, or Certificate IV or Advanced Diploma level</w:t>
      </w:r>
    </w:p>
    <w:p w:rsidR="00000000" w:rsidRPr="00855135" w:rsidP="00855135">
      <w:pPr>
        <w:pStyle w:val="ListBullet"/>
      </w:pPr>
      <w:r w:rsidRPr="00855135">
        <w:t>if selecting the unit PSPGOV507A Undertake negotiations, Registered Training Organisations should contextualise it to include situations relevant to negotiations</w:t>
      </w:r>
      <w:r w:rsidRPr="00855135">
        <w:t xml:space="preserve"> undertaken by board members of Aboriginal and Torres Strait Islander organisations. </w:t>
      </w:r>
    </w:p>
    <w:p w:rsidR="00000000" w:rsidRPr="00855135" w:rsidP="00855135">
      <w:pPr>
        <w:pStyle w:val="BodyText"/>
      </w:pPr>
    </w:p>
    <w:p w:rsidR="00000000" w:rsidRPr="00855135" w:rsidP="00855135">
      <w:pPr>
        <w:pStyle w:val="BodyText"/>
      </w:pPr>
      <w:r w:rsidRPr="00855135">
        <w:t xml:space="preserve">Elective units must be relevant to the work environment and the qualification, maintain the integrity of the AQF alignment and contribute to a valid, industry-supported </w:t>
      </w:r>
      <w:r w:rsidRPr="00855135">
        <w:t>vocational outcome.</w:t>
      </w:r>
    </w:p>
    <w:p w:rsidR="00000000" w:rsidRPr="00855135" w:rsidP="00855135">
      <w:pPr>
        <w:pStyle w:val="BodyText"/>
      </w:pPr>
    </w:p>
    <w:p w:rsidR="00000000" w:rsidRPr="00855135" w:rsidP="00855135">
      <w:pPr>
        <w:pStyle w:val="BodyText"/>
      </w:pPr>
      <w:r w:rsidRPr="00855135">
        <w:rPr>
          <w:rStyle w:val="SpecialBold"/>
        </w:rPr>
        <w:t>Core Units</w:t>
      </w:r>
    </w:p>
    <w:p w:rsidR="00000000" w:rsidRPr="00855135" w:rsidP="00855135">
      <w:pPr>
        <w:pStyle w:val="BodyText"/>
      </w:pPr>
      <w:r w:rsidRPr="00855135">
        <w:t>BSBATSIC412 Maintain and protect cultural values in the organisation</w:t>
      </w:r>
    </w:p>
    <w:p w:rsidR="00000000" w:rsidRPr="00855135" w:rsidP="00855135">
      <w:pPr>
        <w:pStyle w:val="BodyText"/>
      </w:pPr>
      <w:r w:rsidRPr="00855135">
        <w:t>BSBATSIL411 Undertake the roles and responsibilities of a board member</w:t>
      </w:r>
    </w:p>
    <w:p w:rsidR="00000000" w:rsidRPr="00855135" w:rsidP="00855135">
      <w:pPr>
        <w:pStyle w:val="BodyText"/>
      </w:pPr>
      <w:r w:rsidRPr="00855135">
        <w:t>BSBATSIL510 Appoint and work with a manager</w:t>
      </w:r>
    </w:p>
    <w:p w:rsidR="00000000" w:rsidRPr="00855135" w:rsidP="00855135">
      <w:pPr>
        <w:pStyle w:val="BodyText"/>
      </w:pPr>
      <w:r w:rsidRPr="00855135">
        <w:t>BSBATSIL511 Lead the organisation's stra</w:t>
      </w:r>
      <w:r w:rsidRPr="00855135">
        <w:t>tegic planning cycle</w:t>
      </w:r>
    </w:p>
    <w:p w:rsidR="00000000" w:rsidRPr="00855135" w:rsidP="00855135">
      <w:pPr>
        <w:pStyle w:val="BodyText"/>
      </w:pPr>
      <w:r w:rsidRPr="00855135">
        <w:t>BSBATSIL503 Manage conflict</w:t>
      </w:r>
    </w:p>
    <w:p w:rsidR="00000000" w:rsidRPr="00855135" w:rsidP="00855135">
      <w:pPr>
        <w:pStyle w:val="BodyText"/>
      </w:pPr>
      <w:r w:rsidRPr="00855135">
        <w:t>BSBATSIM505 Control organisational finances</w:t>
      </w:r>
    </w:p>
    <w:p w:rsidR="00000000" w:rsidRPr="00855135" w:rsidP="00855135">
      <w:pPr>
        <w:pStyle w:val="BodyText"/>
      </w:pPr>
      <w:r w:rsidRPr="00855135">
        <w:t>BSBATSIM506 Develop employment policies</w:t>
      </w:r>
    </w:p>
    <w:p w:rsidR="00000000" w:rsidRPr="00855135" w:rsidP="00855135">
      <w:pPr>
        <w:pStyle w:val="BodyText"/>
      </w:pPr>
    </w:p>
    <w:p w:rsidR="00000000" w:rsidRPr="00855135" w:rsidP="00855135">
      <w:pPr>
        <w:pStyle w:val="BodyText"/>
      </w:pPr>
      <w:r w:rsidRPr="00855135">
        <w:rPr>
          <w:rStyle w:val="SpecialBold"/>
        </w:rPr>
        <w:t>Elective Units</w:t>
      </w:r>
    </w:p>
    <w:p w:rsidR="00000000" w:rsidRPr="00855135" w:rsidP="00855135">
      <w:pPr>
        <w:pStyle w:val="BodyText"/>
      </w:pPr>
      <w:r w:rsidRPr="00855135">
        <w:t>BSBATSIC511 Plan and conduct a community meeting</w:t>
      </w:r>
    </w:p>
    <w:p w:rsidR="00000000" w:rsidRPr="00855135" w:rsidP="00855135">
      <w:pPr>
        <w:pStyle w:val="BodyText"/>
      </w:pPr>
      <w:r w:rsidRPr="00855135">
        <w:t>BSBATSIL512 Be a leader in the community</w:t>
      </w:r>
    </w:p>
    <w:p w:rsidR="00000000" w:rsidRPr="00855135" w:rsidP="00855135">
      <w:pPr>
        <w:pStyle w:val="BodyText"/>
      </w:pPr>
      <w:r w:rsidRPr="00855135">
        <w:t>BSBATSIM511 Develop enterprise opportunities</w:t>
      </w:r>
    </w:p>
    <w:p w:rsidR="00000000" w:rsidRPr="00855135" w:rsidP="00855135">
      <w:pPr>
        <w:pStyle w:val="BodyText"/>
      </w:pPr>
      <w:r w:rsidRPr="00855135">
        <w:t>BSBATSIM514 Recruit and induct staff</w:t>
      </w:r>
    </w:p>
    <w:p w:rsidR="00000000" w:rsidRPr="00855135" w:rsidP="00855135">
      <w:pPr>
        <w:pStyle w:val="BodyText"/>
      </w:pPr>
      <w:r w:rsidRPr="00855135">
        <w:t>BSBATSIW514 Represent your organisation</w:t>
      </w:r>
    </w:p>
    <w:p w:rsidR="00000000" w:rsidRPr="00855135" w:rsidP="00855135">
      <w:pPr>
        <w:pStyle w:val="BodyText"/>
      </w:pPr>
      <w:r w:rsidRPr="00855135">
        <w:t>BSBATSIW515 Secure funding</w:t>
      </w:r>
    </w:p>
    <w:p w:rsidR="00000000" w:rsidRPr="00855135" w:rsidP="00855135">
      <w:pPr>
        <w:pStyle w:val="BodyText"/>
      </w:pPr>
      <w:r w:rsidRPr="00855135">
        <w:t>BSBSUS501 Develop workplace policy and procedures for sustainability</w:t>
      </w:r>
    </w:p>
    <w:p w:rsidR="00000000" w:rsidRPr="00855135" w:rsidP="00855135">
      <w:pPr>
        <w:pStyle w:val="BodyText"/>
      </w:pPr>
      <w:r w:rsidRPr="00855135">
        <w:t>PSPGEN049 Undertake negotiations</w:t>
      </w:r>
    </w:p>
    <w:p w:rsidR="00000000" w:rsidRPr="00855135" w:rsidP="00855135">
      <w:pPr>
        <w:pStyle w:val="AllowPageBreak"/>
      </w:pPr>
    </w:p>
    <w:p w:rsidR="00000000" w:rsidRPr="00855135" w:rsidP="00855135">
      <w:pPr>
        <w:pStyle w:val="Heading1"/>
      </w:pPr>
      <w:bookmarkStart w:id="5" w:name="O_987733"/>
      <w:bookmarkEnd w:id="5"/>
      <w:r w:rsidRPr="0085513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1597"/>
        <w:gridCol w:w="1396"/>
        <w:gridCol w:w="1505"/>
      </w:tblGrid>
      <w:tr w:rsidTr="0085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 xml:space="preserve">Code and title </w:t>
            </w:r>
          </w:p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>current version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>Code and title</w:t>
            </w:r>
          </w:p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rPr>
                <w:rStyle w:val="SpecialBold"/>
              </w:rPr>
              <w:t>Comments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rPr>
                <w:rStyle w:val="SpecialBold"/>
              </w:rPr>
              <w:t>Equivalence status</w:t>
            </w:r>
          </w:p>
        </w:tc>
      </w:tr>
      <w:tr w:rsidTr="0085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t>BSB50715 Diploma of Business (Governance)</w:t>
            </w:r>
          </w:p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Release 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t>BSB50715 Diploma of Business (Governance)</w:t>
            </w:r>
          </w:p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Release 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35">
            <w:pPr>
              <w:pStyle w:val="BodyText"/>
              <w:rPr>
                <w:lang w:val="en-NZ"/>
              </w:rPr>
            </w:pPr>
            <w:r w:rsidRPr="00855135">
              <w:t>Updates to codes and titles in the unit list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35" w:rsidP="00855135">
            <w:pPr>
              <w:pStyle w:val="BodyText"/>
            </w:pPr>
            <w:r w:rsidRPr="00855135">
              <w:t>Equivalent qualification</w:t>
            </w:r>
          </w:p>
        </w:tc>
      </w:tr>
    </w:tbl>
    <w:p w:rsidR="00000000" w:rsidRPr="00855135" w:rsidP="00855135">
      <w:pPr>
        <w:pStyle w:val="BodyText"/>
      </w:pPr>
    </w:p>
    <w:p w:rsidR="00000000" w:rsidRPr="00855135" w:rsidP="00855135">
      <w:pPr>
        <w:pStyle w:val="AllowPageBreak"/>
      </w:pPr>
    </w:p>
    <w:p w:rsidR="00000000" w:rsidRPr="00855135" w:rsidP="00855135">
      <w:pPr>
        <w:pStyle w:val="Heading1"/>
      </w:pPr>
      <w:bookmarkStart w:id="6" w:name="O_987738"/>
      <w:bookmarkEnd w:id="6"/>
      <w:r w:rsidRPr="00855135">
        <w:t>Links</w:t>
      </w:r>
    </w:p>
    <w:p w:rsidR="00000000" w:rsidRPr="00855135" w:rsidP="00855135">
      <w:pPr>
        <w:pStyle w:val="BodyText"/>
      </w:pPr>
      <w:r w:rsidRPr="00855135">
        <w:t>Companion Volume implementation guides are found in VETNet - https://vetnet.education.gov.au/Pages/TrainingDocs.aspx?q=11ef6853-ceed-4ba7-9d87-4da407e23c10</w:t>
      </w:r>
    </w:p>
    <w:p w:rsidR="00000000" w:rsidRPr="00855135" w:rsidP="00855135"/>
    <w:sectPr w:rsidSect="008551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35" w:rsidRPr="00DB0278" w:rsidP="00DB0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78" w:rsidP="00855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278" w:rsidP="00855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0278" w:rsidP="00855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135" w:rsidRPr="00DB0278" w:rsidP="00DB0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78" w:rsidRPr="002D2AF8" w:rsidP="00855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BSB50715 Diploma of Business (Governance)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B0278" w:rsidP="00855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E4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E3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135"/>
  </w:style>
  <w:style w:type="character" w:customStyle="1" w:styleId="Heading1Char">
    <w:name w:val="Heading 1 Char"/>
    <w:basedOn w:val="DefaultParagraphFont"/>
    <w:link w:val="Heading1"/>
    <w:rsid w:val="00855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1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135"/>
    <w:rPr>
      <w:b/>
      <w:spacing w:val="0"/>
    </w:rPr>
  </w:style>
  <w:style w:type="paragraph" w:customStyle="1" w:styleId="SuperHeading">
    <w:name w:val="SuperHeading"/>
    <w:basedOn w:val="Normal"/>
    <w:rsid w:val="00855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1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135"/>
    <w:rPr>
      <w:i/>
    </w:rPr>
  </w:style>
  <w:style w:type="paragraph" w:styleId="Caption">
    <w:name w:val="caption"/>
    <w:basedOn w:val="BodyText"/>
    <w:next w:val="Normal"/>
    <w:qFormat/>
    <w:rsid w:val="00855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135"/>
  </w:style>
  <w:style w:type="paragraph" w:styleId="TableofFigures">
    <w:name w:val="table of figures"/>
    <w:basedOn w:val="Normal"/>
    <w:next w:val="Normal"/>
    <w:semiHidden/>
    <w:rsid w:val="00855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135"/>
    <w:pPr>
      <w:numPr>
        <w:numId w:val="10"/>
      </w:numPr>
    </w:pPr>
  </w:style>
  <w:style w:type="character" w:customStyle="1" w:styleId="WingdingSymbols">
    <w:name w:val="Wingding Symbols"/>
    <w:rsid w:val="00855135"/>
    <w:rPr>
      <w:rFonts w:ascii="Wingdings" w:hAnsi="Wingdings"/>
    </w:rPr>
  </w:style>
  <w:style w:type="paragraph" w:customStyle="1" w:styleId="TableHeading">
    <w:name w:val="Table Heading"/>
    <w:basedOn w:val="HeadingBase"/>
    <w:rsid w:val="00855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135"/>
    <w:rPr>
      <w:color w:val="0033CC"/>
      <w:u w:val="none"/>
    </w:rPr>
  </w:style>
  <w:style w:type="paragraph" w:customStyle="1" w:styleId="BodyTextRight">
    <w:name w:val="Body Text Right"/>
    <w:basedOn w:val="BodyText"/>
    <w:rsid w:val="00855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135"/>
    <w:rPr>
      <w:sz w:val="32"/>
    </w:rPr>
  </w:style>
  <w:style w:type="paragraph" w:customStyle="1" w:styleId="HeadingProcedure">
    <w:name w:val="Heading Procedure"/>
    <w:basedOn w:val="HeadingBase"/>
    <w:next w:val="Normal"/>
    <w:rsid w:val="00855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135"/>
    <w:pPr>
      <w:spacing w:before="60" w:after="60"/>
    </w:pPr>
  </w:style>
  <w:style w:type="paragraph" w:styleId="ListContinue">
    <w:name w:val="List Continue"/>
    <w:basedOn w:val="List"/>
    <w:rsid w:val="00855135"/>
    <w:pPr>
      <w:ind w:firstLine="0"/>
    </w:pPr>
  </w:style>
  <w:style w:type="paragraph" w:customStyle="1" w:styleId="ListNote">
    <w:name w:val="List Note"/>
    <w:basedOn w:val="List"/>
    <w:rsid w:val="00855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135"/>
    <w:rPr>
      <w:rFonts w:ascii="Courier New" w:hAnsi="Courier New"/>
    </w:rPr>
  </w:style>
  <w:style w:type="paragraph" w:customStyle="1" w:styleId="NoteBullet">
    <w:name w:val="Note Bullet"/>
    <w:basedOn w:val="Note"/>
    <w:rsid w:val="00855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135"/>
    <w:rPr>
      <w:b/>
      <w:smallCaps/>
    </w:rPr>
  </w:style>
  <w:style w:type="paragraph" w:customStyle="1" w:styleId="TableListNumber">
    <w:name w:val="Table List Number"/>
    <w:basedOn w:val="ListNumber"/>
    <w:rsid w:val="00855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135"/>
    <w:pPr>
      <w:numPr>
        <w:numId w:val="8"/>
      </w:numPr>
    </w:pPr>
  </w:style>
  <w:style w:type="paragraph" w:customStyle="1" w:styleId="ListAlpha2">
    <w:name w:val="List Alpha 2"/>
    <w:basedOn w:val="List2"/>
    <w:rsid w:val="00855135"/>
    <w:pPr>
      <w:numPr>
        <w:numId w:val="7"/>
      </w:numPr>
    </w:pPr>
  </w:style>
  <w:style w:type="paragraph" w:styleId="List2">
    <w:name w:val="List 2"/>
    <w:basedOn w:val="BodyText"/>
    <w:rsid w:val="00855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135"/>
    <w:pPr>
      <w:numPr>
        <w:numId w:val="3"/>
      </w:numPr>
    </w:pPr>
  </w:style>
  <w:style w:type="paragraph" w:styleId="ListContinue2">
    <w:name w:val="List Continue 2"/>
    <w:basedOn w:val="List2"/>
    <w:rsid w:val="00855135"/>
    <w:pPr>
      <w:ind w:firstLine="0"/>
    </w:pPr>
  </w:style>
  <w:style w:type="paragraph" w:styleId="ListContinue3">
    <w:name w:val="List Continue 3"/>
    <w:basedOn w:val="List3"/>
    <w:rsid w:val="00855135"/>
    <w:pPr>
      <w:ind w:left="1021" w:firstLine="0"/>
    </w:pPr>
  </w:style>
  <w:style w:type="paragraph" w:styleId="ListContinue4">
    <w:name w:val="List Continue 4"/>
    <w:basedOn w:val="List4"/>
    <w:rsid w:val="00855135"/>
    <w:pPr>
      <w:ind w:firstLine="0"/>
    </w:pPr>
  </w:style>
  <w:style w:type="paragraph" w:styleId="ListContinue5">
    <w:name w:val="List Continue 5"/>
    <w:basedOn w:val="List5"/>
    <w:rsid w:val="00855135"/>
    <w:pPr>
      <w:ind w:firstLine="0"/>
    </w:pPr>
  </w:style>
  <w:style w:type="paragraph" w:styleId="ListNumber3">
    <w:name w:val="List Number 3"/>
    <w:basedOn w:val="List3"/>
    <w:rsid w:val="00855135"/>
    <w:pPr>
      <w:numPr>
        <w:numId w:val="4"/>
      </w:numPr>
    </w:pPr>
  </w:style>
  <w:style w:type="paragraph" w:styleId="ListNumber4">
    <w:name w:val="List Number 4"/>
    <w:basedOn w:val="List4"/>
    <w:rsid w:val="00855135"/>
    <w:pPr>
      <w:numPr>
        <w:numId w:val="5"/>
      </w:numPr>
    </w:pPr>
  </w:style>
  <w:style w:type="paragraph" w:styleId="ListNumber5">
    <w:name w:val="List Number 5"/>
    <w:basedOn w:val="List5"/>
    <w:rsid w:val="00855135"/>
    <w:pPr>
      <w:numPr>
        <w:numId w:val="6"/>
      </w:numPr>
    </w:pPr>
  </w:style>
  <w:style w:type="paragraph" w:styleId="BlockText">
    <w:name w:val="Block Text"/>
    <w:basedOn w:val="Normal"/>
    <w:rsid w:val="00855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135"/>
    <w:rPr>
      <w:sz w:val="16"/>
      <w:vertAlign w:val="superscript"/>
    </w:rPr>
  </w:style>
  <w:style w:type="character" w:customStyle="1" w:styleId="Symbols">
    <w:name w:val="Symbols"/>
    <w:basedOn w:val="DefaultParagraphFont"/>
    <w:rsid w:val="00855135"/>
    <w:rPr>
      <w:rFonts w:ascii="Symbol" w:hAnsi="Symbol"/>
    </w:rPr>
  </w:style>
  <w:style w:type="character" w:customStyle="1" w:styleId="MenuOptions">
    <w:name w:val="Menu Options"/>
    <w:basedOn w:val="DefaultParagraphFont"/>
    <w:rsid w:val="00855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135"/>
    <w:rPr>
      <w:b/>
    </w:rPr>
  </w:style>
  <w:style w:type="character" w:customStyle="1" w:styleId="Underlined">
    <w:name w:val="Underlined"/>
    <w:basedOn w:val="DefaultParagraphFont"/>
    <w:rsid w:val="00855135"/>
    <w:rPr>
      <w:u w:val="single"/>
    </w:rPr>
  </w:style>
  <w:style w:type="paragraph" w:customStyle="1" w:styleId="TableBodyTextRight">
    <w:name w:val="Table Body Text Right"/>
    <w:basedOn w:val="TableBodyText"/>
    <w:rsid w:val="00855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135"/>
    <w:rPr>
      <w:sz w:val="18"/>
    </w:rPr>
  </w:style>
  <w:style w:type="paragraph" w:customStyle="1" w:styleId="BodySmallRight">
    <w:name w:val="Body Small Right"/>
    <w:basedOn w:val="BodyTextRight"/>
    <w:rsid w:val="00855135"/>
    <w:rPr>
      <w:sz w:val="18"/>
      <w:szCs w:val="18"/>
    </w:rPr>
  </w:style>
  <w:style w:type="paragraph" w:customStyle="1" w:styleId="MarginEdition">
    <w:name w:val="Margin Edition"/>
    <w:basedOn w:val="MarginNote"/>
    <w:rsid w:val="00855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135"/>
    <w:rPr>
      <w:sz w:val="2"/>
      <w:szCs w:val="2"/>
    </w:rPr>
  </w:style>
  <w:style w:type="character" w:customStyle="1" w:styleId="Small">
    <w:name w:val="Small"/>
    <w:basedOn w:val="DefaultParagraphFont"/>
    <w:rsid w:val="00855135"/>
    <w:rPr>
      <w:sz w:val="16"/>
    </w:rPr>
  </w:style>
  <w:style w:type="paragraph" w:customStyle="1" w:styleId="WideTable">
    <w:name w:val="Wide Table"/>
    <w:basedOn w:val="Normal"/>
    <w:rsid w:val="00855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135"/>
  </w:style>
  <w:style w:type="paragraph" w:styleId="Quote">
    <w:name w:val="Quote"/>
    <w:basedOn w:val="Heading1"/>
    <w:link w:val="QuoteChar"/>
    <w:qFormat/>
    <w:rsid w:val="00855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135"/>
    <w:pPr>
      <w:pageBreakBefore/>
    </w:pPr>
  </w:style>
  <w:style w:type="paragraph" w:customStyle="1" w:styleId="Border">
    <w:name w:val="Border"/>
    <w:basedOn w:val="Normal"/>
    <w:qFormat/>
    <w:rsid w:val="00855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135"/>
    <w:rPr>
      <w:u w:val="single"/>
    </w:rPr>
  </w:style>
  <w:style w:type="character" w:customStyle="1" w:styleId="BoldandItalics">
    <w:name w:val="Bold and Italics"/>
    <w:qFormat/>
    <w:rsid w:val="00855135"/>
    <w:rPr>
      <w:b/>
      <w:i/>
      <w:u w:val="none"/>
    </w:rPr>
  </w:style>
  <w:style w:type="paragraph" w:styleId="BalloonText">
    <w:name w:val="Balloon Text"/>
    <w:basedOn w:val="Normal"/>
    <w:link w:val="BalloonTextChar"/>
    <w:rsid w:val="00855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1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2607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BSB50715 Diploma of Business (Governance)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2018-09-27T11:26:32Z</dcterms:created>
  <dcterms:modified xsi:type="dcterms:W3CDTF">2018-09-26T23:15:00Z</dcterms:modified>
</cp:coreProperties>
</file>