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9BE" w:rsidP="007839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BSB42618 Certificate IV in New Small Business</w:t>
      </w:r>
      <w:r>
        <w:fldChar w:fldCharType="end"/>
      </w:r>
    </w:p>
    <w:p w:rsidR="007839BE" w:rsidP="007839BE">
      <w:pPr>
        <w:pStyle w:val="Version"/>
        <w:sectPr w:rsidSect="001B58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B58FC" w:rsidP="001B58FC">
      <w:pPr>
        <w:pStyle w:val="SuperHeading"/>
      </w:pPr>
      <w:r w:rsidRPr="001B58FC">
        <w:t>BSB42618 Certificate IV in New Small Business</w:t>
      </w:r>
    </w:p>
    <w:p w:rsidR="00000000" w:rsidRPr="001B58FC" w:rsidP="001B58FC">
      <w:pPr>
        <w:pStyle w:val="Heading1"/>
      </w:pPr>
      <w:bookmarkStart w:id="1" w:name="O_1056297"/>
      <w:bookmarkEnd w:id="1"/>
      <w:r w:rsidRPr="001B58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1B5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FC" w:rsidP="001B58FC">
            <w:pPr>
              <w:pStyle w:val="BodyText"/>
            </w:pPr>
            <w:r w:rsidRPr="001B58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FC">
            <w:pPr>
              <w:pStyle w:val="BodyText"/>
              <w:rPr>
                <w:lang w:val="en-NZ"/>
              </w:rPr>
            </w:pPr>
            <w:r w:rsidRPr="001B58FC">
              <w:rPr>
                <w:rStyle w:val="SpecialBold"/>
              </w:rPr>
              <w:t>Comments</w:t>
            </w:r>
          </w:p>
        </w:tc>
      </w:tr>
      <w:tr w:rsidTr="001B5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FC">
            <w:pPr>
              <w:pStyle w:val="BodyText"/>
              <w:rPr>
                <w:lang w:val="en-NZ"/>
              </w:rPr>
            </w:pPr>
            <w:r w:rsidRPr="001B58F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FC" w:rsidP="001B58FC">
            <w:pPr>
              <w:pStyle w:val="BodyText"/>
            </w:pPr>
            <w:r w:rsidRPr="001B58FC">
              <w:t>This version first released with BSB Business Services Training Package Version 5.0.</w:t>
            </w:r>
          </w:p>
          <w:p w:rsidR="00000000" w:rsidP="001B58FC">
            <w:pPr>
              <w:pStyle w:val="BodyText"/>
              <w:rPr>
                <w:lang w:val="en-NZ"/>
              </w:rPr>
            </w:pPr>
            <w:r w:rsidRPr="001B58FC">
              <w:t>Version created to rectify error in unit grid</w:t>
            </w:r>
          </w:p>
        </w:tc>
      </w:tr>
      <w:tr w:rsidTr="001B5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FC">
            <w:pPr>
              <w:pStyle w:val="BodyText"/>
              <w:rPr>
                <w:lang w:val="en-NZ"/>
              </w:rPr>
            </w:pPr>
            <w:r w:rsidRPr="001B58F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FC" w:rsidP="001B58FC">
            <w:pPr>
              <w:pStyle w:val="BodyText"/>
            </w:pPr>
            <w:r w:rsidRPr="001B58FC">
              <w:t>This version first released with BSB Business Services T</w:t>
            </w:r>
            <w:r w:rsidRPr="001B58FC">
              <w:t>raining Package Version 3.0.</w:t>
            </w:r>
          </w:p>
        </w:tc>
      </w:tr>
    </w:tbl>
    <w:p w:rsidR="00000000" w:rsidRPr="001B58FC" w:rsidP="001B58FC">
      <w:pPr>
        <w:pStyle w:val="BodyText"/>
      </w:pPr>
    </w:p>
    <w:p w:rsidR="00000000" w:rsidRPr="001B58FC" w:rsidP="001B58FC">
      <w:pPr>
        <w:pStyle w:val="AllowPageBreak"/>
      </w:pPr>
    </w:p>
    <w:p w:rsidR="00000000" w:rsidRPr="001B58FC" w:rsidP="001B58FC">
      <w:pPr>
        <w:pStyle w:val="Heading1"/>
      </w:pPr>
      <w:bookmarkStart w:id="2" w:name="O_1056296"/>
      <w:bookmarkEnd w:id="2"/>
      <w:r w:rsidRPr="001B58FC">
        <w:t>Qualification Description</w:t>
      </w:r>
    </w:p>
    <w:p w:rsidR="00000000" w:rsidRPr="001B58FC" w:rsidP="007839BE">
      <w:pPr>
        <w:pStyle w:val="BodyText"/>
      </w:pPr>
      <w:r w:rsidRPr="001B58FC">
        <w:t>This qualification is suitable for those establishing a small business who use well developed skills and a broad knowledge base to solve a range of unpredictable problems, and anal</w:t>
      </w:r>
      <w:r w:rsidRPr="001B58FC">
        <w:t>yse and evaluate information from a variety of sources. They may provide leadership and guidance to others, and have responsibility for the output of others.</w:t>
      </w:r>
    </w:p>
    <w:p w:rsidR="00000000" w:rsidRPr="001B58FC" w:rsidP="007839BE">
      <w:pPr>
        <w:pStyle w:val="Heading3"/>
      </w:pPr>
      <w:r w:rsidRPr="001B58FC">
        <w:rPr>
          <w:rStyle w:val="SpecialBold"/>
        </w:rPr>
        <w:t xml:space="preserve">Licensing/Regulatory Information </w:t>
      </w:r>
    </w:p>
    <w:p w:rsidR="00000000" w:rsidRPr="001B58FC" w:rsidP="007839BE">
      <w:pPr>
        <w:pStyle w:val="BodyText"/>
      </w:pPr>
      <w:r w:rsidRPr="001B58FC">
        <w:t>No licensing, legislative or certification requirements apply to this qualification at the time of publication.</w:t>
      </w:r>
    </w:p>
    <w:p w:rsidR="00000000" w:rsidRPr="001B58FC" w:rsidP="001B58FC">
      <w:pPr>
        <w:pStyle w:val="Heading1"/>
      </w:pPr>
      <w:bookmarkStart w:id="3" w:name="O_1056295"/>
      <w:bookmarkEnd w:id="3"/>
      <w:r w:rsidRPr="001B58FC">
        <w:t>Entry Requirements</w:t>
      </w:r>
    </w:p>
    <w:p w:rsidR="00000000" w:rsidRPr="001B58FC" w:rsidP="007839BE">
      <w:pPr>
        <w:pStyle w:val="BodyText"/>
      </w:pPr>
      <w:r w:rsidRPr="001B58FC">
        <w:t>Nil</w:t>
      </w:r>
    </w:p>
    <w:p w:rsidR="00000000" w:rsidRPr="001B58FC" w:rsidP="001B58FC">
      <w:pPr>
        <w:pStyle w:val="Heading1"/>
      </w:pPr>
      <w:bookmarkStart w:id="4" w:name="O_1056294"/>
      <w:bookmarkEnd w:id="4"/>
      <w:r w:rsidRPr="001B58FC">
        <w:t>Packaging Rules</w:t>
      </w:r>
    </w:p>
    <w:p w:rsidR="00000000" w:rsidRPr="001B58FC" w:rsidP="007839BE">
      <w:pPr>
        <w:pStyle w:val="Heading3"/>
      </w:pPr>
      <w:r w:rsidRPr="001B58FC">
        <w:rPr>
          <w:rStyle w:val="SpecialBold"/>
        </w:rPr>
        <w:t>Total number of units = 10</w:t>
      </w:r>
    </w:p>
    <w:p w:rsidR="00000000" w:rsidRPr="001B58FC" w:rsidP="007839BE">
      <w:pPr>
        <w:pStyle w:val="List"/>
      </w:pPr>
      <w:r w:rsidRPr="001B58FC">
        <w:rPr>
          <w:rStyle w:val="SpecialBold"/>
        </w:rPr>
        <w:t xml:space="preserve">4 core units </w:t>
      </w:r>
      <w:r w:rsidRPr="001B58FC">
        <w:t>plus</w:t>
      </w:r>
    </w:p>
    <w:p w:rsidR="00000000" w:rsidRPr="001B58FC" w:rsidP="007839BE">
      <w:pPr>
        <w:pStyle w:val="List"/>
      </w:pPr>
      <w:r w:rsidRPr="001B58FC">
        <w:rPr>
          <w:rStyle w:val="SpecialBold"/>
        </w:rPr>
        <w:t xml:space="preserve">6 elective units, </w:t>
      </w:r>
      <w:r w:rsidRPr="001B58FC">
        <w:t>of w</w:t>
      </w:r>
      <w:r w:rsidRPr="001B58FC">
        <w:t>hich:</w:t>
      </w:r>
    </w:p>
    <w:p w:rsidR="00000000" w:rsidRPr="001B58FC" w:rsidP="001B58FC">
      <w:pPr>
        <w:pStyle w:val="ListBullet"/>
      </w:pPr>
      <w:r w:rsidRPr="001B58FC">
        <w:t>all may be selected from the elective units listed below, or any currently endorsed Training Package or accredited course at the same qualification level</w:t>
      </w:r>
    </w:p>
    <w:p w:rsidR="00000000" w:rsidRPr="001B58FC" w:rsidP="001B58FC">
      <w:pPr>
        <w:pStyle w:val="ListBullet"/>
      </w:pPr>
      <w:r w:rsidRPr="001B58FC">
        <w:t>if not listed below, 1 elective unit may be selected from a Certificate III or Diploma qualific</w:t>
      </w:r>
      <w:r w:rsidRPr="001B58FC">
        <w:t>ation from any currently endorsed Training Package or accredited course.</w:t>
      </w:r>
    </w:p>
    <w:p w:rsidR="00000000" w:rsidRPr="001B58FC" w:rsidP="001B58FC">
      <w:pPr>
        <w:pStyle w:val="BodyText"/>
      </w:pPr>
    </w:p>
    <w:p w:rsidR="00000000" w:rsidRPr="001B58FC" w:rsidP="007839BE">
      <w:pPr>
        <w:pStyle w:val="BodyText"/>
      </w:pPr>
      <w:r w:rsidRPr="001B58FC">
        <w:t>Elective units must be relevant to the work environment and the qualification, maintain the integrity of the AQF alignment and contribute to a valid, industry-supported vocational ou</w:t>
      </w:r>
      <w:r w:rsidRPr="001B58FC">
        <w:t>tcome.</w:t>
      </w:r>
    </w:p>
    <w:p w:rsidR="00000000" w:rsidRPr="001B58FC" w:rsidP="007839BE">
      <w:pPr>
        <w:pStyle w:val="Heading3"/>
      </w:pPr>
      <w:r w:rsidRPr="001B58FC">
        <w:rPr>
          <w:rStyle w:val="SpecialBold"/>
        </w:rPr>
        <w:t>Core Unit</w:t>
      </w:r>
    </w:p>
    <w:p w:rsidR="00000000" w:rsidRPr="001B58FC" w:rsidP="007839BE">
      <w:pPr>
        <w:pStyle w:val="List"/>
      </w:pPr>
      <w:r w:rsidRPr="001B58FC">
        <w:t>BSBSMB401 Establish legal and risk management requirements of small business</w:t>
      </w:r>
    </w:p>
    <w:p w:rsidR="00000000" w:rsidRPr="001B58FC" w:rsidP="007839BE">
      <w:pPr>
        <w:pStyle w:val="List"/>
      </w:pPr>
      <w:r w:rsidRPr="001B58FC">
        <w:t>BSBSMB403 Market the small business</w:t>
      </w:r>
    </w:p>
    <w:p w:rsidR="00000000" w:rsidRPr="001B58FC" w:rsidP="007839BE">
      <w:pPr>
        <w:pStyle w:val="List"/>
      </w:pPr>
      <w:r w:rsidRPr="001B58FC">
        <w:t>BSBSMB404 Undertake small business planning</w:t>
      </w:r>
    </w:p>
    <w:p w:rsidR="00000000" w:rsidRPr="001B58FC" w:rsidP="007839BE">
      <w:pPr>
        <w:pStyle w:val="List"/>
      </w:pPr>
      <w:r w:rsidRPr="001B58FC">
        <w:t>BSBSMB421 Manage small business finances</w:t>
      </w:r>
    </w:p>
    <w:p w:rsidR="00000000" w:rsidRPr="001B58FC" w:rsidP="001B58FC">
      <w:pPr>
        <w:pStyle w:val="BodyText"/>
      </w:pPr>
    </w:p>
    <w:p w:rsidR="00000000" w:rsidRPr="001B58FC" w:rsidP="007839BE">
      <w:pPr>
        <w:pStyle w:val="Heading3"/>
      </w:pPr>
      <w:r w:rsidRPr="001B58FC">
        <w:rPr>
          <w:rStyle w:val="SpecialBold"/>
        </w:rPr>
        <w:t>Elective Units</w:t>
      </w:r>
    </w:p>
    <w:p w:rsidR="00000000" w:rsidRPr="001B58FC" w:rsidP="007839BE">
      <w:pPr>
        <w:pStyle w:val="BodyText"/>
      </w:pPr>
      <w:r w:rsidRPr="001B58FC">
        <w:t>BSBADM409 Coordinate business resources</w:t>
      </w:r>
    </w:p>
    <w:p w:rsidR="00000000" w:rsidRPr="001B58FC" w:rsidP="007839BE">
      <w:pPr>
        <w:pStyle w:val="Heading4"/>
      </w:pPr>
      <w:r w:rsidRPr="001B58FC">
        <w:t>BSBCUS401 Coordinate implementation of customer service strategies</w:t>
      </w:r>
    </w:p>
    <w:p w:rsidR="00000000" w:rsidRPr="001B58FC" w:rsidP="007839BE">
      <w:pPr>
        <w:pStyle w:val="List"/>
      </w:pPr>
      <w:r w:rsidRPr="001B58FC">
        <w:t>BSBCUS402 Address customer needs</w:t>
      </w:r>
    </w:p>
    <w:p w:rsidR="00000000" w:rsidRPr="001B58FC" w:rsidP="007839BE">
      <w:pPr>
        <w:pStyle w:val="List"/>
      </w:pPr>
      <w:r w:rsidRPr="001B58FC">
        <w:t>BSBEBU401 Review and maintain a website</w:t>
      </w:r>
    </w:p>
    <w:p w:rsidR="00000000" w:rsidRPr="001B58FC" w:rsidP="007839BE">
      <w:pPr>
        <w:pStyle w:val="List"/>
      </w:pPr>
      <w:r w:rsidRPr="001B58FC">
        <w:t>BSBFIA412 Report on financial activity</w:t>
      </w:r>
    </w:p>
    <w:p w:rsidR="00000000" w:rsidRPr="001B58FC" w:rsidP="007839BE">
      <w:pPr>
        <w:pStyle w:val="List"/>
      </w:pPr>
      <w:r w:rsidRPr="001B58FC">
        <w:t>BSBINN301 Promote innovation in a tea</w:t>
      </w:r>
      <w:r w:rsidRPr="001B58FC">
        <w:t>m environment</w:t>
      </w:r>
    </w:p>
    <w:p w:rsidR="00000000" w:rsidRPr="001B58FC" w:rsidP="007839BE">
      <w:pPr>
        <w:pStyle w:val="List"/>
      </w:pPr>
      <w:r w:rsidRPr="001B58FC">
        <w:t>BSBINT303 Organise the importing and exporting of goods</w:t>
      </w:r>
    </w:p>
    <w:p w:rsidR="00000000" w:rsidRPr="001B58FC" w:rsidP="007839BE">
      <w:pPr>
        <w:pStyle w:val="List"/>
      </w:pPr>
      <w:r w:rsidRPr="001B58FC">
        <w:t>BSBIPR405 Protect and use intangible assets in small business</w:t>
      </w:r>
    </w:p>
    <w:p w:rsidR="00000000" w:rsidRPr="001B58FC" w:rsidP="007839BE">
      <w:pPr>
        <w:pStyle w:val="List"/>
      </w:pPr>
      <w:r w:rsidRPr="001B58FC">
        <w:t>BSBITU422 Use digital technologies to collaborate in the workplace</w:t>
      </w:r>
    </w:p>
    <w:p w:rsidR="00000000" w:rsidRPr="001B58FC" w:rsidP="007839BE">
      <w:pPr>
        <w:pStyle w:val="List"/>
      </w:pPr>
      <w:r w:rsidRPr="001B58FC">
        <w:t>BSBMGT404 Lead and facilitate off-site staff</w:t>
      </w:r>
    </w:p>
    <w:p w:rsidR="00000000" w:rsidRPr="001B58FC" w:rsidP="007839BE">
      <w:pPr>
        <w:pStyle w:val="List"/>
      </w:pPr>
      <w:r w:rsidRPr="001B58FC">
        <w:t>BSBREL401 Es</w:t>
      </w:r>
      <w:r w:rsidRPr="001B58FC">
        <w:t>tablish networks</w:t>
      </w:r>
    </w:p>
    <w:p w:rsidR="00000000" w:rsidRPr="001B58FC" w:rsidP="007839BE">
      <w:pPr>
        <w:pStyle w:val="List"/>
      </w:pPr>
      <w:r w:rsidRPr="001B58FC">
        <w:t>BSBREL402 Build client relationships and business networks</w:t>
      </w:r>
    </w:p>
    <w:p w:rsidR="00000000" w:rsidRPr="001B58FC" w:rsidP="007839BE">
      <w:pPr>
        <w:pStyle w:val="List"/>
      </w:pPr>
      <w:r w:rsidRPr="001B58FC">
        <w:t>BSBRES411 Analyse and present research information</w:t>
      </w:r>
    </w:p>
    <w:p w:rsidR="00000000" w:rsidRPr="001B58FC" w:rsidP="007839BE">
      <w:pPr>
        <w:pStyle w:val="List"/>
      </w:pPr>
      <w:r w:rsidRPr="001B58FC">
        <w:t>BSBSMB201 Identify suitability for micro business</w:t>
      </w:r>
    </w:p>
    <w:p w:rsidR="00000000" w:rsidRPr="001B58FC" w:rsidP="007839BE">
      <w:pPr>
        <w:pStyle w:val="List"/>
      </w:pPr>
      <w:r w:rsidRPr="001B58FC">
        <w:t>BSBSMB301 Investigate micro business opportunities</w:t>
      </w:r>
    </w:p>
    <w:p w:rsidR="00000000" w:rsidRPr="001B58FC" w:rsidP="007839BE">
      <w:pPr>
        <w:pStyle w:val="List"/>
      </w:pPr>
      <w:r w:rsidRPr="001B58FC">
        <w:t>BSBSMB407 Manage a small tea</w:t>
      </w:r>
      <w:r w:rsidRPr="001B58FC">
        <w:t xml:space="preserve">m </w:t>
      </w:r>
    </w:p>
    <w:p w:rsidR="00000000" w:rsidRPr="001B58FC" w:rsidP="007839BE">
      <w:pPr>
        <w:pStyle w:val="List"/>
      </w:pPr>
      <w:r w:rsidRPr="001B58FC">
        <w:t>BSBSMB408 Manage personal, family, cultural and business obligations</w:t>
      </w:r>
    </w:p>
    <w:p w:rsidR="00000000" w:rsidRPr="001B58FC" w:rsidP="007839BE">
      <w:pPr>
        <w:pStyle w:val="List"/>
      </w:pPr>
      <w:r w:rsidRPr="001B58FC">
        <w:t>BSBSMB409 Build and maintain relationships with small business stakeholders</w:t>
      </w:r>
    </w:p>
    <w:p w:rsidR="00000000" w:rsidRPr="001B58FC" w:rsidP="007839BE">
      <w:pPr>
        <w:pStyle w:val="List"/>
      </w:pPr>
      <w:r w:rsidRPr="001B58FC">
        <w:t>BSBSMB410 Review and implement energy efficiency in business operations</w:t>
      </w:r>
    </w:p>
    <w:p w:rsidR="00000000" w:rsidRPr="001B58FC" w:rsidP="007839BE">
      <w:pPr>
        <w:pStyle w:val="List"/>
      </w:pPr>
      <w:r w:rsidRPr="001B58FC">
        <w:t>BSBSMB411 Manage specialist external</w:t>
      </w:r>
      <w:r w:rsidRPr="001B58FC">
        <w:t xml:space="preserve"> advisory services</w:t>
      </w:r>
    </w:p>
    <w:p w:rsidR="00000000" w:rsidRPr="001B58FC" w:rsidP="007839BE">
      <w:pPr>
        <w:pStyle w:val="List"/>
      </w:pPr>
      <w:r w:rsidRPr="001B58FC">
        <w:t>BSBSMB420 Evaluate and develop small business operations</w:t>
      </w:r>
    </w:p>
    <w:p w:rsidR="00000000" w:rsidRPr="001B58FC" w:rsidP="007839BE">
      <w:pPr>
        <w:pStyle w:val="List"/>
      </w:pPr>
      <w:r w:rsidRPr="001B58FC">
        <w:t>BSBSMB423 Create a digital technology plan for small business</w:t>
      </w:r>
    </w:p>
    <w:p w:rsidR="00000000" w:rsidRPr="001B58FC" w:rsidP="007839BE">
      <w:pPr>
        <w:pStyle w:val="List"/>
      </w:pPr>
      <w:r w:rsidRPr="001B58FC">
        <w:t>BSBSUS401 Implement and monitor environmentally sustainable work practices</w:t>
      </w:r>
    </w:p>
    <w:p w:rsidR="00000000" w:rsidRPr="001B58FC" w:rsidP="007839BE">
      <w:pPr>
        <w:pStyle w:val="List"/>
      </w:pPr>
      <w:r w:rsidRPr="001B58FC">
        <w:t>BSBWOR424 Develop a time management plan</w:t>
      </w:r>
    </w:p>
    <w:p w:rsidR="00000000" w:rsidRPr="001B58FC" w:rsidP="007839BE">
      <w:pPr>
        <w:pStyle w:val="List"/>
      </w:pPr>
      <w:r w:rsidRPr="001B58FC">
        <w:t>PS</w:t>
      </w:r>
      <w:r w:rsidRPr="001B58FC">
        <w:t>PGEN028 Provide a quotation</w:t>
      </w:r>
    </w:p>
    <w:p w:rsidR="00000000" w:rsidRPr="001B58FC" w:rsidP="001B58FC">
      <w:pPr>
        <w:pStyle w:val="AllowPageBreak"/>
      </w:pPr>
    </w:p>
    <w:p w:rsidR="00000000" w:rsidRPr="001B58FC" w:rsidP="001B58FC">
      <w:pPr>
        <w:pStyle w:val="Heading1"/>
      </w:pPr>
      <w:bookmarkStart w:id="5" w:name="O_1056293"/>
      <w:bookmarkEnd w:id="5"/>
      <w:r w:rsidRPr="001B58F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190"/>
      </w:tblGrid>
      <w:tr w:rsidTr="001B5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FC" w:rsidP="001B58FC">
            <w:pPr>
              <w:pStyle w:val="BodyText"/>
            </w:pPr>
            <w:r w:rsidRPr="001B58FC">
              <w:rPr>
                <w:rStyle w:val="SpecialBold"/>
              </w:rPr>
              <w:t xml:space="preserve">Code and title </w:t>
            </w:r>
          </w:p>
          <w:p w:rsidR="00000000" w:rsidRPr="001B58FC" w:rsidP="001B58FC">
            <w:pPr>
              <w:pStyle w:val="BodyText"/>
            </w:pPr>
            <w:r w:rsidRPr="001B58F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FC" w:rsidP="001B58FC">
            <w:pPr>
              <w:pStyle w:val="BodyText"/>
            </w:pPr>
            <w:r w:rsidRPr="001B58FC">
              <w:rPr>
                <w:rStyle w:val="SpecialBold"/>
              </w:rPr>
              <w:t>Code and title</w:t>
            </w:r>
          </w:p>
          <w:p w:rsidR="00000000" w:rsidRPr="001B58FC" w:rsidP="001B58FC">
            <w:pPr>
              <w:pStyle w:val="BodyText"/>
            </w:pPr>
            <w:r w:rsidRPr="001B58F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FC" w:rsidP="001B58FC">
            <w:pPr>
              <w:pStyle w:val="BodyText"/>
            </w:pPr>
            <w:r w:rsidRPr="001B58FC">
              <w:rPr>
                <w:rStyle w:val="SpecialBold"/>
              </w:rPr>
              <w:t>Comments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FC">
            <w:pPr>
              <w:pStyle w:val="BodyText"/>
              <w:rPr>
                <w:lang w:val="en-NZ"/>
              </w:rPr>
            </w:pPr>
            <w:r w:rsidRPr="001B58FC">
              <w:rPr>
                <w:rStyle w:val="SpecialBold"/>
              </w:rPr>
              <w:t>Equivalence status</w:t>
            </w:r>
          </w:p>
        </w:tc>
      </w:tr>
      <w:tr w:rsidTr="001B5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FC">
            <w:pPr>
              <w:pStyle w:val="BodyText"/>
              <w:rPr>
                <w:lang w:val="en-NZ"/>
              </w:rPr>
            </w:pPr>
            <w:r w:rsidRPr="001B58FC">
              <w:t>BSB42618 Certificate IV in New Small Business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FC">
            <w:pPr>
              <w:pStyle w:val="BodyText"/>
              <w:rPr>
                <w:lang w:val="en-NZ"/>
              </w:rPr>
            </w:pPr>
            <w:r w:rsidRPr="001B58FC">
              <w:t>BSB42615 Certificate IV in New Small Business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FC">
            <w:pPr>
              <w:pStyle w:val="BodyText"/>
              <w:rPr>
                <w:lang w:val="en-NZ"/>
              </w:rPr>
            </w:pPr>
            <w:r w:rsidRPr="001B58FC">
              <w:t>Updates to core and elective units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FC" w:rsidP="001B58FC">
            <w:pPr>
              <w:pStyle w:val="BodyText"/>
            </w:pPr>
            <w:r w:rsidRPr="001B58FC">
              <w:t>Equivalent qualification</w:t>
            </w:r>
          </w:p>
        </w:tc>
      </w:tr>
    </w:tbl>
    <w:p w:rsidR="00000000" w:rsidRPr="001B58FC" w:rsidP="001B58FC">
      <w:pPr>
        <w:pStyle w:val="BodyText"/>
      </w:pPr>
    </w:p>
    <w:p w:rsidR="00000000" w:rsidRPr="001B58FC" w:rsidP="001B58FC">
      <w:pPr>
        <w:pStyle w:val="AllowPageBreak"/>
      </w:pPr>
    </w:p>
    <w:p w:rsidR="00000000" w:rsidRPr="001B58FC" w:rsidP="001B58FC">
      <w:pPr>
        <w:pStyle w:val="Heading1"/>
      </w:pPr>
      <w:bookmarkStart w:id="6" w:name="O_1056298"/>
      <w:bookmarkEnd w:id="6"/>
      <w:r w:rsidRPr="001B58FC">
        <w:t>Links</w:t>
      </w:r>
    </w:p>
    <w:p w:rsidR="00000000" w:rsidRPr="001B58FC" w:rsidP="007839BE">
      <w:pPr>
        <w:pStyle w:val="BodyText"/>
      </w:pPr>
      <w:r w:rsidRPr="001B58FC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BB46CE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1B58FC" w:rsidP="001B58FC"/>
    <w:sectPr w:rsidSect="001B58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FC" w:rsidRPr="007839BE" w:rsidP="007839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BE" w:rsidP="001B58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9BE" w:rsidP="001B58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39BE" w:rsidP="001B58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8FC" w:rsidRPr="007839BE" w:rsidP="007839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BE" w:rsidRPr="002D2AF8" w:rsidP="001B58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BSB42618 Certificate IV in New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7839BE" w:rsidP="001B58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6A7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4EB7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8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8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8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8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8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8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8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8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8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8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8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8FC"/>
  </w:style>
  <w:style w:type="character" w:customStyle="1" w:styleId="Heading1Char">
    <w:name w:val="Heading 1 Char"/>
    <w:basedOn w:val="DefaultParagraphFont"/>
    <w:link w:val="Heading1"/>
    <w:rsid w:val="001B58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8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8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58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58FC"/>
    <w:rPr>
      <w:b/>
      <w:spacing w:val="0"/>
    </w:rPr>
  </w:style>
  <w:style w:type="paragraph" w:customStyle="1" w:styleId="SuperHeading">
    <w:name w:val="SuperHeading"/>
    <w:basedOn w:val="Normal"/>
    <w:rsid w:val="001B58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8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58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8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8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8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8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8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8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8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8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8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8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8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8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8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58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58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58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8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8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58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58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8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8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8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8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8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8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8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8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58FC"/>
    <w:rPr>
      <w:i/>
    </w:rPr>
  </w:style>
  <w:style w:type="paragraph" w:styleId="Caption">
    <w:name w:val="caption"/>
    <w:basedOn w:val="BodyText"/>
    <w:next w:val="Normal"/>
    <w:qFormat/>
    <w:rsid w:val="001B58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8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8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8FC"/>
  </w:style>
  <w:style w:type="paragraph" w:styleId="TableofFigures">
    <w:name w:val="table of figures"/>
    <w:basedOn w:val="Normal"/>
    <w:next w:val="Normal"/>
    <w:semiHidden/>
    <w:rsid w:val="001B58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8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58FC"/>
    <w:rPr>
      <w:rFonts w:ascii="Wingdings" w:hAnsi="Wingdings"/>
    </w:rPr>
  </w:style>
  <w:style w:type="paragraph" w:customStyle="1" w:styleId="TableHeading">
    <w:name w:val="Table Heading"/>
    <w:basedOn w:val="HeadingBase"/>
    <w:rsid w:val="001B58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8FC"/>
    <w:rPr>
      <w:color w:val="0033CC"/>
      <w:u w:val="none"/>
    </w:rPr>
  </w:style>
  <w:style w:type="paragraph" w:customStyle="1" w:styleId="BodyTextRight">
    <w:name w:val="Body Text Right"/>
    <w:basedOn w:val="BodyText"/>
    <w:rsid w:val="001B58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8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8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8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8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8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8FC"/>
    <w:rPr>
      <w:sz w:val="32"/>
    </w:rPr>
  </w:style>
  <w:style w:type="paragraph" w:customStyle="1" w:styleId="HeadingProcedure">
    <w:name w:val="Heading Procedure"/>
    <w:basedOn w:val="HeadingBase"/>
    <w:next w:val="Normal"/>
    <w:rsid w:val="001B58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8FC"/>
    <w:pPr>
      <w:spacing w:before="60" w:after="60"/>
    </w:pPr>
  </w:style>
  <w:style w:type="paragraph" w:styleId="ListContinue">
    <w:name w:val="List Continue"/>
    <w:basedOn w:val="List"/>
    <w:rsid w:val="001B58FC"/>
    <w:pPr>
      <w:ind w:firstLine="0"/>
    </w:pPr>
  </w:style>
  <w:style w:type="paragraph" w:customStyle="1" w:styleId="ListNote">
    <w:name w:val="List Note"/>
    <w:basedOn w:val="List"/>
    <w:rsid w:val="001B58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8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8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8FC"/>
    <w:rPr>
      <w:rFonts w:ascii="Courier New" w:hAnsi="Courier New"/>
    </w:rPr>
  </w:style>
  <w:style w:type="paragraph" w:customStyle="1" w:styleId="NoteBullet">
    <w:name w:val="Note Bullet"/>
    <w:basedOn w:val="Note"/>
    <w:rsid w:val="001B58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8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8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8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8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58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8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8FC"/>
    <w:rPr>
      <w:b/>
      <w:smallCaps/>
    </w:rPr>
  </w:style>
  <w:style w:type="paragraph" w:customStyle="1" w:styleId="TableListNumber">
    <w:name w:val="Table List Number"/>
    <w:basedOn w:val="ListNumber"/>
    <w:rsid w:val="001B58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8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8FC"/>
    <w:pPr>
      <w:numPr>
        <w:numId w:val="8"/>
      </w:numPr>
    </w:pPr>
  </w:style>
  <w:style w:type="paragraph" w:customStyle="1" w:styleId="ListAlpha2">
    <w:name w:val="List Alpha 2"/>
    <w:basedOn w:val="List2"/>
    <w:rsid w:val="001B58FC"/>
    <w:pPr>
      <w:numPr>
        <w:numId w:val="7"/>
      </w:numPr>
    </w:pPr>
  </w:style>
  <w:style w:type="paragraph" w:styleId="List2">
    <w:name w:val="List 2"/>
    <w:basedOn w:val="BodyText"/>
    <w:rsid w:val="001B58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8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8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8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8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8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58FC"/>
    <w:pPr>
      <w:numPr>
        <w:numId w:val="3"/>
      </w:numPr>
    </w:pPr>
  </w:style>
  <w:style w:type="paragraph" w:styleId="ListContinue2">
    <w:name w:val="List Continue 2"/>
    <w:basedOn w:val="List2"/>
    <w:rsid w:val="001B58FC"/>
    <w:pPr>
      <w:ind w:firstLine="0"/>
    </w:pPr>
  </w:style>
  <w:style w:type="paragraph" w:styleId="ListContinue3">
    <w:name w:val="List Continue 3"/>
    <w:basedOn w:val="List3"/>
    <w:rsid w:val="001B58FC"/>
    <w:pPr>
      <w:ind w:left="1021" w:firstLine="0"/>
    </w:pPr>
  </w:style>
  <w:style w:type="paragraph" w:styleId="ListContinue4">
    <w:name w:val="List Continue 4"/>
    <w:basedOn w:val="List4"/>
    <w:rsid w:val="001B58FC"/>
    <w:pPr>
      <w:ind w:firstLine="0"/>
    </w:pPr>
  </w:style>
  <w:style w:type="paragraph" w:styleId="ListContinue5">
    <w:name w:val="List Continue 5"/>
    <w:basedOn w:val="List5"/>
    <w:rsid w:val="001B58FC"/>
    <w:pPr>
      <w:ind w:firstLine="0"/>
    </w:pPr>
  </w:style>
  <w:style w:type="paragraph" w:styleId="ListNumber3">
    <w:name w:val="List Number 3"/>
    <w:basedOn w:val="List3"/>
    <w:rsid w:val="001B58FC"/>
    <w:pPr>
      <w:numPr>
        <w:numId w:val="4"/>
      </w:numPr>
    </w:pPr>
  </w:style>
  <w:style w:type="paragraph" w:styleId="ListNumber4">
    <w:name w:val="List Number 4"/>
    <w:basedOn w:val="List4"/>
    <w:rsid w:val="001B58FC"/>
    <w:pPr>
      <w:numPr>
        <w:numId w:val="5"/>
      </w:numPr>
    </w:pPr>
  </w:style>
  <w:style w:type="paragraph" w:styleId="ListNumber5">
    <w:name w:val="List Number 5"/>
    <w:basedOn w:val="List5"/>
    <w:rsid w:val="001B58FC"/>
    <w:pPr>
      <w:numPr>
        <w:numId w:val="6"/>
      </w:numPr>
    </w:pPr>
  </w:style>
  <w:style w:type="paragraph" w:styleId="BlockText">
    <w:name w:val="Block Text"/>
    <w:basedOn w:val="Normal"/>
    <w:rsid w:val="001B58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8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8FC"/>
    <w:rPr>
      <w:sz w:val="16"/>
      <w:vertAlign w:val="superscript"/>
    </w:rPr>
  </w:style>
  <w:style w:type="character" w:customStyle="1" w:styleId="Symbols">
    <w:name w:val="Symbols"/>
    <w:basedOn w:val="DefaultParagraphFont"/>
    <w:rsid w:val="001B58FC"/>
    <w:rPr>
      <w:rFonts w:ascii="Symbol" w:hAnsi="Symbol"/>
    </w:rPr>
  </w:style>
  <w:style w:type="character" w:customStyle="1" w:styleId="MenuOptions">
    <w:name w:val="Menu Options"/>
    <w:basedOn w:val="DefaultParagraphFont"/>
    <w:rsid w:val="001B58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8FC"/>
    <w:rPr>
      <w:b/>
    </w:rPr>
  </w:style>
  <w:style w:type="character" w:customStyle="1" w:styleId="Underlined">
    <w:name w:val="Underlined"/>
    <w:basedOn w:val="DefaultParagraphFont"/>
    <w:rsid w:val="001B58FC"/>
    <w:rPr>
      <w:u w:val="single"/>
    </w:rPr>
  </w:style>
  <w:style w:type="paragraph" w:customStyle="1" w:styleId="TableBodyTextRight">
    <w:name w:val="Table Body Text Right"/>
    <w:basedOn w:val="TableBodyText"/>
    <w:rsid w:val="001B58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8FC"/>
    <w:rPr>
      <w:sz w:val="18"/>
    </w:rPr>
  </w:style>
  <w:style w:type="paragraph" w:customStyle="1" w:styleId="BodySmallRight">
    <w:name w:val="Body Small Right"/>
    <w:basedOn w:val="BodyTextRight"/>
    <w:rsid w:val="001B58FC"/>
    <w:rPr>
      <w:sz w:val="18"/>
      <w:szCs w:val="18"/>
    </w:rPr>
  </w:style>
  <w:style w:type="paragraph" w:customStyle="1" w:styleId="MarginEdition">
    <w:name w:val="Margin Edition"/>
    <w:basedOn w:val="MarginNote"/>
    <w:rsid w:val="001B58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8FC"/>
    <w:rPr>
      <w:sz w:val="2"/>
      <w:szCs w:val="2"/>
    </w:rPr>
  </w:style>
  <w:style w:type="character" w:customStyle="1" w:styleId="Small">
    <w:name w:val="Small"/>
    <w:basedOn w:val="DefaultParagraphFont"/>
    <w:rsid w:val="001B58FC"/>
    <w:rPr>
      <w:sz w:val="16"/>
    </w:rPr>
  </w:style>
  <w:style w:type="paragraph" w:customStyle="1" w:styleId="WideTable">
    <w:name w:val="Wide Table"/>
    <w:basedOn w:val="Normal"/>
    <w:rsid w:val="001B58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8FC"/>
  </w:style>
  <w:style w:type="paragraph" w:styleId="Quote">
    <w:name w:val="Quote"/>
    <w:basedOn w:val="Heading1"/>
    <w:link w:val="QuoteChar"/>
    <w:qFormat/>
    <w:rsid w:val="001B58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8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8FC"/>
    <w:pPr>
      <w:pageBreakBefore/>
    </w:pPr>
  </w:style>
  <w:style w:type="paragraph" w:customStyle="1" w:styleId="Border">
    <w:name w:val="Border"/>
    <w:basedOn w:val="Normal"/>
    <w:qFormat/>
    <w:rsid w:val="001B58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8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8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8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8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8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8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8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8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8FC"/>
    <w:rPr>
      <w:u w:val="single"/>
    </w:rPr>
  </w:style>
  <w:style w:type="character" w:customStyle="1" w:styleId="BoldandItalics">
    <w:name w:val="Bold and Italics"/>
    <w:qFormat/>
    <w:rsid w:val="001B58FC"/>
    <w:rPr>
      <w:b/>
      <w:i/>
      <w:u w:val="none"/>
    </w:rPr>
  </w:style>
  <w:style w:type="paragraph" w:styleId="BalloonText">
    <w:name w:val="Balloon Text"/>
    <w:basedOn w:val="Normal"/>
    <w:link w:val="BalloonTextChar"/>
    <w:rsid w:val="001B58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8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8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8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8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8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8FC"/>
    <w:pPr>
      <w:spacing w:before="0" w:after="0"/>
    </w:pPr>
  </w:style>
  <w:style w:type="paragraph" w:customStyle="1" w:styleId="BodyTextBold">
    <w:name w:val="Body Text Bold"/>
    <w:basedOn w:val="BodyText"/>
    <w:qFormat/>
    <w:rsid w:val="001B58FC"/>
    <w:rPr>
      <w:b/>
    </w:rPr>
  </w:style>
  <w:style w:type="character" w:styleId="Hyperlink">
    <w:name w:val="Hyperlink"/>
    <w:basedOn w:val="DefaultParagraphFont"/>
    <w:uiPriority w:val="99"/>
    <w:unhideWhenUsed/>
    <w:rsid w:val="007839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3188</Characters>
  <Application>Microsoft Office Word</Application>
  <DocSecurity>0</DocSecurity>
  <Lines>106</Lines>
  <Paragraphs>81</Paragraphs>
  <ScaleCrop>false</ScaleCrop>
  <Company>Author-it Software Corporation Ltd.</Company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BSB42618 Certificate IV in New Small Business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2019-08-30T17:06:56Z</dcterms:created>
  <dcterms:modified xsi:type="dcterms:W3CDTF">2019-08-30T04:20:00Z</dcterms:modified>
</cp:coreProperties>
</file>