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31AE" w:rsidP="00FD31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BSB41015 Certificate IV in Human Resources</w:t>
      </w:r>
      <w:r>
        <w:fldChar w:fldCharType="end"/>
      </w:r>
    </w:p>
    <w:p w:rsidR="00FD31AE" w:rsidP="00FD31AE">
      <w:pPr>
        <w:pStyle w:val="Version"/>
        <w:sectPr w:rsidSect="00EA4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A4FF1" w:rsidP="00EA4FF1">
      <w:pPr>
        <w:pStyle w:val="SuperHeading"/>
      </w:pPr>
      <w:r w:rsidRPr="00EA4FF1">
        <w:t>BSB41015 Certificate IV in Human Resources</w:t>
      </w:r>
    </w:p>
    <w:p w:rsidR="00000000" w:rsidRPr="00EA4FF1" w:rsidP="00EA4FF1">
      <w:pPr>
        <w:pStyle w:val="Heading1"/>
      </w:pPr>
      <w:bookmarkStart w:id="1" w:name="O_1022022"/>
      <w:bookmarkEnd w:id="1"/>
      <w:r w:rsidRPr="00EA4F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337"/>
      </w:tblGrid>
      <w:tr w:rsidTr="00EA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FF1" w:rsidP="00EA4FF1">
            <w:pPr>
              <w:pStyle w:val="BodyText"/>
            </w:pPr>
            <w:r w:rsidRPr="00EA4F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rPr>
                <w:rStyle w:val="SpecialBold"/>
              </w:rPr>
              <w:t>Comments</w:t>
            </w:r>
          </w:p>
        </w:tc>
      </w:tr>
      <w:tr w:rsidTr="00EA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FF1" w:rsidP="00EA4FF1">
            <w:pPr>
              <w:pStyle w:val="BodyText"/>
            </w:pPr>
            <w:r w:rsidRPr="00EA4FF1">
              <w:t>This qualification first released with BSB Business Services Training Package Version 4.0.</w:t>
            </w:r>
          </w:p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Version created to update Elective Unit list.</w:t>
            </w:r>
          </w:p>
        </w:tc>
      </w:tr>
      <w:tr w:rsidTr="00EA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FF1" w:rsidP="00EA4FF1">
            <w:pPr>
              <w:pStyle w:val="BodyText"/>
            </w:pPr>
            <w:r w:rsidRPr="00EA4FF1">
              <w:t>This qualification first released with BSB Business Service</w:t>
            </w:r>
            <w:r w:rsidRPr="00EA4FF1">
              <w:t>s Training Package Version 3.0.</w:t>
            </w:r>
          </w:p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Version created to update codes and titles in unit list.</w:t>
            </w:r>
          </w:p>
        </w:tc>
      </w:tr>
      <w:tr w:rsidTr="00EA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FF1" w:rsidP="00EA4FF1">
            <w:pPr>
              <w:pStyle w:val="BodyText"/>
            </w:pPr>
            <w:r w:rsidRPr="00EA4FF1">
              <w:t>This version released with BSB Business Services Training Package Version 2.0.</w:t>
            </w:r>
          </w:p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Version created to update unit list.</w:t>
            </w:r>
          </w:p>
        </w:tc>
      </w:tr>
      <w:tr w:rsidTr="00EA4F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FF1">
            <w:pPr>
              <w:pStyle w:val="BodyText"/>
              <w:rPr>
                <w:lang w:val="en-NZ"/>
              </w:rPr>
            </w:pPr>
            <w:r w:rsidRPr="00EA4F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FF1" w:rsidP="00EA4FF1">
            <w:pPr>
              <w:pStyle w:val="BodyText"/>
            </w:pPr>
            <w:r w:rsidRPr="00EA4FF1">
              <w:t>This version first released w</w:t>
            </w:r>
            <w:r w:rsidRPr="00EA4FF1">
              <w:t>ith BSB Business Services Training Package Version 1.0.</w:t>
            </w:r>
          </w:p>
        </w:tc>
      </w:tr>
    </w:tbl>
    <w:p w:rsidR="00000000" w:rsidRPr="00EA4FF1" w:rsidP="00EA4FF1">
      <w:pPr>
        <w:pStyle w:val="BodyText"/>
      </w:pPr>
    </w:p>
    <w:p w:rsidR="00000000" w:rsidRPr="00EA4FF1" w:rsidP="00EA4FF1">
      <w:pPr>
        <w:pStyle w:val="AllowPageBreak"/>
      </w:pPr>
    </w:p>
    <w:p w:rsidR="00000000" w:rsidRPr="00EA4FF1" w:rsidP="00EA4FF1">
      <w:pPr>
        <w:pStyle w:val="Heading1"/>
      </w:pPr>
      <w:bookmarkStart w:id="2" w:name="O_1022021"/>
      <w:bookmarkEnd w:id="2"/>
      <w:r w:rsidRPr="00EA4FF1">
        <w:t>Qualification Description</w:t>
      </w:r>
    </w:p>
    <w:p w:rsidR="00000000" w:rsidRPr="00EA4FF1" w:rsidP="00FD31AE">
      <w:pPr>
        <w:pStyle w:val="BodyText"/>
      </w:pPr>
      <w:r w:rsidRPr="00EA4FF1">
        <w:t xml:space="preserve">This qualification is suitable for individuals working in a range of human resources management positions. Job roles could include human resources </w:t>
      </w:r>
      <w:r w:rsidRPr="00EA4FF1">
        <w:t>assistants, human resources coordinators, human resources administrators and payroll officers.</w:t>
      </w:r>
    </w:p>
    <w:p w:rsidR="00000000" w:rsidRPr="00EA4FF1" w:rsidP="00FD31AE">
      <w:pPr>
        <w:pStyle w:val="BodyText"/>
      </w:pPr>
      <w:r w:rsidRPr="00EA4FF1">
        <w:t xml:space="preserve">Workplace responsibilities would be determined at a workplace level. Some smaller business may require employees to work across all aspects of human resources. </w:t>
      </w:r>
      <w:r w:rsidRPr="00EA4FF1">
        <w:t>In larger companies, individuals may just have responsibility for a singular aspect of human resources such as remuneration.</w:t>
      </w:r>
    </w:p>
    <w:p w:rsidR="00000000" w:rsidRPr="00EA4FF1" w:rsidP="00FD31AE">
      <w:pPr>
        <w:pStyle w:val="Heading3"/>
      </w:pPr>
      <w:r w:rsidRPr="00EA4FF1">
        <w:rPr>
          <w:rStyle w:val="SpecialBold"/>
        </w:rPr>
        <w:t>Licensing/Regulatory Information</w:t>
      </w:r>
    </w:p>
    <w:p w:rsidR="00000000" w:rsidRPr="00EA4FF1" w:rsidP="00FD31AE">
      <w:pPr>
        <w:pStyle w:val="BodyText"/>
      </w:pPr>
      <w:r w:rsidRPr="00EA4FF1">
        <w:t xml:space="preserve">No licensing, legislative or certification requirements apply to this qualification at the time </w:t>
      </w:r>
      <w:r w:rsidRPr="00EA4FF1">
        <w:t>of publication.</w:t>
      </w:r>
    </w:p>
    <w:p w:rsidR="00000000" w:rsidRPr="00EA4FF1" w:rsidP="00EA4FF1">
      <w:pPr>
        <w:pStyle w:val="Heading1"/>
      </w:pPr>
      <w:bookmarkStart w:id="3" w:name="O_1022020"/>
      <w:bookmarkEnd w:id="3"/>
      <w:r w:rsidRPr="00EA4FF1">
        <w:t>Entry Requirements</w:t>
      </w:r>
    </w:p>
    <w:p w:rsidR="00000000" w:rsidRPr="00EA4FF1" w:rsidP="00FD31AE">
      <w:pPr>
        <w:pStyle w:val="BodyText"/>
      </w:pPr>
      <w:r w:rsidRPr="00EA4FF1">
        <w:t>Nil</w:t>
      </w:r>
    </w:p>
    <w:p w:rsidR="00000000" w:rsidRPr="00EA4FF1" w:rsidP="00EA4FF1">
      <w:pPr>
        <w:pStyle w:val="Heading1"/>
      </w:pPr>
      <w:bookmarkStart w:id="4" w:name="O_1022019"/>
      <w:bookmarkEnd w:id="4"/>
      <w:r w:rsidRPr="00EA4FF1">
        <w:t>Packaging Rules</w:t>
      </w:r>
    </w:p>
    <w:p w:rsidR="00000000" w:rsidRPr="00EA4FF1" w:rsidP="00FD31AE">
      <w:pPr>
        <w:pStyle w:val="Heading3"/>
      </w:pPr>
      <w:r w:rsidRPr="00EA4FF1">
        <w:rPr>
          <w:rStyle w:val="SpecialBold"/>
        </w:rPr>
        <w:t>Total number of units = 10</w:t>
      </w:r>
    </w:p>
    <w:p w:rsidR="00000000" w:rsidRPr="00EA4FF1" w:rsidP="00FD31AE">
      <w:pPr>
        <w:pStyle w:val="List"/>
      </w:pPr>
      <w:r w:rsidRPr="00EA4FF1">
        <w:rPr>
          <w:rStyle w:val="SpecialBold"/>
        </w:rPr>
        <w:t>6 core units</w:t>
      </w:r>
      <w:r w:rsidRPr="00EA4FF1">
        <w:t xml:space="preserve"> plus</w:t>
      </w:r>
    </w:p>
    <w:p w:rsidR="00000000" w:rsidRPr="00EA4FF1" w:rsidP="00FD31AE">
      <w:pPr>
        <w:pStyle w:val="List"/>
      </w:pPr>
      <w:r w:rsidRPr="00EA4FF1">
        <w:rPr>
          <w:rStyle w:val="SpecialBold"/>
        </w:rPr>
        <w:t>4 elective units</w:t>
      </w:r>
      <w:r w:rsidRPr="00EA4FF1">
        <w:t>, of which:</w:t>
      </w:r>
    </w:p>
    <w:p w:rsidR="00000000" w:rsidRPr="00EA4FF1" w:rsidP="00EA4FF1">
      <w:pPr>
        <w:pStyle w:val="ListBullet"/>
      </w:pPr>
      <w:r w:rsidRPr="00EA4FF1">
        <w:t>2 units must be from the elective units listed below</w:t>
      </w:r>
    </w:p>
    <w:p w:rsidR="00000000" w:rsidRPr="00EA4FF1" w:rsidP="00EA4FF1">
      <w:pPr>
        <w:pStyle w:val="ListBullet"/>
      </w:pPr>
      <w:r w:rsidRPr="00EA4FF1">
        <w:t>2 units may be from any endorsed Tra</w:t>
      </w:r>
      <w:r w:rsidRPr="00EA4FF1">
        <w:t>ining Package or accredited course at Certificate III level or above.</w:t>
      </w:r>
    </w:p>
    <w:p w:rsidR="00000000" w:rsidRPr="00EA4FF1" w:rsidP="00EA4FF1">
      <w:pPr>
        <w:pStyle w:val="BodyText"/>
      </w:pPr>
    </w:p>
    <w:p w:rsidR="00000000" w:rsidRPr="00EA4FF1" w:rsidP="00FD31AE">
      <w:pPr>
        <w:pStyle w:val="BodyText"/>
      </w:pPr>
      <w:r w:rsidRPr="00EA4FF1">
        <w:t>Elective units must be relevant to the work environment and the qualification, maintain the integrity of the AQF alignment and contribute to a valid, industry-supported vocational outco</w:t>
      </w:r>
      <w:r w:rsidRPr="00EA4FF1">
        <w:t>me.</w:t>
      </w:r>
    </w:p>
    <w:p w:rsidR="00000000" w:rsidRPr="00EA4FF1" w:rsidP="00FD31AE">
      <w:pPr>
        <w:pStyle w:val="Heading3"/>
      </w:pPr>
      <w:r w:rsidRPr="00EA4FF1">
        <w:rPr>
          <w:rStyle w:val="SpecialBold"/>
        </w:rPr>
        <w:t>Core Units</w:t>
      </w:r>
    </w:p>
    <w:p w:rsidR="00000000" w:rsidRPr="00EA4FF1" w:rsidP="00FD31AE">
      <w:r w:rsidRPr="00EA4FF1">
        <w:t>BSBHRM403 Support performance-management processes</w:t>
      </w:r>
    </w:p>
    <w:p w:rsidR="00000000" w:rsidRPr="00EA4FF1" w:rsidP="00FD31AE">
      <w:r w:rsidRPr="00EA4FF1">
        <w:t>BSBHRM404 Review human resources functions</w:t>
      </w:r>
    </w:p>
    <w:p w:rsidR="00000000" w:rsidRPr="00EA4FF1" w:rsidP="00FD31AE">
      <w:r w:rsidRPr="00EA4FF1">
        <w:t>BSBHRM405 Support the recruitment, selection and induction of staff</w:t>
      </w:r>
    </w:p>
    <w:p w:rsidR="00000000" w:rsidRPr="00EA4FF1" w:rsidP="00FD31AE">
      <w:r w:rsidRPr="00EA4FF1">
        <w:t>BSBLDR402 Lead effective workplace relationships</w:t>
      </w:r>
    </w:p>
    <w:p w:rsidR="00000000" w:rsidRPr="00EA4FF1" w:rsidP="00FD31AE">
      <w:pPr>
        <w:pStyle w:val="BodyText"/>
      </w:pPr>
      <w:r w:rsidRPr="00EA4FF1">
        <w:t>BSBWHS401 Implement and monitor WHS policies, procedures and programs to meet legislative requirements</w:t>
      </w:r>
    </w:p>
    <w:p w:rsidR="00000000" w:rsidRPr="00EA4FF1" w:rsidP="00FD31AE">
      <w:pPr>
        <w:pStyle w:val="BodyText"/>
      </w:pPr>
      <w:r w:rsidRPr="00EA4FF1">
        <w:t>BSBWRK411 Support employee and industrial relations procedures</w:t>
      </w:r>
    </w:p>
    <w:p w:rsidR="00000000" w:rsidRPr="00EA4FF1" w:rsidP="00FD31AE">
      <w:pPr>
        <w:pStyle w:val="Heading3"/>
      </w:pPr>
      <w:r w:rsidRPr="00EA4FF1">
        <w:rPr>
          <w:rStyle w:val="SpecialBold"/>
        </w:rPr>
        <w:t>Elective Units</w:t>
      </w:r>
    </w:p>
    <w:p w:rsidR="00000000" w:rsidRPr="00EA4FF1" w:rsidP="00FD31AE">
      <w:pPr>
        <w:pStyle w:val="List"/>
      </w:pPr>
      <w:r w:rsidRPr="00EA4FF1">
        <w:t>BSBADM405 Organise meetings</w:t>
      </w:r>
    </w:p>
    <w:p w:rsidR="00000000" w:rsidRPr="00EA4FF1" w:rsidP="00FD31AE">
      <w:pPr>
        <w:pStyle w:val="List"/>
      </w:pPr>
      <w:r w:rsidRPr="00EA4FF1">
        <w:t>BSBCMM401 Make a presentation</w:t>
      </w:r>
    </w:p>
    <w:p w:rsidR="00000000" w:rsidRPr="00EA4FF1" w:rsidP="00FD31AE">
      <w:pPr>
        <w:pStyle w:val="List"/>
      </w:pPr>
      <w:r w:rsidRPr="00EA4FF1">
        <w:t>BSBCUS402 Addres</w:t>
      </w:r>
      <w:r w:rsidRPr="00EA4FF1">
        <w:t>s customer needs</w:t>
      </w:r>
    </w:p>
    <w:p w:rsidR="00000000" w:rsidRPr="00EA4FF1" w:rsidP="00FD31AE">
      <w:pPr>
        <w:pStyle w:val="List"/>
      </w:pPr>
      <w:r w:rsidRPr="00EA4FF1">
        <w:t>BSBCUS403 Implement customer service standards</w:t>
      </w:r>
    </w:p>
    <w:p w:rsidR="00000000" w:rsidRPr="00EA4FF1" w:rsidP="00FD31AE">
      <w:pPr>
        <w:pStyle w:val="List"/>
      </w:pPr>
      <w:r w:rsidRPr="00EA4FF1">
        <w:t>BSBEMS401 Develop and implement business development strategies to expand client base</w:t>
      </w:r>
    </w:p>
    <w:p w:rsidR="00000000" w:rsidRPr="00EA4FF1" w:rsidP="00FD31AE">
      <w:pPr>
        <w:pStyle w:val="List"/>
      </w:pPr>
      <w:r w:rsidRPr="00EA4FF1">
        <w:t>BSBEMS402 Develop and implement strategies to source and assess candidates</w:t>
      </w:r>
    </w:p>
    <w:p w:rsidR="00000000" w:rsidRPr="00EA4FF1" w:rsidP="00FD31AE">
      <w:pPr>
        <w:pStyle w:val="List"/>
      </w:pPr>
      <w:r w:rsidRPr="00EA4FF1">
        <w:t>BSBEMS403 Develop and provide e</w:t>
      </w:r>
      <w:r w:rsidRPr="00EA4FF1">
        <w:t>mployment management services to candidates</w:t>
      </w:r>
    </w:p>
    <w:p w:rsidR="00000000" w:rsidRPr="00EA4FF1" w:rsidP="00FD31AE">
      <w:pPr>
        <w:pStyle w:val="List"/>
      </w:pPr>
      <w:r w:rsidRPr="00EA4FF1">
        <w:t>BSBEMS404 Manage the recruitment process for client organisations</w:t>
      </w:r>
    </w:p>
    <w:p w:rsidR="00000000" w:rsidRPr="00EA4FF1" w:rsidP="00FD31AE">
      <w:pPr>
        <w:pStyle w:val="List"/>
      </w:pPr>
      <w:r w:rsidRPr="00EA4FF1">
        <w:t>BSBFIA302 Process payroll</w:t>
      </w:r>
    </w:p>
    <w:p w:rsidR="00000000" w:rsidRPr="00EA4FF1" w:rsidP="00FD31AE">
      <w:pPr>
        <w:pStyle w:val="List"/>
      </w:pPr>
      <w:r w:rsidRPr="00EA4FF1">
        <w:t>BSBFIA412 Report on financial activity</w:t>
      </w:r>
    </w:p>
    <w:p w:rsidR="00000000" w:rsidRPr="00EA4FF1" w:rsidP="00FD31AE">
      <w:pPr>
        <w:pStyle w:val="List"/>
      </w:pPr>
      <w:r w:rsidRPr="00EA4FF1">
        <w:t>BSBINM401 Implement workplace information system</w:t>
      </w:r>
    </w:p>
    <w:p w:rsidR="00000000" w:rsidRPr="00EA4FF1" w:rsidP="00FD31AE">
      <w:pPr>
        <w:pStyle w:val="List"/>
      </w:pPr>
      <w:r w:rsidRPr="00EA4FF1">
        <w:t xml:space="preserve">BSBINN301 Promote innovation in </w:t>
      </w:r>
      <w:r w:rsidRPr="00EA4FF1">
        <w:t>a team environment</w:t>
      </w:r>
    </w:p>
    <w:p w:rsidR="00000000" w:rsidRPr="00EA4FF1" w:rsidP="00FD31AE">
      <w:pPr>
        <w:pStyle w:val="List"/>
      </w:pPr>
      <w:r w:rsidRPr="00EA4FF1">
        <w:t>BSBITU314 Design and produce spreadsheets</w:t>
      </w:r>
    </w:p>
    <w:p w:rsidR="00000000" w:rsidRPr="00EA4FF1" w:rsidP="00FD31AE">
      <w:pPr>
        <w:pStyle w:val="List"/>
      </w:pPr>
      <w:r w:rsidRPr="00EA4FF1">
        <w:t>BSBITU401 Design and develop complex text documents</w:t>
      </w:r>
    </w:p>
    <w:p w:rsidR="00000000" w:rsidRPr="00EA4FF1" w:rsidP="00FD31AE">
      <w:pPr>
        <w:pStyle w:val="List"/>
      </w:pPr>
      <w:r w:rsidRPr="00EA4FF1">
        <w:t>BSBITU402 Develop and use complex spreadsheets</w:t>
      </w:r>
    </w:p>
    <w:p w:rsidR="00000000" w:rsidRPr="00EA4FF1" w:rsidP="00FD31AE">
      <w:pPr>
        <w:pStyle w:val="List"/>
      </w:pPr>
      <w:r w:rsidRPr="00EA4FF1">
        <w:t>BSBITU404 Produce complex desktop published documents</w:t>
      </w:r>
    </w:p>
    <w:p w:rsidR="00000000" w:rsidRPr="00EA4FF1" w:rsidP="00FD31AE">
      <w:pPr>
        <w:pStyle w:val="List"/>
      </w:pPr>
      <w:r w:rsidRPr="00EA4FF1">
        <w:t>BSBLDR403 Lead team effectiveness</w:t>
      </w:r>
    </w:p>
    <w:p w:rsidR="00000000" w:rsidRPr="00EA4FF1" w:rsidP="00FD31AE">
      <w:pPr>
        <w:pStyle w:val="List"/>
      </w:pPr>
      <w:r w:rsidRPr="00EA4FF1">
        <w:t>BSBLED40</w:t>
      </w:r>
      <w:r w:rsidRPr="00EA4FF1">
        <w:t>1 Develop teams and individuals</w:t>
      </w:r>
    </w:p>
    <w:p w:rsidR="00000000" w:rsidRPr="00EA4FF1" w:rsidP="00FD31AE">
      <w:pPr>
        <w:pStyle w:val="List"/>
      </w:pPr>
      <w:r w:rsidRPr="00EA4FF1">
        <w:t>BSBREL401 Establish networks</w:t>
      </w:r>
    </w:p>
    <w:p w:rsidR="00000000" w:rsidRPr="00EA4FF1" w:rsidP="00FD31AE">
      <w:pPr>
        <w:pStyle w:val="List"/>
      </w:pPr>
      <w:r w:rsidRPr="00EA4FF1">
        <w:t>BSBRES411 Analyse and present research information</w:t>
      </w:r>
    </w:p>
    <w:p w:rsidR="00000000" w:rsidRPr="00EA4FF1" w:rsidP="00FD31AE">
      <w:pPr>
        <w:pStyle w:val="List"/>
      </w:pPr>
      <w:r w:rsidRPr="00EA4FF1">
        <w:t>BSBRKG404 Monitor and maintain records in an online environment</w:t>
      </w:r>
    </w:p>
    <w:p w:rsidR="00000000" w:rsidRPr="00EA4FF1" w:rsidP="00FD31AE">
      <w:pPr>
        <w:pStyle w:val="List"/>
      </w:pPr>
      <w:r w:rsidRPr="00EA4FF1">
        <w:t>BSBRSK401 Identify risk and apply risk management processes</w:t>
      </w:r>
    </w:p>
    <w:p w:rsidR="00000000" w:rsidRPr="00EA4FF1" w:rsidP="00FD31AE">
      <w:pPr>
        <w:pStyle w:val="List"/>
      </w:pPr>
      <w:r w:rsidRPr="00EA4FF1">
        <w:t>BSBSUS401 Implement and monitor environmentally sustainable work practices</w:t>
      </w:r>
    </w:p>
    <w:p w:rsidR="00000000" w:rsidRPr="00EA4FF1" w:rsidP="00FD31AE">
      <w:pPr>
        <w:pStyle w:val="List"/>
      </w:pPr>
      <w:r w:rsidRPr="00EA4FF1">
        <w:t>BSBWRK412 Contribute to personal development</w:t>
      </w:r>
    </w:p>
    <w:p w:rsidR="00000000" w:rsidRPr="00EA4FF1" w:rsidP="00FD31AE">
      <w:pPr>
        <w:pStyle w:val="List"/>
      </w:pPr>
      <w:r w:rsidRPr="00EA4FF1">
        <w:t>BSBWRT401 Write complex documents</w:t>
      </w:r>
    </w:p>
    <w:p w:rsidR="00000000" w:rsidRPr="00EA4FF1" w:rsidP="00FD31AE">
      <w:pPr>
        <w:pStyle w:val="List"/>
      </w:pPr>
      <w:r w:rsidRPr="00EA4FF1">
        <w:t>BSBXDB401 Develop and implement recruitment processes that are inclusive of people with disability</w:t>
      </w:r>
    </w:p>
    <w:p w:rsidR="00000000" w:rsidRPr="00EA4FF1" w:rsidP="00FD31AE">
      <w:pPr>
        <w:pStyle w:val="List"/>
      </w:pPr>
      <w:r w:rsidRPr="00EA4FF1">
        <w:t>TAE</w:t>
      </w:r>
      <w:r w:rsidRPr="00EA4FF1">
        <w:t>DEL301 Provide work skill instruction</w:t>
      </w:r>
    </w:p>
    <w:p w:rsidR="00000000" w:rsidRPr="00EA4FF1" w:rsidP="00EA4FF1">
      <w:pPr>
        <w:pStyle w:val="AllowPageBreak"/>
      </w:pPr>
    </w:p>
    <w:p w:rsidR="00000000" w:rsidRPr="00EA4FF1" w:rsidP="00EA4FF1">
      <w:pPr>
        <w:pStyle w:val="Heading1"/>
      </w:pPr>
      <w:bookmarkStart w:id="5" w:name="O_1022018"/>
      <w:bookmarkEnd w:id="5"/>
      <w:r w:rsidRPr="00EA4FF1">
        <w:t>Qualification Mapping Information</w:t>
      </w:r>
    </w:p>
    <w:p w:rsidR="00000000" w:rsidRPr="00EA4FF1" w:rsidP="00FD31AE">
      <w:pPr>
        <w:pStyle w:val="BodyText"/>
      </w:pPr>
      <w:r w:rsidRPr="00EA4FF1">
        <w:t>Supersedes and is equivalent to BSB41013 Certificate IV in Human Resources</w:t>
      </w:r>
    </w:p>
    <w:p w:rsidR="00000000" w:rsidRPr="00EA4FF1" w:rsidP="00EA4FF1">
      <w:pPr>
        <w:pStyle w:val="Heading1"/>
      </w:pPr>
      <w:bookmarkStart w:id="6" w:name="O_1022023"/>
      <w:bookmarkEnd w:id="6"/>
      <w:r w:rsidRPr="00EA4FF1">
        <w:t>Links</w:t>
      </w:r>
    </w:p>
    <w:p w:rsidR="00000000" w:rsidRPr="00EA4FF1" w:rsidP="00FD31AE">
      <w:pPr>
        <w:pStyle w:val="BodyText"/>
      </w:pPr>
      <w:r w:rsidRPr="00EA4FF1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044F2C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EA4FF1" w:rsidP="00EA4FF1"/>
    <w:sectPr w:rsidSect="00EA4F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F1" w:rsidRPr="00FD31AE" w:rsidP="00FD31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A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FF1" w:rsidRPr="00FD31AE" w:rsidP="00FD3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1A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89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4423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FF1"/>
  </w:style>
  <w:style w:type="character" w:customStyle="1" w:styleId="Heading1Char">
    <w:name w:val="Heading 1 Char"/>
    <w:basedOn w:val="DefaultParagraphFont"/>
    <w:link w:val="Heading1"/>
    <w:rsid w:val="00EA4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F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F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F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FF1"/>
    <w:rPr>
      <w:b/>
      <w:spacing w:val="0"/>
    </w:rPr>
  </w:style>
  <w:style w:type="paragraph" w:customStyle="1" w:styleId="SuperHeading">
    <w:name w:val="SuperHeading"/>
    <w:basedOn w:val="Normal"/>
    <w:rsid w:val="00EA4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F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4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4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FF1"/>
    <w:rPr>
      <w:i/>
    </w:rPr>
  </w:style>
  <w:style w:type="paragraph" w:styleId="Caption">
    <w:name w:val="caption"/>
    <w:basedOn w:val="BodyText"/>
    <w:next w:val="Normal"/>
    <w:qFormat/>
    <w:rsid w:val="00EA4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FF1"/>
  </w:style>
  <w:style w:type="paragraph" w:styleId="TableofFigures">
    <w:name w:val="table of figures"/>
    <w:basedOn w:val="Normal"/>
    <w:next w:val="Normal"/>
    <w:semiHidden/>
    <w:rsid w:val="00EA4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F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4FF1"/>
    <w:rPr>
      <w:rFonts w:ascii="Wingdings" w:hAnsi="Wingdings"/>
    </w:rPr>
  </w:style>
  <w:style w:type="paragraph" w:customStyle="1" w:styleId="TableHeading">
    <w:name w:val="Table Heading"/>
    <w:basedOn w:val="HeadingBase"/>
    <w:rsid w:val="00EA4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FF1"/>
    <w:rPr>
      <w:color w:val="0033CC"/>
      <w:u w:val="none"/>
    </w:rPr>
  </w:style>
  <w:style w:type="paragraph" w:customStyle="1" w:styleId="BodyTextRight">
    <w:name w:val="Body Text Right"/>
    <w:basedOn w:val="BodyText"/>
    <w:rsid w:val="00EA4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F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FF1"/>
    <w:rPr>
      <w:sz w:val="32"/>
    </w:rPr>
  </w:style>
  <w:style w:type="paragraph" w:customStyle="1" w:styleId="HeadingProcedure">
    <w:name w:val="Heading Procedure"/>
    <w:basedOn w:val="HeadingBase"/>
    <w:next w:val="Normal"/>
    <w:rsid w:val="00EA4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FF1"/>
    <w:pPr>
      <w:spacing w:before="60" w:after="60"/>
    </w:pPr>
  </w:style>
  <w:style w:type="paragraph" w:styleId="ListContinue">
    <w:name w:val="List Continue"/>
    <w:basedOn w:val="List"/>
    <w:rsid w:val="00EA4FF1"/>
    <w:pPr>
      <w:ind w:firstLine="0"/>
    </w:pPr>
  </w:style>
  <w:style w:type="paragraph" w:customStyle="1" w:styleId="ListNote">
    <w:name w:val="List Note"/>
    <w:basedOn w:val="List"/>
    <w:rsid w:val="00EA4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FF1"/>
    <w:rPr>
      <w:rFonts w:ascii="Courier New" w:hAnsi="Courier New"/>
    </w:rPr>
  </w:style>
  <w:style w:type="paragraph" w:customStyle="1" w:styleId="NoteBullet">
    <w:name w:val="Note Bullet"/>
    <w:basedOn w:val="Note"/>
    <w:rsid w:val="00EA4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4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FF1"/>
    <w:rPr>
      <w:b/>
      <w:smallCaps/>
    </w:rPr>
  </w:style>
  <w:style w:type="paragraph" w:customStyle="1" w:styleId="TableListNumber">
    <w:name w:val="Table List Number"/>
    <w:basedOn w:val="ListNumber"/>
    <w:rsid w:val="00EA4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FF1"/>
    <w:pPr>
      <w:numPr>
        <w:numId w:val="8"/>
      </w:numPr>
    </w:pPr>
  </w:style>
  <w:style w:type="paragraph" w:customStyle="1" w:styleId="ListAlpha2">
    <w:name w:val="List Alpha 2"/>
    <w:basedOn w:val="List2"/>
    <w:rsid w:val="00EA4FF1"/>
    <w:pPr>
      <w:numPr>
        <w:numId w:val="7"/>
      </w:numPr>
    </w:pPr>
  </w:style>
  <w:style w:type="paragraph" w:styleId="List2">
    <w:name w:val="List 2"/>
    <w:basedOn w:val="BodyText"/>
    <w:rsid w:val="00EA4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F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4FF1"/>
    <w:pPr>
      <w:numPr>
        <w:numId w:val="3"/>
      </w:numPr>
    </w:pPr>
  </w:style>
  <w:style w:type="paragraph" w:styleId="ListContinue2">
    <w:name w:val="List Continue 2"/>
    <w:basedOn w:val="List2"/>
    <w:rsid w:val="00EA4FF1"/>
    <w:pPr>
      <w:ind w:firstLine="0"/>
    </w:pPr>
  </w:style>
  <w:style w:type="paragraph" w:styleId="ListContinue3">
    <w:name w:val="List Continue 3"/>
    <w:basedOn w:val="List3"/>
    <w:rsid w:val="00EA4FF1"/>
    <w:pPr>
      <w:ind w:left="1021" w:firstLine="0"/>
    </w:pPr>
  </w:style>
  <w:style w:type="paragraph" w:styleId="ListContinue4">
    <w:name w:val="List Continue 4"/>
    <w:basedOn w:val="List4"/>
    <w:rsid w:val="00EA4FF1"/>
    <w:pPr>
      <w:ind w:firstLine="0"/>
    </w:pPr>
  </w:style>
  <w:style w:type="paragraph" w:styleId="ListContinue5">
    <w:name w:val="List Continue 5"/>
    <w:basedOn w:val="List5"/>
    <w:rsid w:val="00EA4FF1"/>
    <w:pPr>
      <w:ind w:firstLine="0"/>
    </w:pPr>
  </w:style>
  <w:style w:type="paragraph" w:styleId="ListNumber3">
    <w:name w:val="List Number 3"/>
    <w:basedOn w:val="List3"/>
    <w:rsid w:val="00EA4FF1"/>
    <w:pPr>
      <w:numPr>
        <w:numId w:val="4"/>
      </w:numPr>
    </w:pPr>
  </w:style>
  <w:style w:type="paragraph" w:styleId="ListNumber4">
    <w:name w:val="List Number 4"/>
    <w:basedOn w:val="List4"/>
    <w:rsid w:val="00EA4FF1"/>
    <w:pPr>
      <w:numPr>
        <w:numId w:val="5"/>
      </w:numPr>
    </w:pPr>
  </w:style>
  <w:style w:type="paragraph" w:styleId="ListNumber5">
    <w:name w:val="List Number 5"/>
    <w:basedOn w:val="List5"/>
    <w:rsid w:val="00EA4FF1"/>
    <w:pPr>
      <w:numPr>
        <w:numId w:val="6"/>
      </w:numPr>
    </w:pPr>
  </w:style>
  <w:style w:type="paragraph" w:styleId="BlockText">
    <w:name w:val="Block Text"/>
    <w:basedOn w:val="Normal"/>
    <w:rsid w:val="00EA4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FF1"/>
    <w:rPr>
      <w:sz w:val="16"/>
      <w:vertAlign w:val="superscript"/>
    </w:rPr>
  </w:style>
  <w:style w:type="character" w:customStyle="1" w:styleId="Symbols">
    <w:name w:val="Symbols"/>
    <w:basedOn w:val="DefaultParagraphFont"/>
    <w:rsid w:val="00EA4FF1"/>
    <w:rPr>
      <w:rFonts w:ascii="Symbol" w:hAnsi="Symbol"/>
    </w:rPr>
  </w:style>
  <w:style w:type="character" w:customStyle="1" w:styleId="MenuOptions">
    <w:name w:val="Menu Options"/>
    <w:basedOn w:val="DefaultParagraphFont"/>
    <w:rsid w:val="00EA4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FF1"/>
    <w:rPr>
      <w:b/>
    </w:rPr>
  </w:style>
  <w:style w:type="character" w:customStyle="1" w:styleId="Underlined">
    <w:name w:val="Underlined"/>
    <w:basedOn w:val="DefaultParagraphFont"/>
    <w:rsid w:val="00EA4FF1"/>
    <w:rPr>
      <w:u w:val="single"/>
    </w:rPr>
  </w:style>
  <w:style w:type="paragraph" w:customStyle="1" w:styleId="TableBodyTextRight">
    <w:name w:val="Table Body Text Right"/>
    <w:basedOn w:val="TableBodyText"/>
    <w:rsid w:val="00EA4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FF1"/>
    <w:rPr>
      <w:sz w:val="18"/>
    </w:rPr>
  </w:style>
  <w:style w:type="paragraph" w:customStyle="1" w:styleId="BodySmallRight">
    <w:name w:val="Body Small Right"/>
    <w:basedOn w:val="BodyTextRight"/>
    <w:rsid w:val="00EA4FF1"/>
    <w:rPr>
      <w:sz w:val="18"/>
      <w:szCs w:val="18"/>
    </w:rPr>
  </w:style>
  <w:style w:type="paragraph" w:customStyle="1" w:styleId="MarginEdition">
    <w:name w:val="Margin Edition"/>
    <w:basedOn w:val="MarginNote"/>
    <w:rsid w:val="00EA4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FF1"/>
    <w:rPr>
      <w:sz w:val="2"/>
      <w:szCs w:val="2"/>
    </w:rPr>
  </w:style>
  <w:style w:type="character" w:customStyle="1" w:styleId="Small">
    <w:name w:val="Small"/>
    <w:basedOn w:val="DefaultParagraphFont"/>
    <w:rsid w:val="00EA4FF1"/>
    <w:rPr>
      <w:sz w:val="16"/>
    </w:rPr>
  </w:style>
  <w:style w:type="paragraph" w:customStyle="1" w:styleId="WideTable">
    <w:name w:val="Wide Table"/>
    <w:basedOn w:val="Normal"/>
    <w:rsid w:val="00EA4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FF1"/>
  </w:style>
  <w:style w:type="paragraph" w:styleId="Quote">
    <w:name w:val="Quote"/>
    <w:basedOn w:val="Heading1"/>
    <w:link w:val="QuoteChar"/>
    <w:qFormat/>
    <w:rsid w:val="00EA4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FF1"/>
    <w:pPr>
      <w:pageBreakBefore/>
    </w:pPr>
  </w:style>
  <w:style w:type="paragraph" w:customStyle="1" w:styleId="Border">
    <w:name w:val="Border"/>
    <w:basedOn w:val="Normal"/>
    <w:qFormat/>
    <w:rsid w:val="00EA4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FF1"/>
    <w:rPr>
      <w:u w:val="single"/>
    </w:rPr>
  </w:style>
  <w:style w:type="character" w:customStyle="1" w:styleId="BoldandItalics">
    <w:name w:val="Bold and Italics"/>
    <w:qFormat/>
    <w:rsid w:val="00EA4FF1"/>
    <w:rPr>
      <w:b/>
      <w:i/>
      <w:u w:val="none"/>
    </w:rPr>
  </w:style>
  <w:style w:type="paragraph" w:styleId="BalloonText">
    <w:name w:val="Balloon Text"/>
    <w:basedOn w:val="Normal"/>
    <w:link w:val="BalloonTextChar"/>
    <w:rsid w:val="00EA4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F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F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FF1"/>
    <w:pPr>
      <w:spacing w:before="0" w:after="0"/>
    </w:pPr>
  </w:style>
  <w:style w:type="paragraph" w:customStyle="1" w:styleId="BodyTextBold">
    <w:name w:val="Body Text Bold"/>
    <w:basedOn w:val="BodyText"/>
    <w:qFormat/>
    <w:rsid w:val="00EA4FF1"/>
    <w:rPr>
      <w:b/>
    </w:rPr>
  </w:style>
  <w:style w:type="character" w:styleId="Hyperlink">
    <w:name w:val="Hyperlink"/>
    <w:basedOn w:val="DefaultParagraphFont"/>
    <w:uiPriority w:val="99"/>
    <w:unhideWhenUsed/>
    <w:rsid w:val="00FD3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3527</Characters>
  <Application>Microsoft Office Word</Application>
  <DocSecurity>0</DocSecurity>
  <Lines>106</Lines>
  <Paragraphs>82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BSB41015 Certificate IV in Human Resources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2019-02-21T20:24:46Z</dcterms:created>
  <dcterms:modified xsi:type="dcterms:W3CDTF">2019-02-21T01:45:00Z</dcterms:modified>
</cp:coreProperties>
</file>