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067" w:rsidP="00512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BSB40720 Certificate IV in Library and Information Services</w:t>
      </w:r>
      <w:r>
        <w:fldChar w:fldCharType="end"/>
      </w:r>
    </w:p>
    <w:p w:rsidR="00512067" w:rsidP="00512067">
      <w:pPr>
        <w:pStyle w:val="Version"/>
        <w:sectPr w:rsidSect="00602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751" w:rsidP="00602751">
      <w:pPr>
        <w:pStyle w:val="SuperHeading"/>
      </w:pPr>
      <w:r w:rsidRPr="00602751">
        <w:t>BSB40720 Certificate IV in Library and Information Services</w:t>
      </w:r>
    </w:p>
    <w:p w:rsidR="00000000" w:rsidRPr="00602751" w:rsidP="00602751">
      <w:pPr>
        <w:pStyle w:val="Heading1"/>
      </w:pPr>
      <w:bookmarkStart w:id="1" w:name="O_1127839"/>
      <w:bookmarkEnd w:id="1"/>
      <w:r w:rsidRPr="0060275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0275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751" w:rsidP="00602751">
            <w:pPr>
              <w:pStyle w:val="BodyText"/>
            </w:pPr>
            <w:r w:rsidRPr="00602751">
              <w:rPr>
                <w:rStyle w:val="SpecialBold"/>
              </w:rPr>
              <w:t>Release</w:t>
            </w:r>
            <w:r w:rsidRPr="006027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751">
            <w:pPr>
              <w:pStyle w:val="BodyText"/>
              <w:rPr>
                <w:lang w:val="en-NZ"/>
              </w:rPr>
            </w:pPr>
            <w:r w:rsidRPr="00602751">
              <w:rPr>
                <w:rStyle w:val="SpecialBold"/>
              </w:rPr>
              <w:t>Comments</w:t>
            </w:r>
            <w:r w:rsidRPr="00602751">
              <w:t> </w:t>
            </w:r>
          </w:p>
        </w:tc>
      </w:tr>
      <w:tr w:rsidTr="0060275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751">
            <w:pPr>
              <w:pStyle w:val="BodyText"/>
              <w:rPr>
                <w:lang w:val="en-NZ"/>
              </w:rPr>
            </w:pPr>
            <w:r w:rsidRPr="006027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751" w:rsidP="00602751">
            <w:pPr>
              <w:pStyle w:val="BodyText"/>
            </w:pPr>
            <w:r w:rsidRPr="00602751">
              <w:t>This version first released with BSB Business Services Training Package Version 7.0.</w:t>
            </w:r>
          </w:p>
        </w:tc>
      </w:tr>
    </w:tbl>
    <w:p w:rsidR="00000000" w:rsidRPr="00602751" w:rsidP="00602751">
      <w:pPr>
        <w:pStyle w:val="BodyText"/>
      </w:pPr>
    </w:p>
    <w:p w:rsidR="00000000" w:rsidRPr="00602751" w:rsidP="00602751">
      <w:pPr>
        <w:pStyle w:val="AllowPageBreak"/>
      </w:pPr>
    </w:p>
    <w:p w:rsidR="00000000" w:rsidRPr="00602751" w:rsidP="00602751">
      <w:pPr>
        <w:pStyle w:val="Heading1"/>
      </w:pPr>
      <w:bookmarkStart w:id="2" w:name="O_1127840"/>
      <w:bookmarkEnd w:id="2"/>
      <w:r w:rsidRPr="00602751">
        <w:t>Qualification Description</w:t>
      </w:r>
    </w:p>
    <w:p w:rsidR="00000000" w:rsidRPr="00602751" w:rsidP="00512067">
      <w:pPr>
        <w:pStyle w:val="BodyText"/>
      </w:pPr>
      <w:r w:rsidRPr="00602751">
        <w:t>This qualification reflects the role of individuals who</w:t>
      </w:r>
      <w:r w:rsidRPr="00602751">
        <w:t xml:space="preserve"> use well developed skills and a broad knowledge base in a wide variety of environments. These individuals apply solutions to a defined range of unpredictable problems and analyse and evaluate information from a variety of sources. The job roles that relat</w:t>
      </w:r>
      <w:r w:rsidRPr="00602751">
        <w:t xml:space="preserve">e to this qualification may include Library Assistant. </w:t>
      </w:r>
    </w:p>
    <w:p w:rsidR="00000000" w:rsidRPr="00602751" w:rsidP="00512067">
      <w:pPr>
        <w:pStyle w:val="Heading3"/>
      </w:pPr>
      <w:r w:rsidRPr="00602751">
        <w:rPr>
          <w:rStyle w:val="SpecialBold"/>
        </w:rPr>
        <w:t>Licensing/Regulatory Information</w:t>
      </w:r>
    </w:p>
    <w:p w:rsidR="00000000" w:rsidRPr="00602751" w:rsidP="00512067">
      <w:pPr>
        <w:pStyle w:val="BodyText"/>
      </w:pPr>
      <w:r w:rsidRPr="00602751">
        <w:t>No licensing, legislative or certification requirements apply to this qualification at the time of publication.</w:t>
      </w:r>
    </w:p>
    <w:p w:rsidR="00000000" w:rsidRPr="00602751" w:rsidP="00602751">
      <w:pPr>
        <w:pStyle w:val="Heading1"/>
      </w:pPr>
      <w:bookmarkStart w:id="3" w:name="O_1127841"/>
      <w:bookmarkEnd w:id="3"/>
      <w:r w:rsidRPr="00602751">
        <w:t>Entry Requirements</w:t>
      </w:r>
    </w:p>
    <w:p w:rsidR="00000000" w:rsidRPr="00602751" w:rsidP="00512067">
      <w:pPr>
        <w:pStyle w:val="BodyText"/>
      </w:pPr>
      <w:r w:rsidRPr="00602751">
        <w:t>Nil</w:t>
      </w:r>
    </w:p>
    <w:p w:rsidR="00000000" w:rsidRPr="00602751" w:rsidP="00602751">
      <w:pPr>
        <w:pStyle w:val="Heading1"/>
      </w:pPr>
      <w:bookmarkStart w:id="4" w:name="O_1127842"/>
      <w:bookmarkEnd w:id="4"/>
      <w:r w:rsidRPr="00602751">
        <w:t>Packaging Rules</w:t>
      </w:r>
    </w:p>
    <w:p w:rsidR="00000000" w:rsidRPr="00602751" w:rsidP="00512067">
      <w:pPr>
        <w:pStyle w:val="Heading3"/>
      </w:pPr>
      <w:r w:rsidRPr="00602751">
        <w:rPr>
          <w:rStyle w:val="SpecialBold"/>
        </w:rPr>
        <w:t>Total number of units = 14</w:t>
      </w:r>
    </w:p>
    <w:p w:rsidR="00000000" w:rsidRPr="00602751" w:rsidP="00512067">
      <w:pPr>
        <w:pStyle w:val="List"/>
      </w:pPr>
      <w:r w:rsidRPr="00602751">
        <w:rPr>
          <w:rStyle w:val="SpecialBold"/>
        </w:rPr>
        <w:t>5 core units</w:t>
      </w:r>
      <w:r w:rsidRPr="00602751">
        <w:t xml:space="preserve"> plus</w:t>
      </w:r>
    </w:p>
    <w:p w:rsidR="00000000" w:rsidRPr="00602751" w:rsidP="00512067">
      <w:pPr>
        <w:pStyle w:val="List"/>
      </w:pPr>
      <w:r w:rsidRPr="00602751">
        <w:rPr>
          <w:rStyle w:val="SpecialBold"/>
        </w:rPr>
        <w:t>9 elective units,</w:t>
      </w:r>
      <w:r w:rsidRPr="00602751">
        <w:t xml:space="preserve"> of which:</w:t>
      </w:r>
    </w:p>
    <w:p w:rsidR="00000000" w:rsidRPr="00602751" w:rsidP="00602751">
      <w:pPr>
        <w:pStyle w:val="ListBullet"/>
      </w:pPr>
      <w:r w:rsidRPr="00602751">
        <w:t>4 elective units must be selected from Group A</w:t>
      </w:r>
    </w:p>
    <w:p w:rsidR="00000000" w:rsidRPr="00602751" w:rsidP="00602751">
      <w:pPr>
        <w:pStyle w:val="ListBullet"/>
      </w:pPr>
      <w:r w:rsidRPr="00602751">
        <w:t>2 elective units must be selected from Group B</w:t>
      </w:r>
    </w:p>
    <w:p w:rsidR="00000000" w:rsidRPr="00602751" w:rsidP="00602751">
      <w:pPr>
        <w:pStyle w:val="ListBullet"/>
      </w:pPr>
      <w:r w:rsidRPr="00602751">
        <w:t>for the remaining 3 elective units:</w:t>
      </w:r>
    </w:p>
    <w:p w:rsidR="00000000" w:rsidRPr="00602751" w:rsidP="00602751">
      <w:pPr>
        <w:pStyle w:val="ListBullet2"/>
      </w:pPr>
      <w:r w:rsidRPr="00602751">
        <w:t>up to 3 units may be selected from Groups A and B</w:t>
      </w:r>
    </w:p>
    <w:p w:rsidR="00000000" w:rsidRPr="00602751" w:rsidP="00602751">
      <w:pPr>
        <w:pStyle w:val="ListBullet2"/>
      </w:pPr>
      <w:r w:rsidRPr="00602751">
        <w:t>if not listed, up to 3 units may be selected from a Certificate III, Certificate IV or Diploma from this or any other currently endorsed Training Package qualification or accredited course.</w:t>
      </w:r>
    </w:p>
    <w:p w:rsidR="00000000" w:rsidRPr="00602751" w:rsidP="00512067">
      <w:pPr>
        <w:pStyle w:val="BodyText"/>
      </w:pPr>
      <w:r w:rsidRPr="00602751">
        <w:t>Elective units m</w:t>
      </w:r>
      <w:r w:rsidRPr="00602751">
        <w:t>ust be relevant to the work environment and the qualification, maintain the integrity of the AQF alignment and contribute to a valid, industry-supported vocational outcome.</w:t>
      </w:r>
    </w:p>
    <w:p w:rsidR="00000000" w:rsidRPr="00602751" w:rsidP="00512067">
      <w:pPr>
        <w:pStyle w:val="Heading3"/>
      </w:pPr>
      <w:r w:rsidRPr="00602751">
        <w:rPr>
          <w:rStyle w:val="SpecialBold"/>
        </w:rPr>
        <w:t>Core units</w:t>
      </w:r>
    </w:p>
    <w:p w:rsidR="00000000" w:rsidRPr="00602751" w:rsidP="00512067">
      <w:pPr>
        <w:pStyle w:val="List"/>
      </w:pPr>
      <w:r w:rsidRPr="00602751">
        <w:t>BSBINS404 Search library and information databases</w:t>
      </w:r>
    </w:p>
    <w:p w:rsidR="00000000" w:rsidRPr="00602751" w:rsidP="00512067">
      <w:pPr>
        <w:pStyle w:val="List"/>
      </w:pPr>
      <w:r w:rsidRPr="00602751">
        <w:t>BSBINS406 Assist cust</w:t>
      </w:r>
      <w:r w:rsidRPr="00602751">
        <w:t>omers to access information</w:t>
      </w:r>
    </w:p>
    <w:p w:rsidR="00000000" w:rsidRPr="00602751" w:rsidP="00512067">
      <w:pPr>
        <w:pStyle w:val="List"/>
      </w:pPr>
      <w:r w:rsidRPr="00602751">
        <w:t>BSBINS407 Consolidate and maintain library industry knowledge</w:t>
      </w:r>
    </w:p>
    <w:p w:rsidR="00000000" w:rsidRPr="00602751" w:rsidP="00512067">
      <w:pPr>
        <w:pStyle w:val="List"/>
      </w:pPr>
      <w:r w:rsidRPr="00602751">
        <w:t>BSBOPS404 Implement customer service strategies</w:t>
      </w:r>
    </w:p>
    <w:p w:rsidR="00000000" w:rsidRPr="00602751" w:rsidP="00512067">
      <w:pPr>
        <w:pStyle w:val="List"/>
      </w:pPr>
      <w:r w:rsidRPr="00602751">
        <w:t>BSBWHS311 Assist with maintaining workplace safety</w:t>
      </w:r>
    </w:p>
    <w:p w:rsidR="00000000" w:rsidRPr="00602751" w:rsidP="00512067">
      <w:pPr>
        <w:pStyle w:val="Heading3"/>
      </w:pPr>
      <w:r w:rsidRPr="00602751">
        <w:rPr>
          <w:rStyle w:val="SpecialBold"/>
        </w:rPr>
        <w:t>Elective units</w:t>
      </w:r>
    </w:p>
    <w:p w:rsidR="00000000" w:rsidRPr="00602751" w:rsidP="00512067">
      <w:pPr>
        <w:pStyle w:val="Heading3"/>
      </w:pPr>
      <w:r w:rsidRPr="00602751">
        <w:rPr>
          <w:rStyle w:val="SpecialBold"/>
        </w:rPr>
        <w:t>Group A – Information Services Skills</w:t>
      </w:r>
    </w:p>
    <w:p w:rsidR="00000000" w:rsidRPr="00602751" w:rsidP="00512067">
      <w:pPr>
        <w:pStyle w:val="List"/>
      </w:pPr>
      <w:r w:rsidRPr="00602751">
        <w:t>BSBINS305 Participate in cataloguing activities</w:t>
      </w:r>
    </w:p>
    <w:p w:rsidR="00000000" w:rsidRPr="00602751" w:rsidP="00512067">
      <w:pPr>
        <w:pStyle w:val="List"/>
      </w:pPr>
      <w:r w:rsidRPr="00602751">
        <w:t>BSBINS401 Analyse and present research information</w:t>
      </w:r>
    </w:p>
    <w:p w:rsidR="00000000" w:rsidRPr="00602751" w:rsidP="00512067">
      <w:pPr>
        <w:pStyle w:val="List"/>
      </w:pPr>
      <w:r w:rsidRPr="00602751">
        <w:t>BSBINS402 Coordinate workplace information systems</w:t>
      </w:r>
    </w:p>
    <w:p w:rsidR="00000000" w:rsidRPr="00602751" w:rsidP="00512067">
      <w:pPr>
        <w:pStyle w:val="List"/>
      </w:pPr>
      <w:r w:rsidRPr="00602751">
        <w:t>BSBINS403 Obtain information from external and networked sources</w:t>
      </w:r>
    </w:p>
    <w:p w:rsidR="00000000" w:rsidRPr="00602751" w:rsidP="00512067">
      <w:pPr>
        <w:pStyle w:val="List"/>
      </w:pPr>
      <w:r w:rsidRPr="00602751">
        <w:t>BSBINS405 Use integrated library manageme</w:t>
      </w:r>
      <w:r w:rsidRPr="00602751">
        <w:t>nt systems</w:t>
      </w:r>
    </w:p>
    <w:p w:rsidR="00000000" w:rsidRPr="00602751" w:rsidP="00512067">
      <w:pPr>
        <w:pStyle w:val="List"/>
      </w:pPr>
      <w:r w:rsidRPr="00602751">
        <w:t>BSBINS408 Provide information from and about records</w:t>
      </w:r>
    </w:p>
    <w:p w:rsidR="00000000" w:rsidRPr="00602751" w:rsidP="00512067">
      <w:pPr>
        <w:pStyle w:val="List"/>
      </w:pPr>
      <w:r w:rsidRPr="00602751">
        <w:t>BSBINS409 Maintain and monitor digital information and records</w:t>
      </w:r>
    </w:p>
    <w:p w:rsidR="00000000" w:rsidRPr="00602751" w:rsidP="00512067">
      <w:pPr>
        <w:pStyle w:val="List"/>
      </w:pPr>
      <w:r w:rsidRPr="00602751">
        <w:t>CUAEVP411 Present information on activities, events or public programs</w:t>
      </w:r>
    </w:p>
    <w:p w:rsidR="00000000" w:rsidRPr="00602751" w:rsidP="00512067">
      <w:pPr>
        <w:pStyle w:val="Heading3"/>
      </w:pPr>
      <w:r w:rsidRPr="00602751">
        <w:rPr>
          <w:rStyle w:val="SpecialBold"/>
        </w:rPr>
        <w:t>Group B – Transferable Skills</w:t>
      </w:r>
    </w:p>
    <w:p w:rsidR="00000000" w:rsidRPr="00602751" w:rsidP="00512067">
      <w:pPr>
        <w:pStyle w:val="List"/>
      </w:pPr>
      <w:r w:rsidRPr="00602751">
        <w:t>BSBCRT411 Apply critical thi</w:t>
      </w:r>
      <w:r w:rsidRPr="00602751">
        <w:t>nking to work practices</w:t>
      </w:r>
    </w:p>
    <w:p w:rsidR="00000000" w:rsidRPr="00602751" w:rsidP="00512067">
      <w:pPr>
        <w:pStyle w:val="List"/>
      </w:pPr>
      <w:r w:rsidRPr="00602751">
        <w:t>BSBLDR411 Demonstrate leadership in the workplace</w:t>
      </w:r>
    </w:p>
    <w:p w:rsidR="00000000" w:rsidRPr="00602751" w:rsidP="00512067">
      <w:pPr>
        <w:pStyle w:val="List"/>
      </w:pPr>
      <w:r w:rsidRPr="00602751">
        <w:t>BSBPEF402 Develop personal work priorities</w:t>
      </w:r>
    </w:p>
    <w:p w:rsidR="00000000" w:rsidRPr="00602751" w:rsidP="00512067">
      <w:pPr>
        <w:pStyle w:val="List"/>
      </w:pPr>
      <w:r w:rsidRPr="00602751">
        <w:t>BSBPMG430 Undertake project work</w:t>
      </w:r>
    </w:p>
    <w:p w:rsidR="00000000" w:rsidRPr="00602751" w:rsidP="00512067">
      <w:pPr>
        <w:pStyle w:val="List"/>
      </w:pPr>
      <w:r w:rsidRPr="00602751">
        <w:t>BSBWRT311 Write simple documents</w:t>
      </w:r>
    </w:p>
    <w:p w:rsidR="00000000" w:rsidRPr="00602751" w:rsidP="00512067">
      <w:pPr>
        <w:pStyle w:val="List"/>
      </w:pPr>
      <w:r w:rsidRPr="00602751">
        <w:t>BSBXCM401 Apply communication strategies in the workplace</w:t>
      </w:r>
    </w:p>
    <w:p w:rsidR="00000000" w:rsidRPr="00602751" w:rsidP="00512067">
      <w:pPr>
        <w:pStyle w:val="List"/>
      </w:pPr>
      <w:r w:rsidRPr="00602751">
        <w:t>BSBXCS401 Maint</w:t>
      </w:r>
      <w:r w:rsidRPr="00602751">
        <w:t>ain security of digital devices</w:t>
      </w:r>
    </w:p>
    <w:p w:rsidR="00000000" w:rsidRPr="00602751" w:rsidP="00512067">
      <w:pPr>
        <w:pStyle w:val="List"/>
      </w:pPr>
      <w:r w:rsidRPr="00602751">
        <w:t>ICPPRP422 Digitise complex images for reproduction</w:t>
      </w:r>
    </w:p>
    <w:p w:rsidR="00000000" w:rsidRPr="00602751" w:rsidP="00512067">
      <w:pPr>
        <w:pStyle w:val="List"/>
      </w:pPr>
      <w:r w:rsidRPr="00602751">
        <w:t>ICTWEB306 Develop web presence using social media</w:t>
      </w:r>
    </w:p>
    <w:p w:rsidR="00000000" w:rsidRPr="00602751" w:rsidP="00512067">
      <w:pPr>
        <w:pStyle w:val="List"/>
      </w:pPr>
      <w:r w:rsidRPr="00602751">
        <w:t>SIRXCEG004 Create a customer-centric culture</w:t>
      </w:r>
    </w:p>
    <w:p w:rsidR="00000000" w:rsidRPr="00602751" w:rsidP="00602751">
      <w:pPr>
        <w:pStyle w:val="AllowPageBreak"/>
      </w:pPr>
    </w:p>
    <w:p w:rsidR="00000000" w:rsidRPr="00602751" w:rsidP="00602751">
      <w:pPr>
        <w:pStyle w:val="Heading1"/>
      </w:pPr>
      <w:bookmarkStart w:id="5" w:name="O_1127843"/>
      <w:bookmarkEnd w:id="5"/>
      <w:r w:rsidRPr="00602751">
        <w:t>Qualification Mapping Information</w:t>
      </w:r>
    </w:p>
    <w:p w:rsidR="00000000" w:rsidRPr="00602751" w:rsidP="00512067">
      <w:pPr>
        <w:pStyle w:val="BodyText"/>
      </w:pPr>
      <w:r w:rsidRPr="00602751">
        <w:t>No equivalent qualificati</w:t>
      </w:r>
      <w:r w:rsidRPr="00602751">
        <w:t>on. Supersedes but is not equivalent to BSB42115 Certificate IV in Library and Information Services.</w:t>
      </w:r>
    </w:p>
    <w:p w:rsidR="00000000" w:rsidRPr="00602751" w:rsidP="00602751">
      <w:pPr>
        <w:pStyle w:val="Heading1"/>
      </w:pPr>
      <w:bookmarkStart w:id="6" w:name="O_1127844"/>
      <w:bookmarkEnd w:id="6"/>
      <w:r w:rsidRPr="00602751">
        <w:t>Links</w:t>
      </w:r>
    </w:p>
    <w:p w:rsidR="00000000" w:rsidRPr="00602751" w:rsidP="00512067">
      <w:pPr>
        <w:pStyle w:val="BodyText"/>
      </w:pPr>
      <w:r w:rsidRPr="00602751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974CC1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602751" w:rsidP="00602751"/>
    <w:sectPr w:rsidSect="006027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51" w:rsidRPr="00512067" w:rsidP="00512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67" w:rsidP="00602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067" w:rsidP="00602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2067" w:rsidP="00602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751" w:rsidRPr="00512067" w:rsidP="00512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67" w:rsidRPr="002D2AF8" w:rsidP="00602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BSB40720 Certificate IV in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12067" w:rsidP="00602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8C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6CB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00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751"/>
  </w:style>
  <w:style w:type="character" w:customStyle="1" w:styleId="Heading1Char">
    <w:name w:val="Heading 1 Char"/>
    <w:basedOn w:val="DefaultParagraphFont"/>
    <w:link w:val="Heading1"/>
    <w:rsid w:val="00602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7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751"/>
    <w:rPr>
      <w:b/>
      <w:spacing w:val="0"/>
    </w:rPr>
  </w:style>
  <w:style w:type="paragraph" w:styleId="ListBullet2">
    <w:name w:val="List Bullet 2"/>
    <w:basedOn w:val="List2"/>
    <w:rsid w:val="006027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751"/>
    <w:rPr>
      <w:i/>
    </w:rPr>
  </w:style>
  <w:style w:type="paragraph" w:styleId="Caption">
    <w:name w:val="caption"/>
    <w:basedOn w:val="BodyText"/>
    <w:next w:val="Normal"/>
    <w:qFormat/>
    <w:rsid w:val="00602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751"/>
  </w:style>
  <w:style w:type="paragraph" w:styleId="TableofFigures">
    <w:name w:val="table of figures"/>
    <w:basedOn w:val="Normal"/>
    <w:next w:val="Normal"/>
    <w:semiHidden/>
    <w:rsid w:val="00602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751"/>
    <w:rPr>
      <w:rFonts w:ascii="Wingdings" w:hAnsi="Wingdings"/>
    </w:rPr>
  </w:style>
  <w:style w:type="paragraph" w:customStyle="1" w:styleId="TableHeading">
    <w:name w:val="Table Heading"/>
    <w:basedOn w:val="HeadingBase"/>
    <w:rsid w:val="00602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751"/>
    <w:rPr>
      <w:color w:val="0033CC"/>
      <w:u w:val="none"/>
    </w:rPr>
  </w:style>
  <w:style w:type="paragraph" w:customStyle="1" w:styleId="BodyTextRight">
    <w:name w:val="Body Text Right"/>
    <w:basedOn w:val="BodyText"/>
    <w:rsid w:val="00602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751"/>
    <w:rPr>
      <w:sz w:val="32"/>
    </w:rPr>
  </w:style>
  <w:style w:type="paragraph" w:customStyle="1" w:styleId="HeadingProcedure">
    <w:name w:val="Heading Procedure"/>
    <w:basedOn w:val="HeadingBase"/>
    <w:next w:val="Normal"/>
    <w:rsid w:val="00602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751"/>
    <w:pPr>
      <w:spacing w:before="60" w:after="60"/>
    </w:pPr>
  </w:style>
  <w:style w:type="paragraph" w:styleId="ListContinue">
    <w:name w:val="List Continue"/>
    <w:basedOn w:val="List"/>
    <w:rsid w:val="00602751"/>
    <w:pPr>
      <w:ind w:firstLine="0"/>
    </w:pPr>
  </w:style>
  <w:style w:type="paragraph" w:customStyle="1" w:styleId="ListNote">
    <w:name w:val="List Note"/>
    <w:basedOn w:val="List"/>
    <w:rsid w:val="00602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751"/>
    <w:rPr>
      <w:rFonts w:ascii="Courier New" w:hAnsi="Courier New"/>
    </w:rPr>
  </w:style>
  <w:style w:type="paragraph" w:customStyle="1" w:styleId="NoteBullet">
    <w:name w:val="Note Bullet"/>
    <w:basedOn w:val="Note"/>
    <w:rsid w:val="00602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751"/>
    <w:rPr>
      <w:b/>
      <w:smallCaps/>
    </w:rPr>
  </w:style>
  <w:style w:type="paragraph" w:customStyle="1" w:styleId="TableListNumber">
    <w:name w:val="Table List Number"/>
    <w:basedOn w:val="ListNumber"/>
    <w:rsid w:val="00602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751"/>
    <w:pPr>
      <w:numPr>
        <w:numId w:val="9"/>
      </w:numPr>
    </w:pPr>
  </w:style>
  <w:style w:type="paragraph" w:customStyle="1" w:styleId="ListAlpha2">
    <w:name w:val="List Alpha 2"/>
    <w:basedOn w:val="List2"/>
    <w:rsid w:val="00602751"/>
    <w:pPr>
      <w:numPr>
        <w:numId w:val="8"/>
      </w:numPr>
    </w:pPr>
  </w:style>
  <w:style w:type="paragraph" w:styleId="List2">
    <w:name w:val="List 2"/>
    <w:basedOn w:val="BodyText"/>
    <w:rsid w:val="00602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751"/>
    <w:pPr>
      <w:numPr>
        <w:numId w:val="4"/>
      </w:numPr>
    </w:pPr>
  </w:style>
  <w:style w:type="paragraph" w:styleId="ListContinue2">
    <w:name w:val="List Continue 2"/>
    <w:basedOn w:val="List2"/>
    <w:rsid w:val="00602751"/>
    <w:pPr>
      <w:ind w:firstLine="0"/>
    </w:pPr>
  </w:style>
  <w:style w:type="paragraph" w:styleId="ListContinue3">
    <w:name w:val="List Continue 3"/>
    <w:basedOn w:val="List3"/>
    <w:rsid w:val="00602751"/>
    <w:pPr>
      <w:ind w:left="1021" w:firstLine="0"/>
    </w:pPr>
  </w:style>
  <w:style w:type="paragraph" w:styleId="ListContinue4">
    <w:name w:val="List Continue 4"/>
    <w:basedOn w:val="List4"/>
    <w:rsid w:val="00602751"/>
    <w:pPr>
      <w:ind w:firstLine="0"/>
    </w:pPr>
  </w:style>
  <w:style w:type="paragraph" w:styleId="ListContinue5">
    <w:name w:val="List Continue 5"/>
    <w:basedOn w:val="List5"/>
    <w:rsid w:val="00602751"/>
    <w:pPr>
      <w:ind w:firstLine="0"/>
    </w:pPr>
  </w:style>
  <w:style w:type="paragraph" w:styleId="ListNumber3">
    <w:name w:val="List Number 3"/>
    <w:basedOn w:val="List3"/>
    <w:rsid w:val="00602751"/>
    <w:pPr>
      <w:numPr>
        <w:numId w:val="5"/>
      </w:numPr>
    </w:pPr>
  </w:style>
  <w:style w:type="paragraph" w:styleId="ListNumber4">
    <w:name w:val="List Number 4"/>
    <w:basedOn w:val="List4"/>
    <w:rsid w:val="00602751"/>
    <w:pPr>
      <w:numPr>
        <w:numId w:val="6"/>
      </w:numPr>
    </w:pPr>
  </w:style>
  <w:style w:type="paragraph" w:styleId="ListNumber5">
    <w:name w:val="List Number 5"/>
    <w:basedOn w:val="List5"/>
    <w:rsid w:val="00602751"/>
    <w:pPr>
      <w:numPr>
        <w:numId w:val="7"/>
      </w:numPr>
    </w:pPr>
  </w:style>
  <w:style w:type="paragraph" w:styleId="BlockText">
    <w:name w:val="Block Text"/>
    <w:basedOn w:val="Normal"/>
    <w:rsid w:val="00602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751"/>
    <w:rPr>
      <w:sz w:val="16"/>
      <w:vertAlign w:val="superscript"/>
    </w:rPr>
  </w:style>
  <w:style w:type="character" w:customStyle="1" w:styleId="Symbols">
    <w:name w:val="Symbols"/>
    <w:basedOn w:val="DefaultParagraphFont"/>
    <w:rsid w:val="00602751"/>
    <w:rPr>
      <w:rFonts w:ascii="Symbol" w:hAnsi="Symbol"/>
    </w:rPr>
  </w:style>
  <w:style w:type="character" w:customStyle="1" w:styleId="MenuOptions">
    <w:name w:val="Menu Options"/>
    <w:basedOn w:val="DefaultParagraphFont"/>
    <w:rsid w:val="00602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751"/>
    <w:rPr>
      <w:b/>
    </w:rPr>
  </w:style>
  <w:style w:type="character" w:customStyle="1" w:styleId="Underlined">
    <w:name w:val="Underlined"/>
    <w:basedOn w:val="DefaultParagraphFont"/>
    <w:rsid w:val="00602751"/>
    <w:rPr>
      <w:u w:val="single"/>
    </w:rPr>
  </w:style>
  <w:style w:type="paragraph" w:customStyle="1" w:styleId="TableBodyTextRight">
    <w:name w:val="Table Body Text Right"/>
    <w:basedOn w:val="TableBodyText"/>
    <w:rsid w:val="00602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751"/>
    <w:rPr>
      <w:sz w:val="18"/>
    </w:rPr>
  </w:style>
  <w:style w:type="paragraph" w:customStyle="1" w:styleId="BodySmallRight">
    <w:name w:val="Body Small Right"/>
    <w:basedOn w:val="BodyTextRight"/>
    <w:rsid w:val="00602751"/>
    <w:rPr>
      <w:sz w:val="18"/>
      <w:szCs w:val="18"/>
    </w:rPr>
  </w:style>
  <w:style w:type="paragraph" w:customStyle="1" w:styleId="MarginEdition">
    <w:name w:val="Margin Edition"/>
    <w:basedOn w:val="MarginNote"/>
    <w:rsid w:val="00602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751"/>
    <w:rPr>
      <w:sz w:val="2"/>
      <w:szCs w:val="2"/>
    </w:rPr>
  </w:style>
  <w:style w:type="character" w:customStyle="1" w:styleId="Small">
    <w:name w:val="Small"/>
    <w:basedOn w:val="DefaultParagraphFont"/>
    <w:rsid w:val="00602751"/>
    <w:rPr>
      <w:sz w:val="16"/>
    </w:rPr>
  </w:style>
  <w:style w:type="paragraph" w:customStyle="1" w:styleId="WideTable">
    <w:name w:val="Wide Table"/>
    <w:basedOn w:val="Normal"/>
    <w:rsid w:val="00602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751"/>
  </w:style>
  <w:style w:type="paragraph" w:styleId="Quote">
    <w:name w:val="Quote"/>
    <w:basedOn w:val="Heading1"/>
    <w:link w:val="QuoteChar"/>
    <w:qFormat/>
    <w:rsid w:val="00602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751"/>
    <w:pPr>
      <w:pageBreakBefore/>
    </w:pPr>
  </w:style>
  <w:style w:type="paragraph" w:customStyle="1" w:styleId="Border">
    <w:name w:val="Border"/>
    <w:basedOn w:val="Normal"/>
    <w:qFormat/>
    <w:rsid w:val="00602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751"/>
    <w:rPr>
      <w:u w:val="single"/>
    </w:rPr>
  </w:style>
  <w:style w:type="character" w:customStyle="1" w:styleId="BoldandItalics">
    <w:name w:val="Bold and Italics"/>
    <w:qFormat/>
    <w:rsid w:val="00602751"/>
    <w:rPr>
      <w:b/>
      <w:i/>
      <w:u w:val="none"/>
    </w:rPr>
  </w:style>
  <w:style w:type="paragraph" w:styleId="BalloonText">
    <w:name w:val="Balloon Text"/>
    <w:basedOn w:val="Normal"/>
    <w:link w:val="BalloonTextChar"/>
    <w:rsid w:val="00602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751"/>
    <w:pPr>
      <w:spacing w:before="0" w:after="0"/>
    </w:pPr>
  </w:style>
  <w:style w:type="paragraph" w:customStyle="1" w:styleId="BodyTextBold">
    <w:name w:val="Body Text Bold"/>
    <w:basedOn w:val="BodyText"/>
    <w:qFormat/>
    <w:rsid w:val="00602751"/>
    <w:rPr>
      <w:b/>
    </w:rPr>
  </w:style>
  <w:style w:type="character" w:styleId="Hyperlink">
    <w:name w:val="Hyperlink"/>
    <w:basedOn w:val="DefaultParagraphFont"/>
    <w:uiPriority w:val="99"/>
    <w:unhideWhenUsed/>
    <w:rsid w:val="00512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2817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BSB40720 Certificate IV in Library and Information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2020-10-19T03:08:00Z</dcterms:created>
  <dcterms:modified xsi:type="dcterms:W3CDTF">2020-10-19T03:08:00Z</dcterms:modified>
</cp:coreProperties>
</file>