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E19" w:rsidP="00721E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BSB40515 Certificate IV in Business Administration</w:t>
      </w:r>
      <w:r>
        <w:fldChar w:fldCharType="end"/>
      </w:r>
    </w:p>
    <w:p w:rsidR="00721E19" w:rsidP="00721E19">
      <w:pPr>
        <w:pStyle w:val="Version"/>
        <w:sectPr w:rsidSect="00F659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6595F" w:rsidP="00F6595F">
      <w:pPr>
        <w:pStyle w:val="SuperHeading"/>
      </w:pPr>
      <w:r w:rsidRPr="00F6595F">
        <w:t>BSB40515 Certificate IV in Business Administration</w:t>
      </w:r>
    </w:p>
    <w:p w:rsidR="00000000" w:rsidRPr="00F6595F" w:rsidP="00F6595F">
      <w:pPr>
        <w:pStyle w:val="Heading1"/>
      </w:pPr>
      <w:bookmarkStart w:id="1" w:name="O_1008261"/>
      <w:bookmarkEnd w:id="1"/>
      <w:r w:rsidRPr="00F659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7"/>
        <w:gridCol w:w="6337"/>
      </w:tblGrid>
      <w:tr w:rsidTr="00F65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95F" w:rsidP="00F6595F">
            <w:pPr>
              <w:pStyle w:val="BodyText"/>
            </w:pPr>
            <w:r w:rsidRPr="00F6595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95F">
            <w:pPr>
              <w:pStyle w:val="BodyText"/>
              <w:rPr>
                <w:lang w:val="en-NZ"/>
              </w:rPr>
            </w:pPr>
            <w:r w:rsidRPr="00F6595F">
              <w:rPr>
                <w:rStyle w:val="SpecialBold"/>
              </w:rPr>
              <w:t>Comments</w:t>
            </w:r>
          </w:p>
        </w:tc>
      </w:tr>
      <w:tr w:rsidTr="00F65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95F">
            <w:pPr>
              <w:pStyle w:val="BodyText"/>
              <w:rPr>
                <w:lang w:val="en-NZ"/>
              </w:rPr>
            </w:pPr>
            <w:r w:rsidRPr="00F6595F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95F" w:rsidP="00F6595F">
            <w:pPr>
              <w:pStyle w:val="BodyText"/>
            </w:pPr>
            <w:r w:rsidRPr="00F6595F">
              <w:t>This qualification first released with BSB Business Services Training Package Version 3.0.</w:t>
            </w:r>
          </w:p>
          <w:p w:rsidR="00000000" w:rsidP="00F6595F">
            <w:pPr>
              <w:pStyle w:val="BodyText"/>
              <w:rPr>
                <w:lang w:val="en-NZ"/>
              </w:rPr>
            </w:pPr>
            <w:r w:rsidRPr="00F6595F">
              <w:t>Version created to update codes and titles in unit list.</w:t>
            </w:r>
          </w:p>
        </w:tc>
      </w:tr>
      <w:tr w:rsidTr="00F65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95F">
            <w:pPr>
              <w:pStyle w:val="BodyText"/>
              <w:rPr>
                <w:lang w:val="en-NZ"/>
              </w:rPr>
            </w:pPr>
            <w:r w:rsidRPr="00F6595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95F" w:rsidP="00F6595F">
            <w:pPr>
              <w:pStyle w:val="BodyText"/>
            </w:pPr>
            <w:r w:rsidRPr="00F6595F">
              <w:t>This version released with BSB Business</w:t>
            </w:r>
            <w:r w:rsidRPr="00F6595F">
              <w:t xml:space="preserve"> Services Training Package Version 2.0.</w:t>
            </w:r>
          </w:p>
          <w:p w:rsidR="00000000" w:rsidP="00F6595F">
            <w:pPr>
              <w:pStyle w:val="BodyText"/>
              <w:rPr>
                <w:lang w:val="en-NZ"/>
              </w:rPr>
            </w:pPr>
            <w:r w:rsidRPr="00F6595F">
              <w:t>Version created to update unit list.</w:t>
            </w:r>
          </w:p>
        </w:tc>
      </w:tr>
      <w:tr w:rsidTr="00F65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95F">
            <w:pPr>
              <w:pStyle w:val="BodyText"/>
              <w:rPr>
                <w:lang w:val="en-NZ"/>
              </w:rPr>
            </w:pPr>
            <w:r w:rsidRPr="00F6595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95F" w:rsidP="00F6595F">
            <w:pPr>
              <w:pStyle w:val="BodyText"/>
            </w:pPr>
            <w:r w:rsidRPr="00F6595F">
              <w:t>This version first released with BSB Business Services Training Package Version 1.0.</w:t>
            </w:r>
          </w:p>
        </w:tc>
      </w:tr>
    </w:tbl>
    <w:p w:rsidR="00000000" w:rsidRPr="00F6595F" w:rsidP="00F6595F">
      <w:pPr>
        <w:pStyle w:val="BodyText"/>
      </w:pPr>
    </w:p>
    <w:p w:rsidR="00000000" w:rsidRPr="00F6595F" w:rsidP="00F6595F">
      <w:pPr>
        <w:pStyle w:val="AllowPageBreak"/>
      </w:pPr>
    </w:p>
    <w:p w:rsidR="00000000" w:rsidRPr="00F6595F" w:rsidP="00F6595F">
      <w:pPr>
        <w:pStyle w:val="Heading1"/>
      </w:pPr>
      <w:bookmarkStart w:id="2" w:name="O_1008260"/>
      <w:bookmarkEnd w:id="2"/>
      <w:r w:rsidRPr="00F6595F">
        <w:t>Qualification Description</w:t>
      </w:r>
    </w:p>
    <w:p w:rsidR="00000000" w:rsidRPr="00F6595F" w:rsidP="00F6595F">
      <w:pPr>
        <w:pStyle w:val="BodyText"/>
      </w:pPr>
      <w:r w:rsidRPr="00F6595F">
        <w:t>This qualification is suited to a ra</w:t>
      </w:r>
      <w:r w:rsidRPr="00F6595F">
        <w:t>nge of individuals who use well</w:t>
      </w:r>
      <w:r w:rsidRPr="00F6595F">
        <w:noBreakHyphen/>
        <w:t>developed administrative skills and a broad knowledge base in a wide variety of administrative contexts. They apply solutions to a defined range of unpredictable problems, and analyse information from a variety of sources.</w:t>
      </w:r>
    </w:p>
    <w:p w:rsidR="00000000" w:rsidRPr="00F6595F" w:rsidP="00F6595F">
      <w:pPr>
        <w:pStyle w:val="BodyText"/>
      </w:pPr>
    </w:p>
    <w:p w:rsidR="00000000" w:rsidRPr="00F6595F" w:rsidP="00F6595F">
      <w:pPr>
        <w:pStyle w:val="BodyText"/>
      </w:pPr>
      <w:r w:rsidRPr="00F6595F">
        <w:t>They may provide leadership and guidance to others.</w:t>
      </w:r>
    </w:p>
    <w:p w:rsidR="00000000" w:rsidRPr="00F6595F" w:rsidP="00F6595F">
      <w:pPr>
        <w:pStyle w:val="BodyText"/>
      </w:pPr>
    </w:p>
    <w:p w:rsidR="00000000" w:rsidRPr="00F6595F" w:rsidP="00F6595F">
      <w:pPr>
        <w:pStyle w:val="BodyText"/>
      </w:pPr>
      <w:r w:rsidRPr="00F6595F">
        <w:rPr>
          <w:rStyle w:val="SpecialBold"/>
        </w:rPr>
        <w:t>Licensing/Regulatory Information</w:t>
      </w:r>
    </w:p>
    <w:p w:rsidR="00000000" w:rsidRPr="00F6595F" w:rsidP="00F6595F">
      <w:pPr>
        <w:pStyle w:val="BodyText"/>
      </w:pPr>
    </w:p>
    <w:p w:rsidR="00000000" w:rsidRPr="00F6595F" w:rsidP="00F6595F">
      <w:pPr>
        <w:pStyle w:val="BodyText"/>
      </w:pPr>
      <w:r w:rsidRPr="00F6595F">
        <w:t>No licensing, legislative or certification requirements apply to this qualification at the time of publication.</w:t>
      </w:r>
    </w:p>
    <w:p w:rsidR="00000000" w:rsidRPr="00F6595F" w:rsidP="00F6595F">
      <w:pPr>
        <w:pStyle w:val="AllowPageBreak"/>
      </w:pPr>
    </w:p>
    <w:p w:rsidR="00000000" w:rsidRPr="00F6595F" w:rsidP="00F6595F">
      <w:pPr>
        <w:pStyle w:val="Heading1"/>
      </w:pPr>
      <w:bookmarkStart w:id="3" w:name="O_1008259"/>
      <w:bookmarkEnd w:id="3"/>
      <w:r w:rsidRPr="00F6595F">
        <w:t>Entry Requirements</w:t>
      </w:r>
    </w:p>
    <w:p w:rsidR="00000000" w:rsidRPr="00F6595F" w:rsidP="00F6595F">
      <w:pPr>
        <w:pStyle w:val="BodyText"/>
      </w:pPr>
      <w:r w:rsidRPr="00F6595F">
        <w:t>Nil</w:t>
      </w:r>
    </w:p>
    <w:p w:rsidR="00000000" w:rsidRPr="00F6595F" w:rsidP="00F6595F">
      <w:pPr>
        <w:pStyle w:val="AllowPageBreak"/>
      </w:pPr>
    </w:p>
    <w:p w:rsidR="00000000" w:rsidRPr="00F6595F" w:rsidP="00F6595F">
      <w:pPr>
        <w:pStyle w:val="Heading1"/>
      </w:pPr>
      <w:bookmarkStart w:id="4" w:name="O_1008258"/>
      <w:bookmarkEnd w:id="4"/>
      <w:r w:rsidRPr="00F6595F">
        <w:t>Packaging Rules</w:t>
      </w:r>
    </w:p>
    <w:p w:rsidR="00000000" w:rsidRPr="00F6595F" w:rsidP="00F6595F">
      <w:pPr>
        <w:pStyle w:val="BodyText"/>
      </w:pPr>
      <w:r w:rsidRPr="00F6595F">
        <w:rPr>
          <w:rStyle w:val="SpecialBold"/>
        </w:rPr>
        <w:t>Total number of units = 10</w:t>
      </w:r>
    </w:p>
    <w:p w:rsidR="00000000" w:rsidRPr="00F6595F" w:rsidP="00F6595F">
      <w:pPr>
        <w:pStyle w:val="BodyText"/>
      </w:pPr>
      <w:r w:rsidRPr="00F6595F">
        <w:rPr>
          <w:rStyle w:val="SpecialBold"/>
        </w:rPr>
        <w:t>This qualification has no core units</w:t>
      </w:r>
    </w:p>
    <w:p w:rsidR="00000000" w:rsidRPr="00F6595F" w:rsidP="00F6595F">
      <w:pPr>
        <w:pStyle w:val="BodyText"/>
      </w:pPr>
      <w:r w:rsidRPr="00F6595F">
        <w:rPr>
          <w:rStyle w:val="SpecialBold"/>
        </w:rPr>
        <w:t>10 elective units, of which:</w:t>
      </w:r>
    </w:p>
    <w:p w:rsidR="00000000" w:rsidRPr="00F6595F" w:rsidP="00F6595F">
      <w:pPr>
        <w:pStyle w:val="ListBullet"/>
      </w:pPr>
      <w:r w:rsidRPr="00F6595F">
        <w:t>5 elective units must be selected from the Group A units listed below</w:t>
      </w:r>
    </w:p>
    <w:p w:rsidR="00000000" w:rsidRPr="00F6595F" w:rsidP="00F6595F">
      <w:pPr>
        <w:pStyle w:val="ListBullet"/>
      </w:pPr>
      <w:r w:rsidRPr="00F6595F">
        <w:t xml:space="preserve">5 elective units may be selected from the Group A or Group B units </w:t>
      </w:r>
      <w:r w:rsidRPr="00F6595F">
        <w:t>listed below, or any currently endorsed Training Package or accredited course at the same qualification level</w:t>
      </w:r>
    </w:p>
    <w:p w:rsidR="00000000" w:rsidRPr="00F6595F" w:rsidP="00F6595F">
      <w:pPr>
        <w:pStyle w:val="ListBullet"/>
      </w:pPr>
      <w:r w:rsidRPr="00F6595F">
        <w:t>if not listed below, 1 elective unit may be selected from either a Certificate III or Diploma qualification from any currently endorsed Training P</w:t>
      </w:r>
      <w:r w:rsidRPr="00F6595F">
        <w:t>ackage or accredited course</w:t>
      </w:r>
    </w:p>
    <w:p w:rsidR="00000000" w:rsidRPr="00F6595F" w:rsidP="00F6595F">
      <w:pPr>
        <w:pStyle w:val="ListBullet"/>
      </w:pPr>
      <w:r w:rsidRPr="00F6595F">
        <w:t>BSBITU307 Develop keyboarding speed and accuracy cannot be selected as an elective unit for this qualification.</w:t>
      </w:r>
    </w:p>
    <w:p w:rsidR="00000000" w:rsidRPr="00F6595F" w:rsidP="00F6595F">
      <w:pPr>
        <w:pStyle w:val="BodyText"/>
      </w:pPr>
    </w:p>
    <w:p w:rsidR="00000000" w:rsidRPr="00F6595F" w:rsidP="00F6595F">
      <w:pPr>
        <w:pStyle w:val="BodyText"/>
      </w:pPr>
      <w:r w:rsidRPr="00F6595F">
        <w:t>Elective units must be relevant to the work environment and the qualification, maintain the integrity of the AQF al</w:t>
      </w:r>
      <w:r w:rsidRPr="00F6595F">
        <w:t>ignment and contribute to a valid, industry-supported vocational outcome.</w:t>
      </w:r>
    </w:p>
    <w:p w:rsidR="00000000" w:rsidRPr="00F6595F" w:rsidP="00F6595F">
      <w:pPr>
        <w:pStyle w:val="BodyText"/>
      </w:pPr>
    </w:p>
    <w:p w:rsidR="00000000" w:rsidRPr="00F6595F" w:rsidP="00F6595F">
      <w:pPr>
        <w:pStyle w:val="BodyText"/>
      </w:pPr>
      <w:r w:rsidRPr="00F6595F">
        <w:rPr>
          <w:rStyle w:val="SpecialBold"/>
        </w:rPr>
        <w:t>Elective Units</w:t>
      </w:r>
    </w:p>
    <w:p w:rsidR="00000000" w:rsidRPr="00F6595F" w:rsidP="00F6595F">
      <w:pPr>
        <w:pStyle w:val="BodyText"/>
      </w:pPr>
      <w:r w:rsidRPr="00F6595F">
        <w:rPr>
          <w:rStyle w:val="SpecialBold"/>
        </w:rPr>
        <w:t>Group A</w:t>
      </w:r>
    </w:p>
    <w:p w:rsidR="00000000" w:rsidRPr="00F6595F" w:rsidP="00F6595F">
      <w:pPr>
        <w:pStyle w:val="BodyText"/>
      </w:pPr>
      <w:r w:rsidRPr="00F6595F">
        <w:t>BSBADM401 Produce complex texts from shorthand notes</w:t>
      </w:r>
    </w:p>
    <w:p w:rsidR="00000000" w:rsidRPr="00F6595F" w:rsidP="00F6595F">
      <w:pPr>
        <w:pStyle w:val="BodyText"/>
      </w:pPr>
      <w:r w:rsidRPr="00F6595F">
        <w:t>BSBADM405 Organise meetings</w:t>
      </w:r>
    </w:p>
    <w:p w:rsidR="00000000" w:rsidRPr="00F6595F" w:rsidP="00F6595F">
      <w:pPr>
        <w:pStyle w:val="BodyText"/>
      </w:pPr>
      <w:r w:rsidRPr="00F6595F">
        <w:t>BSBADM406 Organise business travel</w:t>
      </w:r>
    </w:p>
    <w:p w:rsidR="00000000" w:rsidRPr="00F6595F" w:rsidP="00F6595F">
      <w:pPr>
        <w:pStyle w:val="BodyText"/>
      </w:pPr>
      <w:r w:rsidRPr="00F6595F">
        <w:t>BSBADM411 Produce complex texts from audio transcription</w:t>
      </w:r>
    </w:p>
    <w:p w:rsidR="00000000" w:rsidRPr="00F6595F" w:rsidP="00F6595F">
      <w:pPr>
        <w:pStyle w:val="BodyText"/>
      </w:pPr>
      <w:r w:rsidRPr="00F6595F">
        <w:t>BSBFIA401 Prepare financial reports</w:t>
      </w:r>
    </w:p>
    <w:p w:rsidR="00000000" w:rsidRPr="00F6595F" w:rsidP="00F6595F">
      <w:pPr>
        <w:pStyle w:val="BodyText"/>
      </w:pPr>
      <w:r w:rsidRPr="00F6595F">
        <w:t>BSBINM401 Implement workplace information system</w:t>
      </w:r>
    </w:p>
    <w:p w:rsidR="00000000" w:rsidRPr="00F6595F" w:rsidP="00F6595F">
      <w:pPr>
        <w:pStyle w:val="BodyText"/>
      </w:pPr>
      <w:r w:rsidRPr="00F6595F">
        <w:t>BSBITA411 Design and develop relational databases</w:t>
      </w:r>
    </w:p>
    <w:p w:rsidR="00000000" w:rsidRPr="00F6595F" w:rsidP="00F6595F">
      <w:pPr>
        <w:pStyle w:val="BodyText"/>
      </w:pPr>
      <w:r w:rsidRPr="00F6595F">
        <w:t>BSBITU401 Design and develop complex text documents</w:t>
      </w:r>
    </w:p>
    <w:p w:rsidR="00000000" w:rsidRPr="00F6595F" w:rsidP="00F6595F">
      <w:pPr>
        <w:pStyle w:val="BodyText"/>
      </w:pPr>
      <w:r w:rsidRPr="00F6595F">
        <w:t>BSBITU402 De</w:t>
      </w:r>
      <w:r w:rsidRPr="00F6595F">
        <w:t>velop and use complex spreadsheets</w:t>
      </w:r>
    </w:p>
    <w:p w:rsidR="00000000" w:rsidRPr="00F6595F" w:rsidP="00F6595F">
      <w:pPr>
        <w:pStyle w:val="BodyText"/>
      </w:pPr>
      <w:r w:rsidRPr="00F6595F">
        <w:t>BSBITU404 Produce complex desktop published documents</w:t>
      </w:r>
    </w:p>
    <w:p w:rsidR="00000000" w:rsidRPr="00F6595F" w:rsidP="00F6595F">
      <w:pPr>
        <w:pStyle w:val="BodyText"/>
      </w:pPr>
      <w:r w:rsidRPr="00F6595F">
        <w:t>BSBWRT401 Write complex documents</w:t>
      </w:r>
    </w:p>
    <w:p w:rsidR="00000000" w:rsidRPr="00F6595F" w:rsidP="00F6595F">
      <w:pPr>
        <w:pStyle w:val="BodyText"/>
      </w:pPr>
    </w:p>
    <w:p w:rsidR="00000000" w:rsidRPr="00F6595F" w:rsidP="00F6595F">
      <w:pPr>
        <w:pStyle w:val="BodyText"/>
      </w:pPr>
      <w:r w:rsidRPr="00F6595F">
        <w:rPr>
          <w:rStyle w:val="SpecialBold"/>
        </w:rPr>
        <w:t>Group B units</w:t>
      </w:r>
    </w:p>
    <w:p w:rsidR="00000000" w:rsidRPr="00F6595F" w:rsidP="00F6595F">
      <w:pPr>
        <w:pStyle w:val="BodyText"/>
      </w:pPr>
      <w:r w:rsidRPr="00F6595F">
        <w:t>BSBADM407 Administer projects</w:t>
      </w:r>
    </w:p>
    <w:p w:rsidR="00000000" w:rsidRPr="00F6595F" w:rsidP="00F6595F">
      <w:pPr>
        <w:pStyle w:val="BodyText"/>
      </w:pPr>
      <w:r w:rsidRPr="00F6595F">
        <w:t>BSBADM409 Coordinate business resources</w:t>
      </w:r>
    </w:p>
    <w:p w:rsidR="00000000" w:rsidRPr="00F6595F" w:rsidP="00F6595F">
      <w:pPr>
        <w:pStyle w:val="BodyText"/>
      </w:pPr>
      <w:r w:rsidRPr="00F6595F">
        <w:t>BSBCMM401 Make a presentation</w:t>
      </w:r>
    </w:p>
    <w:p w:rsidR="00000000" w:rsidRPr="00F6595F" w:rsidP="00F6595F">
      <w:pPr>
        <w:pStyle w:val="BodyText"/>
      </w:pPr>
      <w:r w:rsidRPr="00F6595F">
        <w:t>BSBCUS401 Coordina</w:t>
      </w:r>
      <w:r w:rsidRPr="00F6595F">
        <w:t>te implementation of customer service strategies</w:t>
      </w:r>
    </w:p>
    <w:p w:rsidR="00000000" w:rsidRPr="00F6595F" w:rsidP="00F6595F">
      <w:pPr>
        <w:pStyle w:val="BodyText"/>
      </w:pPr>
      <w:r w:rsidRPr="00F6595F">
        <w:t>BSBCUS402 Address customer needs</w:t>
      </w:r>
    </w:p>
    <w:p w:rsidR="00000000" w:rsidRPr="00F6595F" w:rsidP="00F6595F">
      <w:pPr>
        <w:pStyle w:val="BodyText"/>
      </w:pPr>
      <w:r w:rsidRPr="00F6595F">
        <w:t>BSBEBU401 Review and maintain a website</w:t>
      </w:r>
    </w:p>
    <w:p w:rsidR="00000000" w:rsidRPr="00F6595F" w:rsidP="00F6595F">
      <w:pPr>
        <w:pStyle w:val="BodyText"/>
      </w:pPr>
      <w:r w:rsidRPr="00F6595F">
        <w:t>BSBFIA412 Report on financial activity</w:t>
      </w:r>
    </w:p>
    <w:p w:rsidR="00000000" w:rsidRPr="00F6595F" w:rsidP="00F6595F">
      <w:pPr>
        <w:pStyle w:val="BodyText"/>
      </w:pPr>
      <w:r w:rsidRPr="00F6595F">
        <w:t>BSBINN301 Promote innovation in a team environment</w:t>
      </w:r>
    </w:p>
    <w:p w:rsidR="00000000" w:rsidRPr="00F6595F" w:rsidP="00F6595F">
      <w:pPr>
        <w:pStyle w:val="BodyText"/>
      </w:pPr>
      <w:r w:rsidRPr="00F6595F">
        <w:t>BSBITS411 Maintain and implement digital tec</w:t>
      </w:r>
      <w:r w:rsidRPr="00F6595F">
        <w:t>hnology</w:t>
      </w:r>
    </w:p>
    <w:p w:rsidR="00000000" w:rsidRPr="00F6595F" w:rsidP="00F6595F">
      <w:pPr>
        <w:pStyle w:val="BodyText"/>
      </w:pPr>
      <w:r w:rsidRPr="00F6595F">
        <w:t>BSBMKG413 Promote products and services</w:t>
      </w:r>
    </w:p>
    <w:p w:rsidR="00000000" w:rsidRPr="00F6595F" w:rsidP="00F6595F">
      <w:pPr>
        <w:pStyle w:val="BodyText"/>
      </w:pPr>
      <w:r w:rsidRPr="00F6595F">
        <w:t>BSBMKG414 Undertake marketing activities</w:t>
      </w:r>
    </w:p>
    <w:p w:rsidR="00000000" w:rsidRPr="00F6595F" w:rsidP="00F6595F">
      <w:pPr>
        <w:pStyle w:val="BodyText"/>
      </w:pPr>
      <w:r w:rsidRPr="00F6595F">
        <w:t>BSBMED401 Manage patient record keeping system</w:t>
      </w:r>
    </w:p>
    <w:p w:rsidR="00000000" w:rsidRPr="00F6595F" w:rsidP="00F6595F">
      <w:pPr>
        <w:pStyle w:val="BodyText"/>
      </w:pPr>
      <w:r w:rsidRPr="00F6595F">
        <w:t>BSBREL401 Establish networks</w:t>
      </w:r>
    </w:p>
    <w:p w:rsidR="00000000" w:rsidRPr="00F6595F" w:rsidP="00F6595F">
      <w:pPr>
        <w:pStyle w:val="BodyText"/>
      </w:pPr>
      <w:r w:rsidRPr="00F6595F">
        <w:t>BSBRES411 Analyse and present research information</w:t>
      </w:r>
    </w:p>
    <w:p w:rsidR="00000000" w:rsidRPr="00F6595F" w:rsidP="00F6595F">
      <w:pPr>
        <w:pStyle w:val="BodyText"/>
      </w:pPr>
      <w:r w:rsidRPr="00F6595F">
        <w:t>BSBRSK401 Identify risk and apply risk m</w:t>
      </w:r>
      <w:r w:rsidRPr="00F6595F">
        <w:t>anagement processes</w:t>
      </w:r>
    </w:p>
    <w:p w:rsidR="00000000" w:rsidRPr="00F6595F" w:rsidP="00F6595F">
      <w:pPr>
        <w:pStyle w:val="BodyText"/>
      </w:pPr>
      <w:r w:rsidRPr="00F6595F">
        <w:t xml:space="preserve">BSBSUS401 Implement and monitor environmentally sustainable work practices </w:t>
      </w:r>
    </w:p>
    <w:p w:rsidR="00000000" w:rsidRPr="00F6595F" w:rsidP="00F6595F">
      <w:pPr>
        <w:pStyle w:val="BodyText"/>
      </w:pPr>
      <w:r w:rsidRPr="00F6595F">
        <w:t>BSBWHS401 Implement and monitor WHS policies, procedures and programs to meet legislative requirements</w:t>
      </w:r>
    </w:p>
    <w:p w:rsidR="00000000" w:rsidRPr="00F6595F" w:rsidP="00F6595F">
      <w:pPr>
        <w:pStyle w:val="AllowPageBreak"/>
      </w:pPr>
    </w:p>
    <w:p w:rsidR="00000000" w:rsidRPr="00F6595F" w:rsidP="00F6595F">
      <w:pPr>
        <w:pStyle w:val="Heading1"/>
      </w:pPr>
      <w:bookmarkStart w:id="5" w:name="O_1008257"/>
      <w:bookmarkEnd w:id="5"/>
      <w:r w:rsidRPr="00F6595F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50"/>
      </w:tblGrid>
      <w:tr w:rsidTr="00F65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95F" w:rsidP="00F6595F">
            <w:pPr>
              <w:pStyle w:val="BodyText"/>
            </w:pPr>
            <w:r w:rsidRPr="00F6595F">
              <w:rPr>
                <w:rStyle w:val="SpecialBold"/>
              </w:rPr>
              <w:t>Code and title</w:t>
            </w:r>
          </w:p>
          <w:p w:rsidR="00000000" w:rsidRPr="00F6595F" w:rsidP="00F6595F">
            <w:pPr>
              <w:pStyle w:val="BodyText"/>
            </w:pPr>
            <w:r w:rsidRPr="00F6595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95F" w:rsidP="00F6595F">
            <w:pPr>
              <w:pStyle w:val="BodyText"/>
            </w:pPr>
            <w:r w:rsidRPr="00F6595F">
              <w:rPr>
                <w:rStyle w:val="SpecialBold"/>
              </w:rPr>
              <w:t>Code and title</w:t>
            </w:r>
          </w:p>
          <w:p w:rsidR="00000000" w:rsidRPr="00F6595F" w:rsidP="00F6595F">
            <w:pPr>
              <w:pStyle w:val="BodyText"/>
            </w:pPr>
            <w:r w:rsidRPr="00F6595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95F" w:rsidP="00F6595F">
            <w:pPr>
              <w:pStyle w:val="BodyText"/>
            </w:pPr>
            <w:r w:rsidRPr="00F6595F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95F">
            <w:pPr>
              <w:pStyle w:val="BodyText"/>
              <w:rPr>
                <w:lang w:val="en-NZ"/>
              </w:rPr>
            </w:pPr>
            <w:r w:rsidRPr="00F6595F">
              <w:rPr>
                <w:rStyle w:val="SpecialBold"/>
              </w:rPr>
              <w:t>Equivalence status</w:t>
            </w:r>
          </w:p>
        </w:tc>
      </w:tr>
      <w:tr w:rsidTr="00F65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95F" w:rsidP="00F6595F">
            <w:pPr>
              <w:pStyle w:val="BodyText"/>
            </w:pPr>
            <w:r w:rsidRPr="00F6595F">
              <w:t>BSB40515 Certificate IV in Business Administration</w:t>
            </w:r>
          </w:p>
          <w:p w:rsidR="00000000" w:rsidP="00F6595F">
            <w:pPr>
              <w:pStyle w:val="BodyText"/>
              <w:rPr>
                <w:lang w:val="en-NZ"/>
              </w:rPr>
            </w:pPr>
            <w:r w:rsidRPr="00F6595F">
              <w:t>Release 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95F" w:rsidP="00F6595F">
            <w:pPr>
              <w:pStyle w:val="BodyText"/>
            </w:pPr>
            <w:r w:rsidRPr="00F6595F">
              <w:t>BSB40515 Certificate IV in Business Administration</w:t>
            </w:r>
          </w:p>
          <w:p w:rsidR="00000000" w:rsidP="00F6595F">
            <w:pPr>
              <w:pStyle w:val="BodyText"/>
              <w:rPr>
                <w:lang w:val="en-NZ"/>
              </w:rPr>
            </w:pPr>
            <w:r w:rsidRPr="00F6595F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95F">
            <w:pPr>
              <w:pStyle w:val="BodyText"/>
              <w:rPr>
                <w:lang w:val="en-NZ"/>
              </w:rPr>
            </w:pPr>
            <w:r w:rsidRPr="00F6595F">
              <w:t>Updated codes and titles in unit list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95F" w:rsidP="00F6595F">
            <w:pPr>
              <w:pStyle w:val="BodyText"/>
            </w:pPr>
            <w:r w:rsidRPr="00F6595F">
              <w:t>Equi</w:t>
            </w:r>
            <w:r w:rsidRPr="00F6595F">
              <w:t>valent qualification</w:t>
            </w:r>
          </w:p>
        </w:tc>
      </w:tr>
    </w:tbl>
    <w:p w:rsidR="00000000" w:rsidRPr="00F6595F" w:rsidP="00F6595F">
      <w:pPr>
        <w:pStyle w:val="BodyText"/>
      </w:pPr>
    </w:p>
    <w:p w:rsidR="00000000" w:rsidRPr="00F6595F" w:rsidP="00F6595F">
      <w:pPr>
        <w:pStyle w:val="AllowPageBreak"/>
      </w:pPr>
    </w:p>
    <w:p w:rsidR="00000000" w:rsidRPr="00F6595F" w:rsidP="00F6595F">
      <w:pPr>
        <w:pStyle w:val="Heading1"/>
      </w:pPr>
      <w:bookmarkStart w:id="6" w:name="O_1008262"/>
      <w:bookmarkEnd w:id="6"/>
      <w:r w:rsidRPr="00F6595F">
        <w:t>Links</w:t>
      </w:r>
    </w:p>
    <w:p w:rsidR="00000000" w:rsidRPr="00F6595F" w:rsidP="00F6595F">
      <w:pPr>
        <w:pStyle w:val="BodyText"/>
      </w:pPr>
      <w:r w:rsidRPr="00F6595F">
        <w:t>Companion Volume implementation guides are found in VETNet - https://vetnet.education.gov.au/Pages/TrainingDocs.aspx?q=11ef6853-ceed-4ba7-9d87-4da407e23c10</w:t>
      </w:r>
    </w:p>
    <w:p w:rsidR="00000000" w:rsidRPr="00F6595F" w:rsidP="00F6595F"/>
    <w:sectPr w:rsidSect="00F659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9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95F" w:rsidRPr="00721E19" w:rsidP="00721E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9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19" w:rsidP="00F659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1E19" w:rsidP="00F659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1E19" w:rsidP="00F659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9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95F" w:rsidRPr="00721E19" w:rsidP="00721E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9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19" w:rsidRPr="002D2AF8" w:rsidP="00F659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BSB40515 Certificate IV in Business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721E19" w:rsidP="00F659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6AB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0C03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9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9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9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9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9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9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9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9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9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9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9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95F"/>
  </w:style>
  <w:style w:type="character" w:customStyle="1" w:styleId="Heading1Char">
    <w:name w:val="Heading 1 Char"/>
    <w:basedOn w:val="DefaultParagraphFont"/>
    <w:link w:val="Heading1"/>
    <w:rsid w:val="00F659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9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9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59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595F"/>
    <w:rPr>
      <w:b/>
      <w:spacing w:val="0"/>
    </w:rPr>
  </w:style>
  <w:style w:type="paragraph" w:customStyle="1" w:styleId="SuperHeading">
    <w:name w:val="SuperHeading"/>
    <w:basedOn w:val="Normal"/>
    <w:rsid w:val="00F659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59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59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9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9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9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9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9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9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9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9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9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9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9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9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9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9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9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9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9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59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59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59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9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9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595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59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9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9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9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9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9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9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9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9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595F"/>
    <w:rPr>
      <w:i/>
    </w:rPr>
  </w:style>
  <w:style w:type="paragraph" w:styleId="Caption">
    <w:name w:val="caption"/>
    <w:basedOn w:val="BodyText"/>
    <w:next w:val="Normal"/>
    <w:qFormat/>
    <w:rsid w:val="00F659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9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9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95F"/>
  </w:style>
  <w:style w:type="paragraph" w:styleId="TableofFigures">
    <w:name w:val="table of figures"/>
    <w:basedOn w:val="Normal"/>
    <w:next w:val="Normal"/>
    <w:semiHidden/>
    <w:rsid w:val="00F659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95F"/>
    <w:pPr>
      <w:numPr>
        <w:numId w:val="10"/>
      </w:numPr>
    </w:pPr>
  </w:style>
  <w:style w:type="character" w:customStyle="1" w:styleId="WingdingSymbols">
    <w:name w:val="Wingding Symbols"/>
    <w:rsid w:val="00F6595F"/>
    <w:rPr>
      <w:rFonts w:ascii="Wingdings" w:hAnsi="Wingdings"/>
    </w:rPr>
  </w:style>
  <w:style w:type="paragraph" w:customStyle="1" w:styleId="TableHeading">
    <w:name w:val="Table Heading"/>
    <w:basedOn w:val="HeadingBase"/>
    <w:rsid w:val="00F659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595F"/>
    <w:rPr>
      <w:color w:val="0033CC"/>
      <w:u w:val="none"/>
    </w:rPr>
  </w:style>
  <w:style w:type="paragraph" w:customStyle="1" w:styleId="BodyTextRight">
    <w:name w:val="Body Text Right"/>
    <w:basedOn w:val="BodyText"/>
    <w:rsid w:val="00F659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9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9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9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9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9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95F"/>
    <w:rPr>
      <w:sz w:val="32"/>
    </w:rPr>
  </w:style>
  <w:style w:type="paragraph" w:customStyle="1" w:styleId="HeadingProcedure">
    <w:name w:val="Heading Procedure"/>
    <w:basedOn w:val="HeadingBase"/>
    <w:next w:val="Normal"/>
    <w:rsid w:val="00F659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95F"/>
    <w:pPr>
      <w:spacing w:before="60" w:after="60"/>
    </w:pPr>
  </w:style>
  <w:style w:type="paragraph" w:styleId="ListContinue">
    <w:name w:val="List Continue"/>
    <w:basedOn w:val="List"/>
    <w:rsid w:val="00F6595F"/>
    <w:pPr>
      <w:ind w:firstLine="0"/>
    </w:pPr>
  </w:style>
  <w:style w:type="paragraph" w:customStyle="1" w:styleId="ListNote">
    <w:name w:val="List Note"/>
    <w:basedOn w:val="List"/>
    <w:rsid w:val="00F659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9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9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95F"/>
    <w:rPr>
      <w:rFonts w:ascii="Courier New" w:hAnsi="Courier New"/>
    </w:rPr>
  </w:style>
  <w:style w:type="paragraph" w:customStyle="1" w:styleId="NoteBullet">
    <w:name w:val="Note Bullet"/>
    <w:basedOn w:val="Note"/>
    <w:rsid w:val="00F659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9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9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9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9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59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9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95F"/>
    <w:rPr>
      <w:b/>
      <w:smallCaps/>
    </w:rPr>
  </w:style>
  <w:style w:type="paragraph" w:customStyle="1" w:styleId="TableListNumber">
    <w:name w:val="Table List Number"/>
    <w:basedOn w:val="ListNumber"/>
    <w:rsid w:val="00F659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9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95F"/>
    <w:pPr>
      <w:numPr>
        <w:numId w:val="8"/>
      </w:numPr>
    </w:pPr>
  </w:style>
  <w:style w:type="paragraph" w:customStyle="1" w:styleId="ListAlpha2">
    <w:name w:val="List Alpha 2"/>
    <w:basedOn w:val="List2"/>
    <w:rsid w:val="00F6595F"/>
    <w:pPr>
      <w:numPr>
        <w:numId w:val="7"/>
      </w:numPr>
    </w:pPr>
  </w:style>
  <w:style w:type="paragraph" w:styleId="List2">
    <w:name w:val="List 2"/>
    <w:basedOn w:val="BodyText"/>
    <w:rsid w:val="00F659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9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9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9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9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9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595F"/>
    <w:pPr>
      <w:numPr>
        <w:numId w:val="3"/>
      </w:numPr>
    </w:pPr>
  </w:style>
  <w:style w:type="paragraph" w:styleId="ListContinue2">
    <w:name w:val="List Continue 2"/>
    <w:basedOn w:val="List2"/>
    <w:rsid w:val="00F6595F"/>
    <w:pPr>
      <w:ind w:firstLine="0"/>
    </w:pPr>
  </w:style>
  <w:style w:type="paragraph" w:styleId="ListContinue3">
    <w:name w:val="List Continue 3"/>
    <w:basedOn w:val="List3"/>
    <w:rsid w:val="00F6595F"/>
    <w:pPr>
      <w:ind w:left="1021" w:firstLine="0"/>
    </w:pPr>
  </w:style>
  <w:style w:type="paragraph" w:styleId="ListContinue4">
    <w:name w:val="List Continue 4"/>
    <w:basedOn w:val="List4"/>
    <w:rsid w:val="00F6595F"/>
    <w:pPr>
      <w:ind w:firstLine="0"/>
    </w:pPr>
  </w:style>
  <w:style w:type="paragraph" w:styleId="ListContinue5">
    <w:name w:val="List Continue 5"/>
    <w:basedOn w:val="List5"/>
    <w:rsid w:val="00F6595F"/>
    <w:pPr>
      <w:ind w:firstLine="0"/>
    </w:pPr>
  </w:style>
  <w:style w:type="paragraph" w:styleId="ListNumber3">
    <w:name w:val="List Number 3"/>
    <w:basedOn w:val="List3"/>
    <w:rsid w:val="00F6595F"/>
    <w:pPr>
      <w:numPr>
        <w:numId w:val="4"/>
      </w:numPr>
    </w:pPr>
  </w:style>
  <w:style w:type="paragraph" w:styleId="ListNumber4">
    <w:name w:val="List Number 4"/>
    <w:basedOn w:val="List4"/>
    <w:rsid w:val="00F6595F"/>
    <w:pPr>
      <w:numPr>
        <w:numId w:val="5"/>
      </w:numPr>
    </w:pPr>
  </w:style>
  <w:style w:type="paragraph" w:styleId="ListNumber5">
    <w:name w:val="List Number 5"/>
    <w:basedOn w:val="List5"/>
    <w:rsid w:val="00F6595F"/>
    <w:pPr>
      <w:numPr>
        <w:numId w:val="6"/>
      </w:numPr>
    </w:pPr>
  </w:style>
  <w:style w:type="paragraph" w:styleId="BlockText">
    <w:name w:val="Block Text"/>
    <w:basedOn w:val="Normal"/>
    <w:rsid w:val="00F659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9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95F"/>
    <w:rPr>
      <w:sz w:val="16"/>
      <w:vertAlign w:val="superscript"/>
    </w:rPr>
  </w:style>
  <w:style w:type="character" w:customStyle="1" w:styleId="Symbols">
    <w:name w:val="Symbols"/>
    <w:basedOn w:val="DefaultParagraphFont"/>
    <w:rsid w:val="00F6595F"/>
    <w:rPr>
      <w:rFonts w:ascii="Symbol" w:hAnsi="Symbol"/>
    </w:rPr>
  </w:style>
  <w:style w:type="character" w:customStyle="1" w:styleId="MenuOptions">
    <w:name w:val="Menu Options"/>
    <w:basedOn w:val="DefaultParagraphFont"/>
    <w:rsid w:val="00F659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95F"/>
    <w:rPr>
      <w:b/>
    </w:rPr>
  </w:style>
  <w:style w:type="character" w:customStyle="1" w:styleId="Underlined">
    <w:name w:val="Underlined"/>
    <w:basedOn w:val="DefaultParagraphFont"/>
    <w:rsid w:val="00F6595F"/>
    <w:rPr>
      <w:u w:val="single"/>
    </w:rPr>
  </w:style>
  <w:style w:type="paragraph" w:customStyle="1" w:styleId="TableBodyTextRight">
    <w:name w:val="Table Body Text Right"/>
    <w:basedOn w:val="TableBodyText"/>
    <w:rsid w:val="00F659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95F"/>
    <w:rPr>
      <w:sz w:val="18"/>
    </w:rPr>
  </w:style>
  <w:style w:type="paragraph" w:customStyle="1" w:styleId="BodySmallRight">
    <w:name w:val="Body Small Right"/>
    <w:basedOn w:val="BodyTextRight"/>
    <w:rsid w:val="00F6595F"/>
    <w:rPr>
      <w:sz w:val="18"/>
      <w:szCs w:val="18"/>
    </w:rPr>
  </w:style>
  <w:style w:type="paragraph" w:customStyle="1" w:styleId="MarginEdition">
    <w:name w:val="Margin Edition"/>
    <w:basedOn w:val="MarginNote"/>
    <w:rsid w:val="00F659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95F"/>
    <w:rPr>
      <w:sz w:val="2"/>
      <w:szCs w:val="2"/>
    </w:rPr>
  </w:style>
  <w:style w:type="character" w:customStyle="1" w:styleId="Small">
    <w:name w:val="Small"/>
    <w:basedOn w:val="DefaultParagraphFont"/>
    <w:rsid w:val="00F6595F"/>
    <w:rPr>
      <w:sz w:val="16"/>
    </w:rPr>
  </w:style>
  <w:style w:type="paragraph" w:customStyle="1" w:styleId="WideTable">
    <w:name w:val="Wide Table"/>
    <w:basedOn w:val="Normal"/>
    <w:rsid w:val="00F659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95F"/>
  </w:style>
  <w:style w:type="paragraph" w:styleId="Quote">
    <w:name w:val="Quote"/>
    <w:basedOn w:val="Heading1"/>
    <w:link w:val="QuoteChar"/>
    <w:qFormat/>
    <w:rsid w:val="00F659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9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95F"/>
    <w:pPr>
      <w:pageBreakBefore/>
    </w:pPr>
  </w:style>
  <w:style w:type="paragraph" w:customStyle="1" w:styleId="Border">
    <w:name w:val="Border"/>
    <w:basedOn w:val="Normal"/>
    <w:qFormat/>
    <w:rsid w:val="00F659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9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9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9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9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9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9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9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9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95F"/>
    <w:rPr>
      <w:u w:val="single"/>
    </w:rPr>
  </w:style>
  <w:style w:type="character" w:customStyle="1" w:styleId="BoldandItalics">
    <w:name w:val="Bold and Italics"/>
    <w:qFormat/>
    <w:rsid w:val="00F6595F"/>
    <w:rPr>
      <w:b/>
      <w:i/>
      <w:u w:val="none"/>
    </w:rPr>
  </w:style>
  <w:style w:type="paragraph" w:styleId="BalloonText">
    <w:name w:val="Balloon Text"/>
    <w:basedOn w:val="Normal"/>
    <w:link w:val="BalloonTextChar"/>
    <w:rsid w:val="00F659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9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9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9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9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9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95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3235</Characters>
  <Application>Microsoft Office Word</Application>
  <DocSecurity>0</DocSecurity>
  <Lines>113</Lines>
  <Paragraphs>76</Paragraphs>
  <ScaleCrop>false</ScaleCrop>
  <Company>Author-it Software Corporation Ltd.</Company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BSB40515 Certificate IV in Business Administration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2018-09-27T12:18:34Z</dcterms:created>
  <dcterms:modified xsi:type="dcterms:W3CDTF">2018-09-26T23:19:00Z</dcterms:modified>
</cp:coreProperties>
</file>