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E88" w:rsidP="00D60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BSB40315 Certificate IV in Customer Engagement</w:t>
      </w:r>
      <w:r>
        <w:fldChar w:fldCharType="end"/>
      </w:r>
    </w:p>
    <w:p w:rsidR="00D60E88" w:rsidP="00D60E88">
      <w:pPr>
        <w:pStyle w:val="Version"/>
        <w:sectPr w:rsidSect="008E6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E6519" w:rsidP="008E6519">
      <w:pPr>
        <w:pStyle w:val="SuperHeading"/>
      </w:pPr>
      <w:r w:rsidRPr="008E6519">
        <w:t>BSB40315 Certificate IV in Customer Engagement</w:t>
      </w:r>
    </w:p>
    <w:p w:rsidR="00000000" w:rsidRPr="008E6519" w:rsidP="008E6519">
      <w:pPr>
        <w:pStyle w:val="Heading1"/>
      </w:pPr>
      <w:bookmarkStart w:id="1" w:name="O_1008254"/>
      <w:bookmarkEnd w:id="1"/>
      <w:r w:rsidRPr="008E65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337"/>
      </w:tblGrid>
      <w:tr w:rsidTr="008E6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rPr>
                <w:rStyle w:val="SpecialBold"/>
              </w:rPr>
              <w:t>Comments</w:t>
            </w:r>
          </w:p>
        </w:tc>
      </w:tr>
      <w:tr w:rsidTr="008E6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t>This qualification first released with BSB Business Services Training Package Version 3.0.</w:t>
            </w:r>
          </w:p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Version created to update codes and titles in unit list.</w:t>
            </w:r>
          </w:p>
        </w:tc>
      </w:tr>
      <w:tr w:rsidTr="008E6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t>This version released with BSB Business</w:t>
            </w:r>
            <w:r w:rsidRPr="008E6519">
              <w:t xml:space="preserve"> Services Training Package Version 2.0.</w:t>
            </w:r>
          </w:p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Version created to update unit list.</w:t>
            </w:r>
          </w:p>
        </w:tc>
      </w:tr>
      <w:tr w:rsidTr="008E6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t>This version first released with BSB Business Services Training Package Version 1.0.</w:t>
            </w:r>
          </w:p>
        </w:tc>
      </w:tr>
    </w:tbl>
    <w:p w:rsidR="00000000" w:rsidRPr="008E6519" w:rsidP="008E6519">
      <w:pPr>
        <w:pStyle w:val="BodyText"/>
      </w:pPr>
    </w:p>
    <w:p w:rsidR="00000000" w:rsidRPr="008E6519" w:rsidP="008E6519">
      <w:pPr>
        <w:pStyle w:val="AllowPageBreak"/>
      </w:pPr>
    </w:p>
    <w:p w:rsidR="00000000" w:rsidRPr="008E6519" w:rsidP="008E6519">
      <w:pPr>
        <w:pStyle w:val="Heading1"/>
      </w:pPr>
      <w:bookmarkStart w:id="2" w:name="O_1008253"/>
      <w:bookmarkEnd w:id="2"/>
      <w:r w:rsidRPr="008E6519">
        <w:t>Qualification Description</w:t>
      </w:r>
    </w:p>
    <w:p w:rsidR="00000000" w:rsidRPr="008E6519" w:rsidP="008E6519">
      <w:pPr>
        <w:pStyle w:val="BodyText"/>
      </w:pPr>
      <w:r w:rsidRPr="008E6519">
        <w:t>This qualification reflects the role</w:t>
      </w:r>
      <w:r w:rsidRPr="008E6519">
        <w:t xml:space="preserve"> of individuals with excellent communication and interpersonal skills who undertake complex customer interactions, often as a team leader and with significant authority to delegate.</w:t>
      </w:r>
    </w:p>
    <w:p w:rsidR="00000000" w:rsidRPr="008E6519" w:rsidP="008E6519">
      <w:pPr>
        <w:pStyle w:val="BodyText"/>
      </w:pPr>
    </w:p>
    <w:p w:rsidR="00000000" w:rsidRPr="008E6519" w:rsidP="008E6519">
      <w:pPr>
        <w:pStyle w:val="BodyText"/>
      </w:pPr>
      <w:r w:rsidRPr="008E6519">
        <w:t>Duties at this level are varied and may include responding to complex cus</w:t>
      </w:r>
      <w:r w:rsidRPr="008E6519">
        <w:t>tomer requests handling complaints, coaching staff and completing related administrative tasks.</w:t>
      </w:r>
    </w:p>
    <w:p w:rsidR="00000000" w:rsidRPr="008E6519" w:rsidP="008E6519">
      <w:pPr>
        <w:pStyle w:val="BodyText"/>
      </w:pPr>
    </w:p>
    <w:p w:rsidR="00000000" w:rsidRPr="008E6519" w:rsidP="008E6519">
      <w:pPr>
        <w:pStyle w:val="BodyText"/>
      </w:pPr>
      <w:r w:rsidRPr="008E6519">
        <w:rPr>
          <w:rStyle w:val="SpecialBold"/>
        </w:rPr>
        <w:t>Licensing/Regulatory Information</w:t>
      </w:r>
    </w:p>
    <w:p w:rsidR="00000000" w:rsidRPr="008E6519" w:rsidP="008E6519">
      <w:pPr>
        <w:pStyle w:val="BodyText"/>
      </w:pPr>
    </w:p>
    <w:p w:rsidR="00000000" w:rsidRPr="008E6519" w:rsidP="008E6519">
      <w:pPr>
        <w:pStyle w:val="BodyText"/>
      </w:pPr>
      <w:r w:rsidRPr="008E6519">
        <w:t>No licensing, legislative or certification requirements apply to this qualification at the time of publication.</w:t>
      </w:r>
    </w:p>
    <w:p w:rsidR="00000000" w:rsidRPr="008E6519" w:rsidP="008E6519">
      <w:pPr>
        <w:pStyle w:val="AllowPageBreak"/>
      </w:pPr>
    </w:p>
    <w:p w:rsidR="00000000" w:rsidRPr="008E6519" w:rsidP="008E6519">
      <w:pPr>
        <w:pStyle w:val="Heading1"/>
      </w:pPr>
      <w:bookmarkStart w:id="3" w:name="O_1008252"/>
      <w:bookmarkEnd w:id="3"/>
      <w:r w:rsidRPr="008E6519">
        <w:t>Entry Requirements</w:t>
      </w:r>
    </w:p>
    <w:p w:rsidR="00000000" w:rsidRPr="008E6519" w:rsidP="008E6519">
      <w:pPr>
        <w:pStyle w:val="BodyText"/>
      </w:pPr>
      <w:r w:rsidRPr="008E6519">
        <w:t>Nil</w:t>
      </w:r>
    </w:p>
    <w:p w:rsidR="00000000" w:rsidRPr="008E6519" w:rsidP="008E6519">
      <w:pPr>
        <w:pStyle w:val="AllowPageBreak"/>
      </w:pPr>
    </w:p>
    <w:p w:rsidR="00000000" w:rsidRPr="008E6519" w:rsidP="008E6519">
      <w:pPr>
        <w:pStyle w:val="Heading1"/>
      </w:pPr>
      <w:bookmarkStart w:id="4" w:name="O_1008251"/>
      <w:bookmarkEnd w:id="4"/>
      <w:r w:rsidRPr="008E6519">
        <w:t>Packaging Rules</w:t>
      </w:r>
    </w:p>
    <w:p w:rsidR="00000000" w:rsidRPr="008E6519" w:rsidP="008E6519">
      <w:pPr>
        <w:pStyle w:val="BodyText"/>
      </w:pPr>
      <w:r w:rsidRPr="008E6519">
        <w:rPr>
          <w:rStyle w:val="SpecialBold"/>
        </w:rPr>
        <w:t xml:space="preserve">Total number of units = 13 </w:t>
      </w:r>
    </w:p>
    <w:p w:rsidR="00000000" w:rsidRPr="008E6519" w:rsidP="008E6519">
      <w:pPr>
        <w:pStyle w:val="BodyText"/>
      </w:pPr>
      <w:r w:rsidRPr="008E6519">
        <w:rPr>
          <w:rStyle w:val="SpecialBold"/>
        </w:rPr>
        <w:t xml:space="preserve">3 core units </w:t>
      </w:r>
      <w:r w:rsidRPr="008E6519">
        <w:t>plus</w:t>
      </w:r>
    </w:p>
    <w:p w:rsidR="00000000" w:rsidRPr="008E6519" w:rsidP="008E6519">
      <w:pPr>
        <w:pStyle w:val="BodyText"/>
      </w:pPr>
      <w:r w:rsidRPr="008E6519">
        <w:rPr>
          <w:rStyle w:val="SpecialBold"/>
        </w:rPr>
        <w:t xml:space="preserve">10 elective units, </w:t>
      </w:r>
      <w:r w:rsidRPr="008E6519">
        <w:t>of which:</w:t>
      </w:r>
    </w:p>
    <w:p w:rsidR="00000000" w:rsidRPr="008E6519" w:rsidP="008E6519">
      <w:pPr>
        <w:pStyle w:val="ListBullet"/>
      </w:pPr>
      <w:r w:rsidRPr="008E6519">
        <w:t>4 units must be from Group A elective units below</w:t>
      </w:r>
    </w:p>
    <w:p w:rsidR="00000000" w:rsidRPr="008E6519" w:rsidP="008E6519">
      <w:pPr>
        <w:pStyle w:val="ListBullet"/>
      </w:pPr>
      <w:r w:rsidRPr="008E6519">
        <w:t xml:space="preserve">6 units may be from Group A or Group B elective units, or from </w:t>
      </w:r>
      <w:r w:rsidRPr="008E6519">
        <w:t>qualifications at the same level or one higher in any endorsed Training Package or accredited course</w:t>
      </w:r>
    </w:p>
    <w:p w:rsidR="00000000" w:rsidRPr="008E6519" w:rsidP="008E6519">
      <w:pPr>
        <w:pStyle w:val="ListBullet"/>
      </w:pPr>
      <w:r w:rsidRPr="008E6519">
        <w:t xml:space="preserve">If not listed, up to 2 units may be from a Certificate III level qualification. </w:t>
      </w:r>
    </w:p>
    <w:p w:rsidR="00000000" w:rsidRPr="008E6519" w:rsidP="008E6519">
      <w:pPr>
        <w:pStyle w:val="BodyText"/>
      </w:pPr>
    </w:p>
    <w:p w:rsidR="00000000" w:rsidRPr="008E6519" w:rsidP="008E6519">
      <w:pPr>
        <w:pStyle w:val="BodyText"/>
      </w:pPr>
      <w:r w:rsidRPr="008E6519">
        <w:t>Elective units must be relevant to the work environment and the qualifica</w:t>
      </w:r>
      <w:r w:rsidRPr="008E6519">
        <w:t>tion, maintain the integrity of the AQF alignment and contribute to a valid, industry-supported vocational outcome.</w:t>
      </w:r>
    </w:p>
    <w:p w:rsidR="00000000" w:rsidRPr="008E6519" w:rsidP="008E6519">
      <w:pPr>
        <w:pStyle w:val="BodyText"/>
      </w:pPr>
    </w:p>
    <w:p w:rsidR="00000000" w:rsidRPr="008E6519" w:rsidP="008E6519">
      <w:pPr>
        <w:pStyle w:val="BodyText"/>
      </w:pPr>
      <w:r w:rsidRPr="008E6519">
        <w:rPr>
          <w:rStyle w:val="SpecialBold"/>
        </w:rPr>
        <w:t>Core Units</w:t>
      </w:r>
    </w:p>
    <w:p w:rsidR="00000000" w:rsidRPr="008E6519" w:rsidP="008E6519">
      <w:pPr>
        <w:pStyle w:val="BodyText"/>
      </w:pPr>
      <w:r w:rsidRPr="008E6519">
        <w:t>BSBCUS401 Coordinate implementation of customer service strategies</w:t>
      </w:r>
    </w:p>
    <w:p w:rsidR="00000000" w:rsidRPr="008E6519" w:rsidP="008E6519">
      <w:pPr>
        <w:pStyle w:val="BodyText"/>
      </w:pPr>
      <w:r w:rsidRPr="008E6519">
        <w:t>BSBLED401 Develop teams and individuals</w:t>
      </w:r>
    </w:p>
    <w:p w:rsidR="00000000" w:rsidRPr="008E6519" w:rsidP="008E6519">
      <w:pPr>
        <w:pStyle w:val="BodyText"/>
      </w:pPr>
      <w:r w:rsidRPr="008E6519">
        <w:t xml:space="preserve">BSBWHS401 Implement and monitor WHS policies, procedures and programs to meet legislative requirements </w:t>
      </w:r>
    </w:p>
    <w:p w:rsidR="00000000" w:rsidRPr="008E6519" w:rsidP="008E6519">
      <w:pPr>
        <w:pStyle w:val="BodyText"/>
      </w:pPr>
    </w:p>
    <w:p w:rsidR="00000000" w:rsidRPr="008E6519" w:rsidP="008E6519">
      <w:pPr>
        <w:pStyle w:val="BodyText"/>
      </w:pPr>
      <w:r w:rsidRPr="008E6519">
        <w:rPr>
          <w:rStyle w:val="SpecialBold"/>
        </w:rPr>
        <w:t>Elective Units</w:t>
      </w:r>
    </w:p>
    <w:p w:rsidR="00000000" w:rsidRPr="008E6519" w:rsidP="008E6519">
      <w:pPr>
        <w:pStyle w:val="BodyText"/>
      </w:pPr>
      <w:r w:rsidRPr="008E6519">
        <w:rPr>
          <w:rStyle w:val="SpecialBold"/>
        </w:rPr>
        <w:t>Group A</w:t>
      </w:r>
    </w:p>
    <w:p w:rsidR="00000000" w:rsidRPr="008E6519" w:rsidP="008E6519">
      <w:pPr>
        <w:pStyle w:val="BodyText"/>
      </w:pPr>
      <w:r w:rsidRPr="008E6519">
        <w:t xml:space="preserve">BSBCUE403 Schedule customer engagement activity </w:t>
      </w:r>
    </w:p>
    <w:p w:rsidR="00000000" w:rsidRPr="008E6519" w:rsidP="008E6519">
      <w:pPr>
        <w:pStyle w:val="BodyText"/>
      </w:pPr>
      <w:r w:rsidRPr="008E6519">
        <w:t xml:space="preserve">BSBCUE404 Collect, analyse and record information </w:t>
      </w:r>
    </w:p>
    <w:p w:rsidR="00000000" w:rsidRPr="008E6519" w:rsidP="008E6519">
      <w:pPr>
        <w:pStyle w:val="BodyText"/>
      </w:pPr>
      <w:r w:rsidRPr="008E6519">
        <w:t>BSBCUE405 Survey stakeholder</w:t>
      </w:r>
      <w:r w:rsidRPr="008E6519">
        <w:t xml:space="preserve">s to gather and record information </w:t>
      </w:r>
    </w:p>
    <w:p w:rsidR="00000000" w:rsidRPr="008E6519" w:rsidP="008E6519">
      <w:pPr>
        <w:pStyle w:val="BodyText"/>
      </w:pPr>
      <w:r w:rsidRPr="008E6519">
        <w:t>BSBCUE406 Run a multicentre</w:t>
      </w:r>
    </w:p>
    <w:p w:rsidR="00000000" w:rsidRPr="008E6519" w:rsidP="008E6519">
      <w:pPr>
        <w:pStyle w:val="BodyText"/>
      </w:pPr>
      <w:r w:rsidRPr="008E6519">
        <w:t>BSBCUE407 Administer customer engagement technology</w:t>
      </w:r>
    </w:p>
    <w:p w:rsidR="00000000" w:rsidRPr="008E6519" w:rsidP="008E6519">
      <w:pPr>
        <w:pStyle w:val="BodyText"/>
      </w:pPr>
      <w:r w:rsidRPr="008E6519">
        <w:t>BSBCUS402 Address customer needs</w:t>
      </w:r>
    </w:p>
    <w:p w:rsidR="00000000" w:rsidRPr="008E6519" w:rsidP="008E6519">
      <w:pPr>
        <w:pStyle w:val="BodyText"/>
      </w:pPr>
      <w:r w:rsidRPr="008E6519">
        <w:t>BSBCUS403 Implement customer service standards</w:t>
      </w:r>
    </w:p>
    <w:p w:rsidR="00000000" w:rsidRPr="008E6519" w:rsidP="008E6519">
      <w:pPr>
        <w:pStyle w:val="BodyText"/>
      </w:pPr>
      <w:r w:rsidRPr="008E6519">
        <w:t>BSBMGT401 Show leadership in the workplace</w:t>
      </w:r>
    </w:p>
    <w:p w:rsidR="00000000" w:rsidRPr="008E6519" w:rsidP="008E6519">
      <w:pPr>
        <w:pStyle w:val="BodyText"/>
      </w:pPr>
      <w:r w:rsidRPr="008E6519">
        <w:t>BSBMKG419 Analyse</w:t>
      </w:r>
      <w:r w:rsidRPr="008E6519">
        <w:t xml:space="preserve"> consumer behaviour </w:t>
      </w:r>
    </w:p>
    <w:p w:rsidR="00000000" w:rsidRPr="008E6519" w:rsidP="008E6519">
      <w:pPr>
        <w:pStyle w:val="BodyText"/>
      </w:pPr>
      <w:r w:rsidRPr="008E6519">
        <w:t>BSBWOR403 Manage stress in the workplace</w:t>
      </w:r>
    </w:p>
    <w:p w:rsidR="00000000" w:rsidRPr="008E6519" w:rsidP="008E6519">
      <w:pPr>
        <w:pStyle w:val="BodyText"/>
      </w:pPr>
    </w:p>
    <w:p w:rsidR="00000000" w:rsidRPr="008E6519" w:rsidP="008E6519">
      <w:pPr>
        <w:pStyle w:val="BodyText"/>
      </w:pPr>
      <w:r w:rsidRPr="008E6519">
        <w:rPr>
          <w:rStyle w:val="SpecialBold"/>
        </w:rPr>
        <w:t>Group B</w:t>
      </w:r>
    </w:p>
    <w:p w:rsidR="00000000" w:rsidRPr="008E6519" w:rsidP="008E6519">
      <w:pPr>
        <w:pStyle w:val="BodyText"/>
      </w:pPr>
      <w:r w:rsidRPr="008E6519">
        <w:t>BSBCOM401 Organise and monitor the operation of compliance management system</w:t>
      </w:r>
    </w:p>
    <w:p w:rsidR="00000000" w:rsidRPr="008E6519" w:rsidP="008E6519">
      <w:pPr>
        <w:pStyle w:val="BodyText"/>
      </w:pPr>
      <w:r w:rsidRPr="008E6519">
        <w:t xml:space="preserve">BSBCOM402 Implement processes for the management of a breach in compliance requirements </w:t>
      </w:r>
    </w:p>
    <w:p w:rsidR="00000000" w:rsidRPr="008E6519" w:rsidP="008E6519">
      <w:pPr>
        <w:pStyle w:val="BodyText"/>
      </w:pPr>
      <w:r w:rsidRPr="008E6519">
        <w:t>BSBCOM403 Provide e</w:t>
      </w:r>
      <w:r w:rsidRPr="008E6519">
        <w:t>ducation and training on compliance requirements and systems</w:t>
      </w:r>
    </w:p>
    <w:p w:rsidR="00000000" w:rsidRPr="008E6519" w:rsidP="008E6519">
      <w:pPr>
        <w:pStyle w:val="BodyText"/>
      </w:pPr>
      <w:r w:rsidRPr="008E6519">
        <w:t>BSBCOM404 Promote and liaise on compliance requirements, systems and related issues</w:t>
      </w:r>
    </w:p>
    <w:p w:rsidR="00000000" w:rsidRPr="008E6519" w:rsidP="008E6519">
      <w:pPr>
        <w:pStyle w:val="BodyText"/>
      </w:pPr>
      <w:r w:rsidRPr="008E6519">
        <w:t xml:space="preserve">BSBHRM405 Support the recruitment, selection and induction of staff </w:t>
      </w:r>
    </w:p>
    <w:p w:rsidR="00000000" w:rsidRPr="008E6519" w:rsidP="008E6519">
      <w:pPr>
        <w:pStyle w:val="BodyText"/>
      </w:pPr>
      <w:r w:rsidRPr="008E6519">
        <w:t xml:space="preserve">BSBINM401 Implement workplace information </w:t>
      </w:r>
      <w:r w:rsidRPr="008E6519">
        <w:t xml:space="preserve">system </w:t>
      </w:r>
    </w:p>
    <w:p w:rsidR="00000000" w:rsidRPr="008E6519" w:rsidP="008E6519">
      <w:pPr>
        <w:pStyle w:val="BodyText"/>
      </w:pPr>
      <w:r w:rsidRPr="008E6519">
        <w:t xml:space="preserve">BSBINN301 Promote innovation in a team environment </w:t>
      </w:r>
    </w:p>
    <w:p w:rsidR="00000000" w:rsidRPr="008E6519" w:rsidP="008E6519">
      <w:pPr>
        <w:pStyle w:val="BodyText"/>
      </w:pPr>
      <w:r w:rsidRPr="008E6519">
        <w:t xml:space="preserve">BSBLDR402 Lead effective workplace relationships </w:t>
      </w:r>
    </w:p>
    <w:p w:rsidR="00000000" w:rsidRPr="008E6519" w:rsidP="008E6519">
      <w:pPr>
        <w:pStyle w:val="BodyText"/>
      </w:pPr>
      <w:r w:rsidRPr="008E6519">
        <w:t>BSBLED501 Develop a workplace learning environment</w:t>
      </w:r>
    </w:p>
    <w:p w:rsidR="00000000" w:rsidRPr="008E6519" w:rsidP="008E6519">
      <w:pPr>
        <w:pStyle w:val="BodyText"/>
      </w:pPr>
      <w:r w:rsidRPr="008E6519">
        <w:t>BSBMGT402 Implement operational plan</w:t>
      </w:r>
    </w:p>
    <w:p w:rsidR="00000000" w:rsidRPr="008E6519" w:rsidP="008E6519">
      <w:pPr>
        <w:pStyle w:val="BodyText"/>
      </w:pPr>
      <w:r w:rsidRPr="008E6519">
        <w:t>BSBMGT403 Implement continuous improvement</w:t>
      </w:r>
    </w:p>
    <w:p w:rsidR="00000000" w:rsidRPr="008E6519" w:rsidP="008E6519">
      <w:pPr>
        <w:pStyle w:val="BodyText"/>
      </w:pPr>
      <w:r w:rsidRPr="008E6519">
        <w:t>BSBMGT405 Provi</w:t>
      </w:r>
      <w:r w:rsidRPr="008E6519">
        <w:t>de personal leadership</w:t>
      </w:r>
    </w:p>
    <w:p w:rsidR="00000000" w:rsidRPr="008E6519" w:rsidP="008E6519">
      <w:pPr>
        <w:pStyle w:val="BodyText"/>
      </w:pPr>
      <w:r w:rsidRPr="008E6519">
        <w:t>BSBPMG411 Apply project quality management techniques</w:t>
      </w:r>
    </w:p>
    <w:p w:rsidR="00000000" w:rsidRPr="008E6519" w:rsidP="008E6519">
      <w:pPr>
        <w:pStyle w:val="BodyText"/>
      </w:pPr>
      <w:r w:rsidRPr="008E6519">
        <w:t xml:space="preserve">BSBPMG415 Apply project risk management techniques </w:t>
      </w:r>
    </w:p>
    <w:p w:rsidR="00000000" w:rsidRPr="008E6519" w:rsidP="008E6519">
      <w:pPr>
        <w:pStyle w:val="BodyText"/>
      </w:pPr>
      <w:r w:rsidRPr="008E6519">
        <w:t>BSBPMG522 Undertake project work</w:t>
      </w:r>
    </w:p>
    <w:p w:rsidR="00000000" w:rsidRPr="008E6519" w:rsidP="008E6519">
      <w:pPr>
        <w:pStyle w:val="BodyText"/>
      </w:pPr>
      <w:r w:rsidRPr="008E6519">
        <w:t>BSBRES411 Analyse and present research information</w:t>
      </w:r>
    </w:p>
    <w:p w:rsidR="00000000" w:rsidRPr="008E6519" w:rsidP="008E6519">
      <w:pPr>
        <w:pStyle w:val="BodyText"/>
      </w:pPr>
      <w:r w:rsidRPr="008E6519">
        <w:t xml:space="preserve">BSBSLS501 Develop a sales plan </w:t>
      </w:r>
    </w:p>
    <w:p w:rsidR="00000000" w:rsidRPr="008E6519" w:rsidP="008E6519">
      <w:pPr>
        <w:pStyle w:val="BodyText"/>
      </w:pPr>
      <w:r w:rsidRPr="008E6519">
        <w:t>BSBSLS502 Lead and manage a sales team</w:t>
      </w:r>
    </w:p>
    <w:p w:rsidR="00000000" w:rsidRPr="008E6519" w:rsidP="008E6519">
      <w:pPr>
        <w:pStyle w:val="BodyText"/>
      </w:pPr>
      <w:r w:rsidRPr="008E6519">
        <w:t>BSBSUS401 Implement and monitor environmentally sustainable work practices</w:t>
      </w:r>
    </w:p>
    <w:p w:rsidR="00000000" w:rsidRPr="008E6519" w:rsidP="008E6519">
      <w:pPr>
        <w:pStyle w:val="BodyText"/>
      </w:pPr>
      <w:r w:rsidRPr="008E6519">
        <w:t>CHCINM001 Meet statutory and organisation information requirements</w:t>
      </w:r>
    </w:p>
    <w:p w:rsidR="00000000" w:rsidRPr="008E6519" w:rsidP="008E6519">
      <w:pPr>
        <w:pStyle w:val="BodyText"/>
      </w:pPr>
      <w:r w:rsidRPr="008E6519">
        <w:t>ICTSAS305 Provide ICT advice to clients</w:t>
      </w:r>
    </w:p>
    <w:p w:rsidR="00000000" w:rsidRPr="008E6519" w:rsidP="008E6519">
      <w:pPr>
        <w:pStyle w:val="AllowPageBreak"/>
      </w:pPr>
    </w:p>
    <w:p w:rsidR="00000000" w:rsidRPr="008E6519" w:rsidP="008E6519">
      <w:pPr>
        <w:pStyle w:val="Heading1"/>
      </w:pPr>
      <w:bookmarkStart w:id="5" w:name="O_1008250"/>
      <w:bookmarkEnd w:id="5"/>
      <w:r w:rsidRPr="008E6519">
        <w:t>Qualification Ma</w:t>
      </w:r>
      <w:r w:rsidRPr="008E6519">
        <w:t>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E6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rPr>
                <w:rStyle w:val="SpecialBold"/>
              </w:rPr>
              <w:t>Code and title</w:t>
            </w:r>
          </w:p>
          <w:p w:rsidR="00000000" w:rsidRPr="008E6519" w:rsidP="008E6519">
            <w:pPr>
              <w:pStyle w:val="BodyText"/>
            </w:pPr>
            <w:r w:rsidRPr="008E65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rPr>
                <w:rStyle w:val="SpecialBold"/>
              </w:rPr>
              <w:t>Code and title</w:t>
            </w:r>
          </w:p>
          <w:p w:rsidR="00000000" w:rsidRPr="008E6519" w:rsidP="008E6519">
            <w:pPr>
              <w:pStyle w:val="BodyText"/>
            </w:pPr>
            <w:r w:rsidRPr="008E65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rPr>
                <w:rStyle w:val="SpecialBold"/>
              </w:rPr>
              <w:t>Equivalence status</w:t>
            </w:r>
          </w:p>
        </w:tc>
      </w:tr>
      <w:tr w:rsidTr="008E6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t>BSB40315 Certificate IV in Customer Engagement</w:t>
            </w:r>
          </w:p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t>BSB40315 Certificate IV in Customer Engagement</w:t>
            </w:r>
          </w:p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519">
            <w:pPr>
              <w:pStyle w:val="BodyText"/>
              <w:rPr>
                <w:lang w:val="en-NZ"/>
              </w:rPr>
            </w:pPr>
            <w:r w:rsidRPr="008E6519">
              <w:t>Updated codes and titles in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519" w:rsidP="008E6519">
            <w:pPr>
              <w:pStyle w:val="BodyText"/>
            </w:pPr>
            <w:r w:rsidRPr="008E6519">
              <w:t>Equivalent qualification</w:t>
            </w:r>
          </w:p>
        </w:tc>
      </w:tr>
    </w:tbl>
    <w:p w:rsidR="00000000" w:rsidRPr="008E6519" w:rsidP="008E6519">
      <w:pPr>
        <w:pStyle w:val="BodyText"/>
      </w:pPr>
    </w:p>
    <w:p w:rsidR="00000000" w:rsidRPr="008E6519" w:rsidP="008E6519">
      <w:pPr>
        <w:pStyle w:val="AllowPageBreak"/>
      </w:pPr>
    </w:p>
    <w:p w:rsidR="00000000" w:rsidRPr="008E6519" w:rsidP="008E6519">
      <w:pPr>
        <w:pStyle w:val="Heading1"/>
      </w:pPr>
      <w:bookmarkStart w:id="6" w:name="O_1008255"/>
      <w:bookmarkEnd w:id="6"/>
      <w:r w:rsidRPr="008E6519">
        <w:t>Links</w:t>
      </w:r>
    </w:p>
    <w:p w:rsidR="00000000" w:rsidRPr="008E6519" w:rsidP="008E6519">
      <w:pPr>
        <w:pStyle w:val="BodyText"/>
      </w:pPr>
      <w:r w:rsidRPr="008E6519">
        <w:t>Companion Volume implementation guides are found in VETNet - https://vetnet.education.gov.au/Pages/TrainingDocs.aspx?q=11ef6853-ceed-4ba7-9d87-4da407e23c10</w:t>
      </w:r>
    </w:p>
    <w:p w:rsidR="00000000" w:rsidRPr="008E6519" w:rsidP="008E6519"/>
    <w:sectPr w:rsidSect="008E65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19" w:rsidRPr="00D60E88" w:rsidP="00D60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88" w:rsidP="008E6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E88" w:rsidP="008E6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0E88" w:rsidP="008E6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519" w:rsidRPr="00D60E88" w:rsidP="00D60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88" w:rsidRPr="002D2AF8" w:rsidP="008E6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BSB40315 Certificate IV in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D60E88" w:rsidP="008E6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2C3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C46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519"/>
  </w:style>
  <w:style w:type="character" w:customStyle="1" w:styleId="Heading1Char">
    <w:name w:val="Heading 1 Char"/>
    <w:basedOn w:val="DefaultParagraphFont"/>
    <w:link w:val="Heading1"/>
    <w:rsid w:val="008E6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5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519"/>
    <w:rPr>
      <w:b/>
      <w:spacing w:val="0"/>
    </w:rPr>
  </w:style>
  <w:style w:type="paragraph" w:customStyle="1" w:styleId="SuperHeading">
    <w:name w:val="SuperHeading"/>
    <w:basedOn w:val="Normal"/>
    <w:rsid w:val="008E6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51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519"/>
    <w:rPr>
      <w:i/>
    </w:rPr>
  </w:style>
  <w:style w:type="paragraph" w:styleId="Caption">
    <w:name w:val="caption"/>
    <w:basedOn w:val="BodyText"/>
    <w:next w:val="Normal"/>
    <w:qFormat/>
    <w:rsid w:val="008E6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519"/>
  </w:style>
  <w:style w:type="paragraph" w:styleId="TableofFigures">
    <w:name w:val="table of figures"/>
    <w:basedOn w:val="Normal"/>
    <w:next w:val="Normal"/>
    <w:semiHidden/>
    <w:rsid w:val="008E6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519"/>
    <w:pPr>
      <w:numPr>
        <w:numId w:val="10"/>
      </w:numPr>
    </w:pPr>
  </w:style>
  <w:style w:type="character" w:customStyle="1" w:styleId="WingdingSymbols">
    <w:name w:val="Wingding Symbols"/>
    <w:rsid w:val="008E6519"/>
    <w:rPr>
      <w:rFonts w:ascii="Wingdings" w:hAnsi="Wingdings"/>
    </w:rPr>
  </w:style>
  <w:style w:type="paragraph" w:customStyle="1" w:styleId="TableHeading">
    <w:name w:val="Table Heading"/>
    <w:basedOn w:val="HeadingBase"/>
    <w:rsid w:val="008E6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519"/>
    <w:rPr>
      <w:color w:val="0033CC"/>
      <w:u w:val="none"/>
    </w:rPr>
  </w:style>
  <w:style w:type="paragraph" w:customStyle="1" w:styleId="BodyTextRight">
    <w:name w:val="Body Text Right"/>
    <w:basedOn w:val="BodyText"/>
    <w:rsid w:val="008E6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5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519"/>
    <w:rPr>
      <w:sz w:val="32"/>
    </w:rPr>
  </w:style>
  <w:style w:type="paragraph" w:customStyle="1" w:styleId="HeadingProcedure">
    <w:name w:val="Heading Procedure"/>
    <w:basedOn w:val="HeadingBase"/>
    <w:next w:val="Normal"/>
    <w:rsid w:val="008E6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519"/>
    <w:pPr>
      <w:spacing w:before="60" w:after="60"/>
    </w:pPr>
  </w:style>
  <w:style w:type="paragraph" w:styleId="ListContinue">
    <w:name w:val="List Continue"/>
    <w:basedOn w:val="List"/>
    <w:rsid w:val="008E6519"/>
    <w:pPr>
      <w:ind w:firstLine="0"/>
    </w:pPr>
  </w:style>
  <w:style w:type="paragraph" w:customStyle="1" w:styleId="ListNote">
    <w:name w:val="List Note"/>
    <w:basedOn w:val="List"/>
    <w:rsid w:val="008E6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519"/>
    <w:rPr>
      <w:rFonts w:ascii="Courier New" w:hAnsi="Courier New"/>
    </w:rPr>
  </w:style>
  <w:style w:type="paragraph" w:customStyle="1" w:styleId="NoteBullet">
    <w:name w:val="Note Bullet"/>
    <w:basedOn w:val="Note"/>
    <w:rsid w:val="008E6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5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519"/>
    <w:rPr>
      <w:b/>
      <w:smallCaps/>
    </w:rPr>
  </w:style>
  <w:style w:type="paragraph" w:customStyle="1" w:styleId="TableListNumber">
    <w:name w:val="Table List Number"/>
    <w:basedOn w:val="ListNumber"/>
    <w:rsid w:val="008E6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519"/>
    <w:pPr>
      <w:numPr>
        <w:numId w:val="8"/>
      </w:numPr>
    </w:pPr>
  </w:style>
  <w:style w:type="paragraph" w:customStyle="1" w:styleId="ListAlpha2">
    <w:name w:val="List Alpha 2"/>
    <w:basedOn w:val="List2"/>
    <w:rsid w:val="008E6519"/>
    <w:pPr>
      <w:numPr>
        <w:numId w:val="7"/>
      </w:numPr>
    </w:pPr>
  </w:style>
  <w:style w:type="paragraph" w:styleId="List2">
    <w:name w:val="List 2"/>
    <w:basedOn w:val="BodyText"/>
    <w:rsid w:val="008E6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5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5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519"/>
    <w:pPr>
      <w:numPr>
        <w:numId w:val="3"/>
      </w:numPr>
    </w:pPr>
  </w:style>
  <w:style w:type="paragraph" w:styleId="ListContinue2">
    <w:name w:val="List Continue 2"/>
    <w:basedOn w:val="List2"/>
    <w:rsid w:val="008E6519"/>
    <w:pPr>
      <w:ind w:firstLine="0"/>
    </w:pPr>
  </w:style>
  <w:style w:type="paragraph" w:styleId="ListContinue3">
    <w:name w:val="List Continue 3"/>
    <w:basedOn w:val="List3"/>
    <w:rsid w:val="008E6519"/>
    <w:pPr>
      <w:ind w:left="1021" w:firstLine="0"/>
    </w:pPr>
  </w:style>
  <w:style w:type="paragraph" w:styleId="ListContinue4">
    <w:name w:val="List Continue 4"/>
    <w:basedOn w:val="List4"/>
    <w:rsid w:val="008E6519"/>
    <w:pPr>
      <w:ind w:firstLine="0"/>
    </w:pPr>
  </w:style>
  <w:style w:type="paragraph" w:styleId="ListContinue5">
    <w:name w:val="List Continue 5"/>
    <w:basedOn w:val="List5"/>
    <w:rsid w:val="008E6519"/>
    <w:pPr>
      <w:ind w:firstLine="0"/>
    </w:pPr>
  </w:style>
  <w:style w:type="paragraph" w:styleId="ListNumber3">
    <w:name w:val="List Number 3"/>
    <w:basedOn w:val="List3"/>
    <w:rsid w:val="008E6519"/>
    <w:pPr>
      <w:numPr>
        <w:numId w:val="4"/>
      </w:numPr>
    </w:pPr>
  </w:style>
  <w:style w:type="paragraph" w:styleId="ListNumber4">
    <w:name w:val="List Number 4"/>
    <w:basedOn w:val="List4"/>
    <w:rsid w:val="008E6519"/>
    <w:pPr>
      <w:numPr>
        <w:numId w:val="5"/>
      </w:numPr>
    </w:pPr>
  </w:style>
  <w:style w:type="paragraph" w:styleId="ListNumber5">
    <w:name w:val="List Number 5"/>
    <w:basedOn w:val="List5"/>
    <w:rsid w:val="008E6519"/>
    <w:pPr>
      <w:numPr>
        <w:numId w:val="6"/>
      </w:numPr>
    </w:pPr>
  </w:style>
  <w:style w:type="paragraph" w:styleId="BlockText">
    <w:name w:val="Block Text"/>
    <w:basedOn w:val="Normal"/>
    <w:rsid w:val="008E6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519"/>
    <w:rPr>
      <w:sz w:val="16"/>
      <w:vertAlign w:val="superscript"/>
    </w:rPr>
  </w:style>
  <w:style w:type="character" w:customStyle="1" w:styleId="Symbols">
    <w:name w:val="Symbols"/>
    <w:basedOn w:val="DefaultParagraphFont"/>
    <w:rsid w:val="008E6519"/>
    <w:rPr>
      <w:rFonts w:ascii="Symbol" w:hAnsi="Symbol"/>
    </w:rPr>
  </w:style>
  <w:style w:type="character" w:customStyle="1" w:styleId="MenuOptions">
    <w:name w:val="Menu Options"/>
    <w:basedOn w:val="DefaultParagraphFont"/>
    <w:rsid w:val="008E6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519"/>
    <w:rPr>
      <w:b/>
    </w:rPr>
  </w:style>
  <w:style w:type="character" w:customStyle="1" w:styleId="Underlined">
    <w:name w:val="Underlined"/>
    <w:basedOn w:val="DefaultParagraphFont"/>
    <w:rsid w:val="008E6519"/>
    <w:rPr>
      <w:u w:val="single"/>
    </w:rPr>
  </w:style>
  <w:style w:type="paragraph" w:customStyle="1" w:styleId="TableBodyTextRight">
    <w:name w:val="Table Body Text Right"/>
    <w:basedOn w:val="TableBodyText"/>
    <w:rsid w:val="008E6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519"/>
    <w:rPr>
      <w:sz w:val="18"/>
    </w:rPr>
  </w:style>
  <w:style w:type="paragraph" w:customStyle="1" w:styleId="BodySmallRight">
    <w:name w:val="Body Small Right"/>
    <w:basedOn w:val="BodyTextRight"/>
    <w:rsid w:val="008E6519"/>
    <w:rPr>
      <w:sz w:val="18"/>
      <w:szCs w:val="18"/>
    </w:rPr>
  </w:style>
  <w:style w:type="paragraph" w:customStyle="1" w:styleId="MarginEdition">
    <w:name w:val="Margin Edition"/>
    <w:basedOn w:val="MarginNote"/>
    <w:rsid w:val="008E6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519"/>
    <w:rPr>
      <w:sz w:val="2"/>
      <w:szCs w:val="2"/>
    </w:rPr>
  </w:style>
  <w:style w:type="character" w:customStyle="1" w:styleId="Small">
    <w:name w:val="Small"/>
    <w:basedOn w:val="DefaultParagraphFont"/>
    <w:rsid w:val="008E6519"/>
    <w:rPr>
      <w:sz w:val="16"/>
    </w:rPr>
  </w:style>
  <w:style w:type="paragraph" w:customStyle="1" w:styleId="WideTable">
    <w:name w:val="Wide Table"/>
    <w:basedOn w:val="Normal"/>
    <w:rsid w:val="008E6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519"/>
  </w:style>
  <w:style w:type="paragraph" w:styleId="Quote">
    <w:name w:val="Quote"/>
    <w:basedOn w:val="Heading1"/>
    <w:link w:val="QuoteChar"/>
    <w:qFormat/>
    <w:rsid w:val="008E6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519"/>
    <w:pPr>
      <w:pageBreakBefore/>
    </w:pPr>
  </w:style>
  <w:style w:type="paragraph" w:customStyle="1" w:styleId="Border">
    <w:name w:val="Border"/>
    <w:basedOn w:val="Normal"/>
    <w:qFormat/>
    <w:rsid w:val="008E6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519"/>
    <w:rPr>
      <w:u w:val="single"/>
    </w:rPr>
  </w:style>
  <w:style w:type="character" w:customStyle="1" w:styleId="BoldandItalics">
    <w:name w:val="Bold and Italics"/>
    <w:qFormat/>
    <w:rsid w:val="008E6519"/>
    <w:rPr>
      <w:b/>
      <w:i/>
      <w:u w:val="none"/>
    </w:rPr>
  </w:style>
  <w:style w:type="paragraph" w:styleId="BalloonText">
    <w:name w:val="Balloon Text"/>
    <w:basedOn w:val="Normal"/>
    <w:link w:val="BalloonTextChar"/>
    <w:rsid w:val="008E6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51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3464</Characters>
  <Application>Microsoft Office Word</Application>
  <DocSecurity>0</DocSecurity>
  <Lines>119</Lines>
  <Paragraphs>82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BSB40315 Certificate IV in Customer Engagement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2018-09-27T13:27:35Z</dcterms:created>
  <dcterms:modified xsi:type="dcterms:W3CDTF">2018-09-26T23:16:00Z</dcterms:modified>
</cp:coreProperties>
</file>