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125" w:rsidP="00680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BSB30420 Certificate III in Library and Information Services</w:t>
      </w:r>
      <w:r>
        <w:fldChar w:fldCharType="end"/>
      </w:r>
    </w:p>
    <w:p w:rsidR="00680125" w:rsidP="00680125">
      <w:pPr>
        <w:pStyle w:val="Version"/>
        <w:sectPr w:rsidSect="00222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9C2" w:rsidP="002229C2">
      <w:pPr>
        <w:pStyle w:val="SuperHeading"/>
      </w:pPr>
      <w:r w:rsidRPr="002229C2">
        <w:t>BSB30420 Certificate III in Library and Information Services</w:t>
      </w:r>
    </w:p>
    <w:p w:rsidR="00000000" w:rsidRPr="002229C2" w:rsidP="002229C2">
      <w:pPr>
        <w:pStyle w:val="Heading1"/>
      </w:pPr>
      <w:bookmarkStart w:id="1" w:name="O_1127791"/>
      <w:bookmarkEnd w:id="1"/>
      <w:r w:rsidRPr="002229C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229C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9C2" w:rsidP="002229C2">
            <w:pPr>
              <w:pStyle w:val="BodyText"/>
            </w:pPr>
            <w:r w:rsidRPr="002229C2">
              <w:rPr>
                <w:rStyle w:val="SpecialBold"/>
              </w:rPr>
              <w:t>Release</w:t>
            </w:r>
            <w:r w:rsidRPr="002229C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9C2">
            <w:pPr>
              <w:pStyle w:val="BodyText"/>
              <w:rPr>
                <w:lang w:val="en-NZ"/>
              </w:rPr>
            </w:pPr>
            <w:r w:rsidRPr="002229C2">
              <w:rPr>
                <w:rStyle w:val="SpecialBold"/>
              </w:rPr>
              <w:t>Comments</w:t>
            </w:r>
            <w:r w:rsidRPr="002229C2">
              <w:t> </w:t>
            </w:r>
          </w:p>
        </w:tc>
      </w:tr>
      <w:tr w:rsidTr="002229C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9C2">
            <w:pPr>
              <w:pStyle w:val="BodyText"/>
              <w:rPr>
                <w:lang w:val="en-NZ"/>
              </w:rPr>
            </w:pPr>
            <w:r w:rsidRPr="002229C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9C2" w:rsidP="002229C2">
            <w:pPr>
              <w:pStyle w:val="BodyText"/>
            </w:pPr>
            <w:r w:rsidRPr="002229C2">
              <w:t>This version first released with BSB Business Services Training Package Version 7.0.</w:t>
            </w:r>
          </w:p>
        </w:tc>
      </w:tr>
    </w:tbl>
    <w:p w:rsidR="00000000" w:rsidRPr="002229C2" w:rsidP="002229C2">
      <w:pPr>
        <w:pStyle w:val="BodyText"/>
      </w:pPr>
    </w:p>
    <w:p w:rsidR="00000000" w:rsidRPr="002229C2" w:rsidP="002229C2">
      <w:pPr>
        <w:pStyle w:val="AllowPageBreak"/>
      </w:pPr>
    </w:p>
    <w:p w:rsidR="00000000" w:rsidRPr="002229C2" w:rsidP="002229C2">
      <w:pPr>
        <w:pStyle w:val="Heading1"/>
      </w:pPr>
      <w:bookmarkStart w:id="2" w:name="O_1127792"/>
      <w:bookmarkEnd w:id="2"/>
      <w:r w:rsidRPr="002229C2">
        <w:t>Qualification Description</w:t>
      </w:r>
    </w:p>
    <w:p w:rsidR="00000000" w:rsidRPr="002229C2" w:rsidP="00680125">
      <w:pPr>
        <w:pStyle w:val="BodyText"/>
      </w:pPr>
      <w:r w:rsidRPr="002229C2">
        <w:t>This qualification reflects the role of individuals who</w:t>
      </w:r>
      <w:r w:rsidRPr="002229C2">
        <w:t xml:space="preserve"> use a broad range of skills and knowledge in a wide variety of environments. The job roles that relate to this qualification may include Library Assistant.</w:t>
      </w:r>
    </w:p>
    <w:p w:rsidR="00000000" w:rsidRPr="002229C2" w:rsidP="00680125">
      <w:pPr>
        <w:pStyle w:val="Heading3"/>
      </w:pPr>
      <w:r w:rsidRPr="002229C2">
        <w:rPr>
          <w:rStyle w:val="SpecialBold"/>
        </w:rPr>
        <w:t>Licensing/Regulatory Information</w:t>
      </w:r>
    </w:p>
    <w:p w:rsidR="00000000" w:rsidRPr="002229C2" w:rsidP="00680125">
      <w:pPr>
        <w:pStyle w:val="BodyText"/>
      </w:pPr>
      <w:r w:rsidRPr="002229C2">
        <w:t>No licensing, legislative or certification requirements apply to t</w:t>
      </w:r>
      <w:r w:rsidRPr="002229C2">
        <w:t>his qualification at the time of publication.</w:t>
      </w:r>
    </w:p>
    <w:p w:rsidR="00000000" w:rsidRPr="002229C2" w:rsidP="002229C2">
      <w:pPr>
        <w:pStyle w:val="Heading1"/>
      </w:pPr>
      <w:bookmarkStart w:id="3" w:name="O_1127793"/>
      <w:bookmarkEnd w:id="3"/>
      <w:r w:rsidRPr="002229C2">
        <w:t>Entry Requirements</w:t>
      </w:r>
    </w:p>
    <w:p w:rsidR="00000000" w:rsidRPr="002229C2" w:rsidP="00680125">
      <w:pPr>
        <w:pStyle w:val="BodyText"/>
      </w:pPr>
      <w:r w:rsidRPr="002229C2">
        <w:t>Nil</w:t>
      </w:r>
    </w:p>
    <w:p w:rsidR="00000000" w:rsidRPr="002229C2" w:rsidP="002229C2">
      <w:pPr>
        <w:pStyle w:val="Heading1"/>
      </w:pPr>
      <w:bookmarkStart w:id="4" w:name="O_1127794"/>
      <w:bookmarkEnd w:id="4"/>
      <w:r w:rsidRPr="002229C2">
        <w:t>Packaging Rules</w:t>
      </w:r>
    </w:p>
    <w:p w:rsidR="00000000" w:rsidRPr="002229C2" w:rsidP="00680125">
      <w:pPr>
        <w:pStyle w:val="Heading3"/>
      </w:pPr>
      <w:r w:rsidRPr="002229C2">
        <w:rPr>
          <w:rStyle w:val="SpecialBold"/>
        </w:rPr>
        <w:t>Total number of units = 12</w:t>
      </w:r>
    </w:p>
    <w:p w:rsidR="00000000" w:rsidRPr="002229C2" w:rsidP="00680125">
      <w:pPr>
        <w:pStyle w:val="List"/>
      </w:pPr>
      <w:r w:rsidRPr="002229C2">
        <w:rPr>
          <w:rStyle w:val="SpecialBold"/>
        </w:rPr>
        <w:t>6 core units</w:t>
      </w:r>
      <w:r w:rsidRPr="002229C2">
        <w:t xml:space="preserve"> plus</w:t>
      </w:r>
    </w:p>
    <w:p w:rsidR="00000000" w:rsidRPr="002229C2" w:rsidP="00680125">
      <w:pPr>
        <w:pStyle w:val="List"/>
      </w:pPr>
      <w:r w:rsidRPr="002229C2">
        <w:rPr>
          <w:rStyle w:val="SpecialBold"/>
        </w:rPr>
        <w:t>6 elective units,</w:t>
      </w:r>
      <w:r w:rsidRPr="002229C2">
        <w:t xml:space="preserve"> of which:</w:t>
      </w:r>
    </w:p>
    <w:p w:rsidR="00000000" w:rsidRPr="002229C2" w:rsidP="002229C2">
      <w:pPr>
        <w:pStyle w:val="ListBullet"/>
      </w:pPr>
      <w:r w:rsidRPr="002229C2">
        <w:t>3 elective units must be selected from Group A</w:t>
      </w:r>
    </w:p>
    <w:p w:rsidR="00000000" w:rsidRPr="002229C2" w:rsidP="002229C2">
      <w:pPr>
        <w:pStyle w:val="ListBullet"/>
      </w:pPr>
      <w:r w:rsidRPr="002229C2">
        <w:t>1 elective unit must be selected from Group B</w:t>
      </w:r>
    </w:p>
    <w:p w:rsidR="00000000" w:rsidRPr="002229C2" w:rsidP="002229C2">
      <w:pPr>
        <w:pStyle w:val="ListBullet"/>
      </w:pPr>
      <w:r w:rsidRPr="002229C2">
        <w:t>for the remaining 2 elective units:</w:t>
      </w:r>
    </w:p>
    <w:p w:rsidR="00000000" w:rsidRPr="002229C2" w:rsidP="002229C2">
      <w:pPr>
        <w:pStyle w:val="ListBullet2"/>
      </w:pPr>
      <w:r w:rsidRPr="002229C2">
        <w:t>up to 2 units may be selected from Groups A and B</w:t>
      </w:r>
    </w:p>
    <w:p w:rsidR="00000000" w:rsidRPr="002229C2" w:rsidP="002229C2">
      <w:pPr>
        <w:pStyle w:val="ListBullet2"/>
      </w:pPr>
      <w:r w:rsidRPr="002229C2">
        <w:t>if not listed, up to 2 units may be selected from a Certificate II, Certificate III or Certificate IV from this or any othe</w:t>
      </w:r>
      <w:r w:rsidRPr="002229C2">
        <w:t>r currently endorsed Training Package qualification or accredited course.</w:t>
      </w:r>
    </w:p>
    <w:p w:rsidR="00000000" w:rsidRPr="002229C2" w:rsidP="00680125">
      <w:pPr>
        <w:pStyle w:val="BodyText"/>
      </w:pPr>
      <w:r w:rsidRPr="002229C2">
        <w:t>Elective units must be relevant to the work environment and the qualification, maintain the integrity of the AQF alignment and contribute to a valid, industry-supported vocational ou</w:t>
      </w:r>
      <w:r w:rsidRPr="002229C2">
        <w:t>tcome.</w:t>
      </w:r>
    </w:p>
    <w:p w:rsidR="00000000" w:rsidRPr="002229C2" w:rsidP="00680125">
      <w:pPr>
        <w:pStyle w:val="Heading3"/>
      </w:pPr>
      <w:r w:rsidRPr="002229C2">
        <w:rPr>
          <w:rStyle w:val="SpecialBold"/>
        </w:rPr>
        <w:t>Core units</w:t>
      </w:r>
    </w:p>
    <w:p w:rsidR="00000000" w:rsidRPr="002229C2" w:rsidP="00680125">
      <w:pPr>
        <w:pStyle w:val="List"/>
      </w:pPr>
      <w:r w:rsidRPr="002229C2">
        <w:t>BSBINS301 Develop and use information literacy skills</w:t>
      </w:r>
    </w:p>
    <w:p w:rsidR="00000000" w:rsidRPr="002229C2" w:rsidP="00680125">
      <w:pPr>
        <w:pStyle w:val="List"/>
      </w:pPr>
      <w:r w:rsidRPr="002229C2">
        <w:t>BSBOPS304 Deliver and monitor a service to customers</w:t>
      </w:r>
    </w:p>
    <w:p w:rsidR="00000000" w:rsidRPr="002229C2" w:rsidP="00680125">
      <w:pPr>
        <w:pStyle w:val="List"/>
      </w:pPr>
      <w:r w:rsidRPr="002229C2">
        <w:t>BSBTEC201 Use business software applications</w:t>
      </w:r>
    </w:p>
    <w:p w:rsidR="00000000" w:rsidRPr="002229C2" w:rsidP="00680125">
      <w:pPr>
        <w:pStyle w:val="List"/>
      </w:pPr>
      <w:r w:rsidRPr="002229C2">
        <w:t>BSBWHS311 Assist with maintaining workplace safety</w:t>
      </w:r>
    </w:p>
    <w:p w:rsidR="00000000" w:rsidRPr="002229C2" w:rsidP="00680125">
      <w:pPr>
        <w:pStyle w:val="List"/>
      </w:pPr>
      <w:r w:rsidRPr="002229C2">
        <w:t>BSBXTW301 Work in a team</w:t>
      </w:r>
    </w:p>
    <w:p w:rsidR="00000000" w:rsidRPr="002229C2" w:rsidP="00680125">
      <w:pPr>
        <w:pStyle w:val="List"/>
      </w:pPr>
      <w:r w:rsidRPr="002229C2">
        <w:t xml:space="preserve">CUAIND202 </w:t>
      </w:r>
      <w:r w:rsidRPr="002229C2">
        <w:t>Develop and apply knowledge of information and cultural services organisations</w:t>
      </w:r>
    </w:p>
    <w:p w:rsidR="00000000" w:rsidRPr="002229C2" w:rsidP="00680125">
      <w:pPr>
        <w:pStyle w:val="Heading3"/>
      </w:pPr>
      <w:r w:rsidRPr="002229C2">
        <w:rPr>
          <w:rStyle w:val="SpecialBold"/>
        </w:rPr>
        <w:t>Elective units</w:t>
      </w:r>
    </w:p>
    <w:p w:rsidR="00000000" w:rsidRPr="002229C2" w:rsidP="00680125">
      <w:pPr>
        <w:pStyle w:val="Heading3"/>
      </w:pPr>
      <w:r w:rsidRPr="002229C2">
        <w:rPr>
          <w:rStyle w:val="SpecialBold"/>
        </w:rPr>
        <w:t>Group A – Information Services</w:t>
      </w:r>
    </w:p>
    <w:p w:rsidR="00000000" w:rsidRPr="002229C2" w:rsidP="00680125">
      <w:pPr>
        <w:pStyle w:val="List"/>
      </w:pPr>
      <w:r w:rsidRPr="002229C2">
        <w:t>BSBINS201 Process and maintain workplace information</w:t>
      </w:r>
    </w:p>
    <w:p w:rsidR="00000000" w:rsidRPr="002229C2" w:rsidP="00680125">
      <w:pPr>
        <w:pStyle w:val="List"/>
      </w:pPr>
      <w:r w:rsidRPr="002229C2">
        <w:t>BSBINS203 Assist with circulation services</w:t>
      </w:r>
    </w:p>
    <w:p w:rsidR="00000000" w:rsidRPr="002229C2" w:rsidP="00680125">
      <w:pPr>
        <w:pStyle w:val="List"/>
      </w:pPr>
      <w:r w:rsidRPr="002229C2">
        <w:t>BSBINS304 Process and maintain information resources</w:t>
      </w:r>
    </w:p>
    <w:p w:rsidR="00000000" w:rsidRPr="002229C2" w:rsidP="00680125">
      <w:pPr>
        <w:pStyle w:val="List"/>
      </w:pPr>
      <w:r w:rsidRPr="002229C2">
        <w:t>BSBINS305 Participate in cataloguing activities</w:t>
      </w:r>
    </w:p>
    <w:p w:rsidR="00000000" w:rsidRPr="002229C2" w:rsidP="00680125">
      <w:pPr>
        <w:pStyle w:val="List"/>
      </w:pPr>
      <w:r w:rsidRPr="002229C2">
        <w:t>BSBINS306 Provide multimedia support</w:t>
      </w:r>
    </w:p>
    <w:p w:rsidR="00000000" w:rsidRPr="002229C2" w:rsidP="00680125">
      <w:pPr>
        <w:pStyle w:val="List"/>
      </w:pPr>
      <w:r w:rsidRPr="002229C2">
        <w:t>BSBINS307 Retrieve information from records</w:t>
      </w:r>
    </w:p>
    <w:p w:rsidR="00000000" w:rsidRPr="002229C2" w:rsidP="00680125">
      <w:pPr>
        <w:pStyle w:val="List"/>
      </w:pPr>
      <w:r w:rsidRPr="002229C2">
        <w:t>BSBINS308 Control records</w:t>
      </w:r>
    </w:p>
    <w:p w:rsidR="00000000" w:rsidRPr="002229C2" w:rsidP="00680125">
      <w:pPr>
        <w:pStyle w:val="List"/>
      </w:pPr>
      <w:r w:rsidRPr="002229C2">
        <w:t>BSBINS309 Maintain business records</w:t>
      </w:r>
    </w:p>
    <w:p w:rsidR="00000000" w:rsidRPr="002229C2" w:rsidP="00680125">
      <w:pPr>
        <w:pStyle w:val="List"/>
      </w:pPr>
      <w:r w:rsidRPr="002229C2">
        <w:t>BSBINS404 Se</w:t>
      </w:r>
      <w:r w:rsidRPr="002229C2">
        <w:t>arch library and information databases</w:t>
      </w:r>
    </w:p>
    <w:p w:rsidR="00000000" w:rsidRPr="002229C2" w:rsidP="00680125">
      <w:pPr>
        <w:pStyle w:val="Heading3"/>
      </w:pPr>
      <w:r w:rsidRPr="002229C2">
        <w:rPr>
          <w:rStyle w:val="SpecialBold"/>
        </w:rPr>
        <w:t>Group B – Transferable Skills</w:t>
      </w:r>
    </w:p>
    <w:p w:rsidR="00000000" w:rsidRPr="002229C2" w:rsidP="00680125">
      <w:pPr>
        <w:pStyle w:val="List"/>
      </w:pPr>
      <w:r w:rsidRPr="002229C2">
        <w:t>BSBCRT311 Apply critical thinking skills in a team environment</w:t>
      </w:r>
    </w:p>
    <w:p w:rsidR="00000000" w:rsidRPr="002229C2" w:rsidP="00680125">
      <w:pPr>
        <w:pStyle w:val="List"/>
      </w:pPr>
      <w:r w:rsidRPr="002229C2">
        <w:t>BSBINS202 Handle receipt and dispatch of information</w:t>
      </w:r>
    </w:p>
    <w:p w:rsidR="00000000" w:rsidRPr="002229C2" w:rsidP="00680125">
      <w:pPr>
        <w:pStyle w:val="List"/>
      </w:pPr>
      <w:r w:rsidRPr="002229C2">
        <w:t>BSBINS302 Organise workplace information</w:t>
      </w:r>
    </w:p>
    <w:p w:rsidR="00000000" w:rsidRPr="002229C2" w:rsidP="00680125">
      <w:pPr>
        <w:pStyle w:val="List"/>
      </w:pPr>
      <w:r w:rsidRPr="002229C2">
        <w:t>BSBINS303 Use knowledge manage</w:t>
      </w:r>
      <w:r w:rsidRPr="002229C2">
        <w:t>ment systems</w:t>
      </w:r>
    </w:p>
    <w:p w:rsidR="00000000" w:rsidRPr="002229C2" w:rsidP="00680125">
      <w:pPr>
        <w:pStyle w:val="List"/>
      </w:pPr>
      <w:r w:rsidRPr="002229C2">
        <w:t>BSBOPS305 Process customer complaints</w:t>
      </w:r>
    </w:p>
    <w:p w:rsidR="00000000" w:rsidRPr="002229C2" w:rsidP="00680125">
      <w:pPr>
        <w:pStyle w:val="List"/>
      </w:pPr>
      <w:r w:rsidRPr="002229C2">
        <w:t>BSBOPS306 Record stakeholder interactions</w:t>
      </w:r>
    </w:p>
    <w:p w:rsidR="00000000" w:rsidRPr="002229C2" w:rsidP="00680125">
      <w:pPr>
        <w:pStyle w:val="List"/>
      </w:pPr>
      <w:r w:rsidRPr="002229C2">
        <w:t>BSBPEF301 Organise personal work priorities</w:t>
      </w:r>
    </w:p>
    <w:p w:rsidR="00000000" w:rsidRPr="002229C2" w:rsidP="00680125">
      <w:pPr>
        <w:pStyle w:val="List"/>
      </w:pPr>
      <w:r w:rsidRPr="002229C2">
        <w:t>BSBTWK301 Use inclusive work practices</w:t>
      </w:r>
    </w:p>
    <w:p w:rsidR="00000000" w:rsidRPr="002229C2" w:rsidP="00680125">
      <w:pPr>
        <w:pStyle w:val="List"/>
      </w:pPr>
      <w:r w:rsidRPr="002229C2">
        <w:t>BSBXCM301 Engage in workplace communication</w:t>
      </w:r>
    </w:p>
    <w:p w:rsidR="00000000" w:rsidRPr="002229C2" w:rsidP="00680125">
      <w:pPr>
        <w:pStyle w:val="List"/>
      </w:pPr>
      <w:r w:rsidRPr="002229C2">
        <w:t>BSBXCS303 Securely manage personally</w:t>
      </w:r>
      <w:r w:rsidRPr="002229C2">
        <w:t xml:space="preserve"> identifiable information and workplace information</w:t>
      </w:r>
    </w:p>
    <w:p w:rsidR="00000000" w:rsidRPr="002229C2" w:rsidP="00680125">
      <w:pPr>
        <w:pStyle w:val="List"/>
      </w:pPr>
      <w:r w:rsidRPr="002229C2">
        <w:t>BSBXDB301 Respond to the service needs of customers and clients with disability</w:t>
      </w:r>
    </w:p>
    <w:p w:rsidR="00000000" w:rsidRPr="002229C2" w:rsidP="00680125">
      <w:pPr>
        <w:pStyle w:val="List"/>
      </w:pPr>
      <w:r w:rsidRPr="002229C2">
        <w:t>CUAEVP211 Assist with the staging of public activities or events</w:t>
      </w:r>
    </w:p>
    <w:p w:rsidR="00000000" w:rsidRPr="002229C2" w:rsidP="00680125">
      <w:pPr>
        <w:pStyle w:val="List"/>
      </w:pPr>
      <w:r w:rsidRPr="002229C2">
        <w:t>ICPPRP3220 Digitise images for reproduction</w:t>
      </w:r>
    </w:p>
    <w:p w:rsidR="00000000" w:rsidRPr="002229C2" w:rsidP="00680125">
      <w:pPr>
        <w:pStyle w:val="List"/>
      </w:pPr>
      <w:r w:rsidRPr="002229C2">
        <w:t>ICTWEB306 Devel</w:t>
      </w:r>
      <w:r w:rsidRPr="002229C2">
        <w:t>op web presence using social media</w:t>
      </w:r>
    </w:p>
    <w:p w:rsidR="00000000" w:rsidRPr="002229C2" w:rsidP="002229C2">
      <w:pPr>
        <w:pStyle w:val="AllowPageBreak"/>
      </w:pPr>
    </w:p>
    <w:p w:rsidR="00000000" w:rsidRPr="002229C2" w:rsidP="002229C2">
      <w:pPr>
        <w:pStyle w:val="Heading1"/>
      </w:pPr>
      <w:bookmarkStart w:id="5" w:name="O_1127795"/>
      <w:bookmarkEnd w:id="5"/>
      <w:r w:rsidRPr="002229C2">
        <w:t>Qualification Mapping Information</w:t>
      </w:r>
    </w:p>
    <w:p w:rsidR="00000000" w:rsidRPr="002229C2" w:rsidP="00680125">
      <w:pPr>
        <w:pStyle w:val="BodyText"/>
      </w:pPr>
      <w:r w:rsidRPr="002229C2">
        <w:t>No equivalent qualification. Supersedes but is not equivalent to BSB31215 Certificate III in Library and Information Services.</w:t>
      </w:r>
    </w:p>
    <w:p w:rsidR="00000000" w:rsidRPr="002229C2" w:rsidP="002229C2">
      <w:pPr>
        <w:pStyle w:val="Heading1"/>
      </w:pPr>
      <w:bookmarkStart w:id="6" w:name="O_1127796"/>
      <w:bookmarkEnd w:id="6"/>
      <w:r w:rsidRPr="002229C2">
        <w:t>Links</w:t>
      </w:r>
    </w:p>
    <w:p w:rsidR="00000000" w:rsidRPr="002229C2" w:rsidP="00680125">
      <w:pPr>
        <w:pStyle w:val="BodyText"/>
      </w:pPr>
      <w:r w:rsidRPr="002229C2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5C0409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2229C2" w:rsidP="002229C2"/>
    <w:sectPr w:rsidSect="002229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C2" w:rsidRPr="00680125" w:rsidP="00680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25" w:rsidP="00222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125" w:rsidP="00222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0125" w:rsidP="00222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9C2" w:rsidRPr="00680125" w:rsidP="00680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25" w:rsidRPr="002D2AF8" w:rsidP="00222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BSB30420 Certificate III in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680125" w:rsidP="00222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A2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A6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CE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9C2"/>
  </w:style>
  <w:style w:type="character" w:customStyle="1" w:styleId="Heading1Char">
    <w:name w:val="Heading 1 Char"/>
    <w:basedOn w:val="DefaultParagraphFont"/>
    <w:link w:val="Heading1"/>
    <w:rsid w:val="00222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9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9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9C2"/>
    <w:rPr>
      <w:b/>
      <w:spacing w:val="0"/>
    </w:rPr>
  </w:style>
  <w:style w:type="paragraph" w:styleId="ListBullet2">
    <w:name w:val="List Bullet 2"/>
    <w:basedOn w:val="List2"/>
    <w:rsid w:val="002229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9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9C2"/>
    <w:rPr>
      <w:i/>
    </w:rPr>
  </w:style>
  <w:style w:type="paragraph" w:styleId="Caption">
    <w:name w:val="caption"/>
    <w:basedOn w:val="BodyText"/>
    <w:next w:val="Normal"/>
    <w:qFormat/>
    <w:rsid w:val="00222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9C2"/>
  </w:style>
  <w:style w:type="paragraph" w:styleId="TableofFigures">
    <w:name w:val="table of figures"/>
    <w:basedOn w:val="Normal"/>
    <w:next w:val="Normal"/>
    <w:semiHidden/>
    <w:rsid w:val="00222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9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9C2"/>
    <w:rPr>
      <w:rFonts w:ascii="Wingdings" w:hAnsi="Wingdings"/>
    </w:rPr>
  </w:style>
  <w:style w:type="paragraph" w:customStyle="1" w:styleId="TableHeading">
    <w:name w:val="Table Heading"/>
    <w:basedOn w:val="HeadingBase"/>
    <w:rsid w:val="00222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9C2"/>
    <w:rPr>
      <w:color w:val="0033CC"/>
      <w:u w:val="none"/>
    </w:rPr>
  </w:style>
  <w:style w:type="paragraph" w:customStyle="1" w:styleId="BodyTextRight">
    <w:name w:val="Body Text Right"/>
    <w:basedOn w:val="BodyText"/>
    <w:rsid w:val="00222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9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9C2"/>
    <w:rPr>
      <w:sz w:val="32"/>
    </w:rPr>
  </w:style>
  <w:style w:type="paragraph" w:customStyle="1" w:styleId="HeadingProcedure">
    <w:name w:val="Heading Procedure"/>
    <w:basedOn w:val="HeadingBase"/>
    <w:next w:val="Normal"/>
    <w:rsid w:val="00222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9C2"/>
    <w:pPr>
      <w:spacing w:before="60" w:after="60"/>
    </w:pPr>
  </w:style>
  <w:style w:type="paragraph" w:styleId="ListContinue">
    <w:name w:val="List Continue"/>
    <w:basedOn w:val="List"/>
    <w:rsid w:val="002229C2"/>
    <w:pPr>
      <w:ind w:firstLine="0"/>
    </w:pPr>
  </w:style>
  <w:style w:type="paragraph" w:customStyle="1" w:styleId="ListNote">
    <w:name w:val="List Note"/>
    <w:basedOn w:val="List"/>
    <w:rsid w:val="00222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9C2"/>
    <w:rPr>
      <w:rFonts w:ascii="Courier New" w:hAnsi="Courier New"/>
    </w:rPr>
  </w:style>
  <w:style w:type="paragraph" w:customStyle="1" w:styleId="NoteBullet">
    <w:name w:val="Note Bullet"/>
    <w:basedOn w:val="Note"/>
    <w:rsid w:val="00222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9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9C2"/>
    <w:rPr>
      <w:b/>
      <w:smallCaps/>
    </w:rPr>
  </w:style>
  <w:style w:type="paragraph" w:customStyle="1" w:styleId="TableListNumber">
    <w:name w:val="Table List Number"/>
    <w:basedOn w:val="ListNumber"/>
    <w:rsid w:val="00222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9C2"/>
    <w:pPr>
      <w:numPr>
        <w:numId w:val="9"/>
      </w:numPr>
    </w:pPr>
  </w:style>
  <w:style w:type="paragraph" w:customStyle="1" w:styleId="ListAlpha2">
    <w:name w:val="List Alpha 2"/>
    <w:basedOn w:val="List2"/>
    <w:rsid w:val="002229C2"/>
    <w:pPr>
      <w:numPr>
        <w:numId w:val="8"/>
      </w:numPr>
    </w:pPr>
  </w:style>
  <w:style w:type="paragraph" w:styleId="List2">
    <w:name w:val="List 2"/>
    <w:basedOn w:val="BodyText"/>
    <w:rsid w:val="00222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9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9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9C2"/>
    <w:pPr>
      <w:numPr>
        <w:numId w:val="4"/>
      </w:numPr>
    </w:pPr>
  </w:style>
  <w:style w:type="paragraph" w:styleId="ListContinue2">
    <w:name w:val="List Continue 2"/>
    <w:basedOn w:val="List2"/>
    <w:rsid w:val="002229C2"/>
    <w:pPr>
      <w:ind w:firstLine="0"/>
    </w:pPr>
  </w:style>
  <w:style w:type="paragraph" w:styleId="ListContinue3">
    <w:name w:val="List Continue 3"/>
    <w:basedOn w:val="List3"/>
    <w:rsid w:val="002229C2"/>
    <w:pPr>
      <w:ind w:left="1021" w:firstLine="0"/>
    </w:pPr>
  </w:style>
  <w:style w:type="paragraph" w:styleId="ListContinue4">
    <w:name w:val="List Continue 4"/>
    <w:basedOn w:val="List4"/>
    <w:rsid w:val="002229C2"/>
    <w:pPr>
      <w:ind w:firstLine="0"/>
    </w:pPr>
  </w:style>
  <w:style w:type="paragraph" w:styleId="ListContinue5">
    <w:name w:val="List Continue 5"/>
    <w:basedOn w:val="List5"/>
    <w:rsid w:val="002229C2"/>
    <w:pPr>
      <w:ind w:firstLine="0"/>
    </w:pPr>
  </w:style>
  <w:style w:type="paragraph" w:styleId="ListNumber3">
    <w:name w:val="List Number 3"/>
    <w:basedOn w:val="List3"/>
    <w:rsid w:val="002229C2"/>
    <w:pPr>
      <w:numPr>
        <w:numId w:val="5"/>
      </w:numPr>
    </w:pPr>
  </w:style>
  <w:style w:type="paragraph" w:styleId="ListNumber4">
    <w:name w:val="List Number 4"/>
    <w:basedOn w:val="List4"/>
    <w:rsid w:val="002229C2"/>
    <w:pPr>
      <w:numPr>
        <w:numId w:val="6"/>
      </w:numPr>
    </w:pPr>
  </w:style>
  <w:style w:type="paragraph" w:styleId="ListNumber5">
    <w:name w:val="List Number 5"/>
    <w:basedOn w:val="List5"/>
    <w:rsid w:val="002229C2"/>
    <w:pPr>
      <w:numPr>
        <w:numId w:val="7"/>
      </w:numPr>
    </w:pPr>
  </w:style>
  <w:style w:type="paragraph" w:styleId="BlockText">
    <w:name w:val="Block Text"/>
    <w:basedOn w:val="Normal"/>
    <w:rsid w:val="00222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9C2"/>
    <w:rPr>
      <w:sz w:val="16"/>
      <w:vertAlign w:val="superscript"/>
    </w:rPr>
  </w:style>
  <w:style w:type="character" w:customStyle="1" w:styleId="Symbols">
    <w:name w:val="Symbols"/>
    <w:basedOn w:val="DefaultParagraphFont"/>
    <w:rsid w:val="002229C2"/>
    <w:rPr>
      <w:rFonts w:ascii="Symbol" w:hAnsi="Symbol"/>
    </w:rPr>
  </w:style>
  <w:style w:type="character" w:customStyle="1" w:styleId="MenuOptions">
    <w:name w:val="Menu Options"/>
    <w:basedOn w:val="DefaultParagraphFont"/>
    <w:rsid w:val="00222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9C2"/>
    <w:rPr>
      <w:b/>
    </w:rPr>
  </w:style>
  <w:style w:type="character" w:customStyle="1" w:styleId="Underlined">
    <w:name w:val="Underlined"/>
    <w:basedOn w:val="DefaultParagraphFont"/>
    <w:rsid w:val="002229C2"/>
    <w:rPr>
      <w:u w:val="single"/>
    </w:rPr>
  </w:style>
  <w:style w:type="paragraph" w:customStyle="1" w:styleId="TableBodyTextRight">
    <w:name w:val="Table Body Text Right"/>
    <w:basedOn w:val="TableBodyText"/>
    <w:rsid w:val="00222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9C2"/>
    <w:rPr>
      <w:sz w:val="18"/>
    </w:rPr>
  </w:style>
  <w:style w:type="paragraph" w:customStyle="1" w:styleId="BodySmallRight">
    <w:name w:val="Body Small Right"/>
    <w:basedOn w:val="BodyTextRight"/>
    <w:rsid w:val="002229C2"/>
    <w:rPr>
      <w:sz w:val="18"/>
      <w:szCs w:val="18"/>
    </w:rPr>
  </w:style>
  <w:style w:type="paragraph" w:customStyle="1" w:styleId="MarginEdition">
    <w:name w:val="Margin Edition"/>
    <w:basedOn w:val="MarginNote"/>
    <w:rsid w:val="00222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9C2"/>
    <w:rPr>
      <w:sz w:val="2"/>
      <w:szCs w:val="2"/>
    </w:rPr>
  </w:style>
  <w:style w:type="character" w:customStyle="1" w:styleId="Small">
    <w:name w:val="Small"/>
    <w:basedOn w:val="DefaultParagraphFont"/>
    <w:rsid w:val="002229C2"/>
    <w:rPr>
      <w:sz w:val="16"/>
    </w:rPr>
  </w:style>
  <w:style w:type="paragraph" w:customStyle="1" w:styleId="WideTable">
    <w:name w:val="Wide Table"/>
    <w:basedOn w:val="Normal"/>
    <w:rsid w:val="00222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9C2"/>
  </w:style>
  <w:style w:type="paragraph" w:styleId="Quote">
    <w:name w:val="Quote"/>
    <w:basedOn w:val="Heading1"/>
    <w:link w:val="QuoteChar"/>
    <w:qFormat/>
    <w:rsid w:val="00222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9C2"/>
    <w:pPr>
      <w:pageBreakBefore/>
    </w:pPr>
  </w:style>
  <w:style w:type="paragraph" w:customStyle="1" w:styleId="Border">
    <w:name w:val="Border"/>
    <w:basedOn w:val="Normal"/>
    <w:qFormat/>
    <w:rsid w:val="00222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9C2"/>
    <w:rPr>
      <w:u w:val="single"/>
    </w:rPr>
  </w:style>
  <w:style w:type="character" w:customStyle="1" w:styleId="BoldandItalics">
    <w:name w:val="Bold and Italics"/>
    <w:qFormat/>
    <w:rsid w:val="002229C2"/>
    <w:rPr>
      <w:b/>
      <w:i/>
      <w:u w:val="none"/>
    </w:rPr>
  </w:style>
  <w:style w:type="paragraph" w:styleId="BalloonText">
    <w:name w:val="Balloon Text"/>
    <w:basedOn w:val="Normal"/>
    <w:link w:val="BalloonTextChar"/>
    <w:rsid w:val="00222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9C2"/>
    <w:pPr>
      <w:spacing w:before="0" w:after="0"/>
    </w:pPr>
  </w:style>
  <w:style w:type="paragraph" w:customStyle="1" w:styleId="BodyTextBold">
    <w:name w:val="Body Text Bold"/>
    <w:basedOn w:val="BodyText"/>
    <w:qFormat/>
    <w:rsid w:val="002229C2"/>
    <w:rPr>
      <w:b/>
    </w:rPr>
  </w:style>
  <w:style w:type="character" w:styleId="Hyperlink">
    <w:name w:val="Hyperlink"/>
    <w:basedOn w:val="DefaultParagraphFont"/>
    <w:uiPriority w:val="99"/>
    <w:unhideWhenUsed/>
    <w:rsid w:val="00680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2915</Characters>
  <Application>Microsoft Office Word</Application>
  <DocSecurity>0</DocSecurity>
  <Lines>85</Lines>
  <Paragraphs>73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BSB30420 Certificate III in Library and Information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2020-10-19T04:28:00Z</dcterms:created>
  <dcterms:modified xsi:type="dcterms:W3CDTF">2020-10-19T04:28:00Z</dcterms:modified>
</cp:coreProperties>
</file>