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B4D" w:rsidP="004C5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BSB30415 Certificate III in Business Administration</w:t>
      </w:r>
      <w:r>
        <w:fldChar w:fldCharType="end"/>
      </w:r>
    </w:p>
    <w:p w:rsidR="004C5B4D" w:rsidP="004C5B4D">
      <w:pPr>
        <w:pStyle w:val="Version"/>
        <w:sectPr w:rsidSect="008C6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6551" w:rsidP="008C6551">
      <w:pPr>
        <w:pStyle w:val="SuperHeading"/>
      </w:pPr>
      <w:r w:rsidRPr="008C6551">
        <w:t>BSB30415 Certificate III in Business Administration</w:t>
      </w:r>
    </w:p>
    <w:p w:rsidR="00000000" w:rsidRPr="008C6551" w:rsidP="008C6551">
      <w:pPr>
        <w:pStyle w:val="Heading1"/>
      </w:pPr>
      <w:bookmarkStart w:id="1" w:name="O_1008205"/>
      <w:bookmarkEnd w:id="1"/>
      <w:r w:rsidRPr="008C65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8C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rPr>
                <w:rStyle w:val="SpecialBold"/>
              </w:rPr>
              <w:t>Comments</w:t>
            </w:r>
          </w:p>
        </w:tc>
      </w:tr>
      <w:tr w:rsidTr="008C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t>This qualification first released with BSB Business Services Training Package Version 3.0.</w:t>
            </w:r>
          </w:p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Version created to update codes and titles in unit list.</w:t>
            </w:r>
          </w:p>
        </w:tc>
      </w:tr>
      <w:tr w:rsidTr="008C6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t xml:space="preserve">This qualification first released with </w:t>
            </w:r>
            <w:r w:rsidRPr="008C6551">
              <w:t>BSB Business Services Training Package Version 1.0.</w:t>
            </w:r>
          </w:p>
        </w:tc>
      </w:tr>
    </w:tbl>
    <w:p w:rsidR="00000000" w:rsidRPr="008C6551" w:rsidP="008C6551">
      <w:pPr>
        <w:pStyle w:val="BodyText"/>
      </w:pPr>
    </w:p>
    <w:p w:rsidR="00000000" w:rsidRPr="008C6551" w:rsidP="008C6551">
      <w:pPr>
        <w:pStyle w:val="AllowPageBreak"/>
      </w:pPr>
    </w:p>
    <w:p w:rsidR="00000000" w:rsidRPr="008C6551" w:rsidP="008C6551">
      <w:pPr>
        <w:pStyle w:val="Heading1"/>
      </w:pPr>
      <w:bookmarkStart w:id="2" w:name="O_1008204"/>
      <w:bookmarkEnd w:id="2"/>
      <w:r w:rsidRPr="008C6551">
        <w:t>Qualification Description</w:t>
      </w:r>
    </w:p>
    <w:p w:rsidR="00000000" w:rsidRPr="008C6551" w:rsidP="008C6551">
      <w:pPr>
        <w:pStyle w:val="BodyText"/>
      </w:pPr>
      <w:r w:rsidRPr="008C6551">
        <w:t>This qualification applies to a range of administrative roles in varied contexts.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Individuals in these positions use some discretion and judgement and may p</w:t>
      </w:r>
      <w:r w:rsidRPr="008C6551">
        <w:t>rovide technical advice and support to a team.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rPr>
          <w:rStyle w:val="SpecialBold"/>
        </w:rPr>
        <w:t>Licensing/Regulatory Information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No licensing, legislative or certification requirements apply to this qualification at the time of publication.</w:t>
      </w:r>
    </w:p>
    <w:p w:rsidR="00000000" w:rsidRPr="008C6551" w:rsidP="008C6551">
      <w:pPr>
        <w:pStyle w:val="AllowPageBreak"/>
      </w:pPr>
    </w:p>
    <w:p w:rsidR="00000000" w:rsidRPr="008C6551" w:rsidP="008C6551">
      <w:pPr>
        <w:pStyle w:val="Heading1"/>
      </w:pPr>
      <w:bookmarkStart w:id="3" w:name="O_1008203"/>
      <w:bookmarkEnd w:id="3"/>
      <w:r w:rsidRPr="008C6551">
        <w:t>Entry Requirements</w:t>
      </w:r>
    </w:p>
    <w:p w:rsidR="00000000" w:rsidRPr="008C6551" w:rsidP="008C6551">
      <w:pPr>
        <w:pStyle w:val="BodyText"/>
      </w:pPr>
      <w:r w:rsidRPr="008C6551">
        <w:t>Nil</w:t>
      </w:r>
    </w:p>
    <w:p w:rsidR="00000000" w:rsidRPr="008C6551" w:rsidP="008C6551">
      <w:pPr>
        <w:pStyle w:val="AllowPageBreak"/>
      </w:pPr>
    </w:p>
    <w:p w:rsidR="00000000" w:rsidRPr="008C6551" w:rsidP="008C6551">
      <w:pPr>
        <w:pStyle w:val="Heading1"/>
      </w:pPr>
      <w:bookmarkStart w:id="4" w:name="O_1008202"/>
      <w:bookmarkEnd w:id="4"/>
      <w:r w:rsidRPr="008C6551">
        <w:t>Packaging Rules</w:t>
      </w:r>
    </w:p>
    <w:p w:rsidR="00000000" w:rsidRPr="008C6551" w:rsidP="008C6551">
      <w:pPr>
        <w:pStyle w:val="BodyText"/>
      </w:pPr>
      <w:r w:rsidRPr="008C6551">
        <w:rPr>
          <w:rStyle w:val="SpecialBold"/>
        </w:rPr>
        <w:t>Total number of units = 13</w:t>
      </w:r>
    </w:p>
    <w:p w:rsidR="00000000" w:rsidRPr="008C6551" w:rsidP="008C6551">
      <w:pPr>
        <w:pStyle w:val="BodyText"/>
      </w:pPr>
      <w:r w:rsidRPr="008C6551">
        <w:rPr>
          <w:rStyle w:val="SpecialBold"/>
        </w:rPr>
        <w:t xml:space="preserve">2 core units </w:t>
      </w:r>
      <w:r w:rsidRPr="008C6551">
        <w:t>plus</w:t>
      </w:r>
    </w:p>
    <w:p w:rsidR="00000000" w:rsidRPr="008C6551" w:rsidP="008C6551">
      <w:pPr>
        <w:pStyle w:val="BodyText"/>
      </w:pPr>
      <w:r w:rsidRPr="008C6551">
        <w:rPr>
          <w:rStyle w:val="SpecialBold"/>
        </w:rPr>
        <w:t>11 elective units</w:t>
      </w:r>
      <w:r w:rsidRPr="008C6551">
        <w:t>, of which: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ListBullet"/>
      </w:pPr>
      <w:r w:rsidRPr="008C6551">
        <w:t>7 elective units must be selected from the Group A units listed below</w:t>
      </w:r>
    </w:p>
    <w:p w:rsidR="00000000" w:rsidRPr="008C6551" w:rsidP="008C6551">
      <w:pPr>
        <w:pStyle w:val="ListBullet"/>
      </w:pPr>
      <w:r w:rsidRPr="008C6551">
        <w:t>4 elective units may be selected from the Group A or Group B elective units listed below, or a</w:t>
      </w:r>
      <w:r w:rsidRPr="008C6551">
        <w:t>ny currently endorsed Training Package or accredited course at the same qualification level</w:t>
      </w:r>
    </w:p>
    <w:p w:rsidR="00000000" w:rsidRPr="008C6551" w:rsidP="008C6551">
      <w:pPr>
        <w:pStyle w:val="ListBullet"/>
      </w:pPr>
      <w:r w:rsidRPr="008C6551">
        <w:t>if not listed below, 2 of the electives units may be selected from a Certificate II or Certificate IV qualification.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Elective units must be relevant to the work en</w:t>
      </w:r>
      <w:r w:rsidRPr="008C6551">
        <w:t>vironment and the qualification, maintain the integrity of the AQF alignment and contribute to a valid, industry-supported vocational outcome.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rPr>
          <w:rStyle w:val="SpecialBold"/>
        </w:rPr>
        <w:t>Core Units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BSBITU307 Develop keyboarding speed and accuracy</w:t>
      </w:r>
    </w:p>
    <w:p w:rsidR="00000000" w:rsidRPr="008C6551" w:rsidP="008C6551">
      <w:pPr>
        <w:pStyle w:val="BodyText"/>
      </w:pPr>
      <w:r w:rsidRPr="008C6551">
        <w:t>BSBWHS201 Contribute to health and safety of self a</w:t>
      </w:r>
      <w:r w:rsidRPr="008C6551">
        <w:t>nd others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rPr>
          <w:rStyle w:val="SpecialBold"/>
        </w:rPr>
        <w:t>Elective Units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rPr>
          <w:rStyle w:val="BoldandItalics"/>
        </w:rPr>
        <w:t>Group A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BSBADM307 Organise schedules</w:t>
      </w:r>
    </w:p>
    <w:p w:rsidR="00000000" w:rsidRPr="008C6551" w:rsidP="008C6551">
      <w:pPr>
        <w:pStyle w:val="BodyText"/>
      </w:pPr>
      <w:r w:rsidRPr="008C6551">
        <w:t>BSBFIA302 Process payroll</w:t>
      </w:r>
    </w:p>
    <w:p w:rsidR="00000000" w:rsidRPr="008C6551" w:rsidP="008C6551">
      <w:pPr>
        <w:pStyle w:val="BodyText"/>
      </w:pPr>
      <w:r w:rsidRPr="008C6551">
        <w:t>BSBFIA303 Process accounts payable and receivable</w:t>
      </w:r>
    </w:p>
    <w:p w:rsidR="00000000" w:rsidRPr="008C6551" w:rsidP="008C6551">
      <w:pPr>
        <w:pStyle w:val="BodyText"/>
      </w:pPr>
      <w:r w:rsidRPr="008C6551">
        <w:t>BSBFIA304 Maintain a general ledger</w:t>
      </w:r>
    </w:p>
    <w:p w:rsidR="00000000" w:rsidRPr="008C6551" w:rsidP="008C6551">
      <w:pPr>
        <w:pStyle w:val="BodyText"/>
      </w:pPr>
      <w:r w:rsidRPr="008C6551">
        <w:t>BSBITU312 Create electronic presentations</w:t>
      </w:r>
    </w:p>
    <w:p w:rsidR="00000000" w:rsidRPr="008C6551" w:rsidP="008C6551">
      <w:pPr>
        <w:pStyle w:val="BodyText"/>
      </w:pPr>
      <w:r w:rsidRPr="008C6551">
        <w:t>BSBITU313 Design and produce digital text documents</w:t>
      </w:r>
    </w:p>
    <w:p w:rsidR="00000000" w:rsidRPr="008C6551" w:rsidP="008C6551">
      <w:pPr>
        <w:pStyle w:val="BodyText"/>
      </w:pPr>
      <w:r w:rsidRPr="008C6551">
        <w:t>BSBITU314 Design and produce spreadsheets</w:t>
      </w:r>
    </w:p>
    <w:p w:rsidR="00000000" w:rsidRPr="008C6551" w:rsidP="008C6551">
      <w:pPr>
        <w:pStyle w:val="BodyText"/>
      </w:pPr>
      <w:r w:rsidRPr="008C6551">
        <w:t>BSBITU306 Design and produce business documents</w:t>
      </w:r>
    </w:p>
    <w:p w:rsidR="00000000" w:rsidRPr="008C6551" w:rsidP="008C6551">
      <w:pPr>
        <w:pStyle w:val="BodyText"/>
      </w:pPr>
      <w:r w:rsidRPr="008C6551">
        <w:t>BSBITU309 Produce desktop published documents</w:t>
      </w:r>
    </w:p>
    <w:p w:rsidR="00000000" w:rsidRPr="008C6551" w:rsidP="008C6551">
      <w:pPr>
        <w:pStyle w:val="BodyText"/>
      </w:pPr>
      <w:r w:rsidRPr="008C6551">
        <w:t>BSBWRT301 Write simple documents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rPr>
          <w:rStyle w:val="BoldandItalics"/>
        </w:rPr>
        <w:t>Group B units</w:t>
      </w:r>
    </w:p>
    <w:p w:rsidR="00000000" w:rsidRPr="008C6551" w:rsidP="008C6551">
      <w:pPr>
        <w:pStyle w:val="BodyText"/>
      </w:pPr>
    </w:p>
    <w:p w:rsidR="00000000" w:rsidRPr="008C6551" w:rsidP="008C6551">
      <w:pPr>
        <w:pStyle w:val="BodyText"/>
      </w:pPr>
      <w:r w:rsidRPr="008C6551">
        <w:t>BSBADM302 Produce t</w:t>
      </w:r>
      <w:r w:rsidRPr="008C6551">
        <w:t>exts from notes</w:t>
      </w:r>
    </w:p>
    <w:p w:rsidR="00000000" w:rsidRPr="008C6551" w:rsidP="008C6551">
      <w:pPr>
        <w:pStyle w:val="BodyText"/>
      </w:pPr>
      <w:r w:rsidRPr="008C6551">
        <w:t>BSBADM303 Produce texts from audio transcription</w:t>
      </w:r>
    </w:p>
    <w:p w:rsidR="00000000" w:rsidRPr="008C6551" w:rsidP="008C6551">
      <w:pPr>
        <w:pStyle w:val="BodyText"/>
      </w:pPr>
      <w:r w:rsidRPr="008C6551">
        <w:t>BSBADM311 Maintain business resources</w:t>
      </w:r>
    </w:p>
    <w:p w:rsidR="00000000" w:rsidRPr="008C6551" w:rsidP="008C6551">
      <w:pPr>
        <w:pStyle w:val="BodyText"/>
      </w:pPr>
      <w:r w:rsidRPr="008C6551">
        <w:t>BSBCMM301 Process customer complaints</w:t>
      </w:r>
    </w:p>
    <w:p w:rsidR="00000000" w:rsidRPr="008C6551" w:rsidP="008C6551">
      <w:pPr>
        <w:pStyle w:val="BodyText"/>
      </w:pPr>
      <w:r w:rsidRPr="008C6551">
        <w:t>BSBCUS301 Deliver and monitor a service to customers</w:t>
      </w:r>
    </w:p>
    <w:p w:rsidR="00000000" w:rsidRPr="008C6551" w:rsidP="008C6551">
      <w:pPr>
        <w:pStyle w:val="BodyText"/>
      </w:pPr>
      <w:r w:rsidRPr="008C6551">
        <w:t>BSBDIV301 Work effectively with diversity</w:t>
      </w:r>
    </w:p>
    <w:p w:rsidR="00000000" w:rsidRPr="008C6551" w:rsidP="008C6551">
      <w:pPr>
        <w:pStyle w:val="BodyText"/>
      </w:pPr>
      <w:r w:rsidRPr="008C6551">
        <w:t>BSBFIA301 Maintain f</w:t>
      </w:r>
      <w:r w:rsidRPr="008C6551">
        <w:t>inancial records</w:t>
      </w:r>
    </w:p>
    <w:p w:rsidR="00000000" w:rsidRPr="008C6551" w:rsidP="008C6551">
      <w:pPr>
        <w:pStyle w:val="BodyText"/>
      </w:pPr>
      <w:r w:rsidRPr="008C6551">
        <w:t>BSBINM301 Organise workplace information</w:t>
      </w:r>
    </w:p>
    <w:p w:rsidR="00000000" w:rsidRPr="008C6551" w:rsidP="008C6551">
      <w:pPr>
        <w:pStyle w:val="BodyText"/>
      </w:pPr>
      <w:r w:rsidRPr="008C6551">
        <w:t>BSBINM302 Utilise a knowledge management system</w:t>
      </w:r>
    </w:p>
    <w:p w:rsidR="00000000" w:rsidRPr="008C6551" w:rsidP="008C6551">
      <w:pPr>
        <w:pStyle w:val="BodyText"/>
      </w:pPr>
      <w:r w:rsidRPr="008C6551">
        <w:t>BSBINM303 Handle receipt and despatch of information</w:t>
      </w:r>
    </w:p>
    <w:p w:rsidR="00000000" w:rsidRPr="008C6551" w:rsidP="008C6551">
      <w:pPr>
        <w:pStyle w:val="BodyText"/>
      </w:pPr>
      <w:r w:rsidRPr="008C6551">
        <w:t>BSBINN201 Contribute to workplace innovation</w:t>
      </w:r>
    </w:p>
    <w:p w:rsidR="00000000" w:rsidRPr="008C6551" w:rsidP="008C6551">
      <w:pPr>
        <w:pStyle w:val="BodyText"/>
      </w:pPr>
      <w:r w:rsidRPr="008C6551">
        <w:t>BSBIPR301 Comply with organisational requirements fo</w:t>
      </w:r>
      <w:r w:rsidRPr="008C6551">
        <w:t>r protection and use of intellectual property</w:t>
      </w:r>
    </w:p>
    <w:p w:rsidR="00000000" w:rsidRPr="008C6551" w:rsidP="008C6551">
      <w:pPr>
        <w:pStyle w:val="BodyText"/>
      </w:pPr>
      <w:r w:rsidRPr="008C6551">
        <w:t>BSBITU311 Use simple relational databases</w:t>
      </w:r>
    </w:p>
    <w:p w:rsidR="00000000" w:rsidRPr="008C6551" w:rsidP="008C6551">
      <w:pPr>
        <w:pStyle w:val="BodyText"/>
      </w:pPr>
      <w:r w:rsidRPr="008C6551">
        <w:t>BSBITU315 Purchase goods and services online</w:t>
      </w:r>
    </w:p>
    <w:p w:rsidR="00000000" w:rsidRPr="008C6551" w:rsidP="008C6551">
      <w:pPr>
        <w:pStyle w:val="BodyText"/>
      </w:pPr>
      <w:r w:rsidRPr="008C6551">
        <w:t>BSBPRO301 Recommend products and services</w:t>
      </w:r>
    </w:p>
    <w:p w:rsidR="00000000" w:rsidRPr="008C6551" w:rsidP="008C6551">
      <w:pPr>
        <w:pStyle w:val="BodyText"/>
      </w:pPr>
      <w:r w:rsidRPr="008C6551">
        <w:t>BSBSUS201 Participate in environmentally sustainable work practices</w:t>
      </w:r>
    </w:p>
    <w:p w:rsidR="00000000" w:rsidRPr="008C6551" w:rsidP="008C6551">
      <w:pPr>
        <w:pStyle w:val="BodyText"/>
      </w:pPr>
      <w:r w:rsidRPr="008C6551">
        <w:t>BSBWOR204 Use business technology</w:t>
      </w:r>
    </w:p>
    <w:p w:rsidR="00000000" w:rsidRPr="008C6551" w:rsidP="008C6551">
      <w:pPr>
        <w:pStyle w:val="BodyText"/>
      </w:pPr>
      <w:r w:rsidRPr="008C6551">
        <w:t>BSBWOR301 Organise personal work priorities and development</w:t>
      </w:r>
    </w:p>
    <w:p w:rsidR="00000000" w:rsidRPr="008C6551" w:rsidP="008C6551">
      <w:pPr>
        <w:pStyle w:val="BodyText"/>
      </w:pPr>
      <w:r w:rsidRPr="008C6551">
        <w:t>BSBWOR302 Work effectively as an off</w:t>
      </w:r>
      <w:r w:rsidRPr="008C6551">
        <w:noBreakHyphen/>
        <w:t>site worker</w:t>
      </w:r>
    </w:p>
    <w:p w:rsidR="00000000" w:rsidRPr="008C6551" w:rsidP="008C6551">
      <w:pPr>
        <w:pStyle w:val="BodyText"/>
      </w:pPr>
      <w:r w:rsidRPr="008C6551">
        <w:t>BSBWHS401 Implement and monitor WHS policies, procedures and programs to meet legislative requirements</w:t>
      </w:r>
    </w:p>
    <w:p w:rsidR="00000000" w:rsidRPr="008C6551" w:rsidP="008C6551">
      <w:pPr>
        <w:pStyle w:val="AllowPageBreak"/>
      </w:pPr>
    </w:p>
    <w:p w:rsidR="00000000" w:rsidRPr="008C6551" w:rsidP="008C6551">
      <w:pPr>
        <w:pStyle w:val="Heading1"/>
      </w:pPr>
      <w:bookmarkStart w:id="5" w:name="O_1008201"/>
      <w:bookmarkEnd w:id="5"/>
      <w:r w:rsidRPr="008C6551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2"/>
        <w:gridCol w:w="2171"/>
        <w:gridCol w:w="3290"/>
        <w:gridCol w:w="1603"/>
      </w:tblGrid>
      <w:tr w:rsidTr="004C5B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Code and title</w:t>
            </w:r>
          </w:p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Code and title</w:t>
            </w:r>
          </w:p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rPr>
                <w:rStyle w:val="SpecialBold"/>
              </w:rPr>
              <w:t>Equivalence status</w:t>
            </w:r>
          </w:p>
        </w:tc>
      </w:tr>
      <w:tr w:rsidTr="004C5B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t>BSB30415 Certificate III in Business Administration</w:t>
            </w:r>
          </w:p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t>BSB30415 Certificate III in Business Administration</w:t>
            </w:r>
          </w:p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51">
            <w:pPr>
              <w:pStyle w:val="BodyText"/>
              <w:rPr>
                <w:lang w:val="en-NZ"/>
              </w:rPr>
            </w:pPr>
            <w:r w:rsidRPr="008C6551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51" w:rsidP="008C6551">
            <w:pPr>
              <w:pStyle w:val="BodyText"/>
            </w:pPr>
            <w:r w:rsidRPr="008C6551">
              <w:t>Equivalent qualification</w:t>
            </w:r>
          </w:p>
        </w:tc>
      </w:tr>
    </w:tbl>
    <w:p w:rsidR="00000000" w:rsidRPr="008C6551" w:rsidP="008C6551">
      <w:pPr>
        <w:pStyle w:val="BodyText"/>
      </w:pPr>
    </w:p>
    <w:p w:rsidR="00000000" w:rsidRPr="008C6551" w:rsidP="008C6551">
      <w:pPr>
        <w:pStyle w:val="AllowPageBreak"/>
      </w:pPr>
    </w:p>
    <w:p w:rsidR="00000000" w:rsidRPr="008C6551" w:rsidP="008C6551">
      <w:pPr>
        <w:pStyle w:val="Heading1"/>
      </w:pPr>
      <w:bookmarkStart w:id="6" w:name="O_1008206"/>
      <w:bookmarkEnd w:id="6"/>
      <w:r w:rsidRPr="008C6551">
        <w:t>Links</w:t>
      </w:r>
    </w:p>
    <w:p w:rsidR="00000000" w:rsidRPr="008C6551" w:rsidP="008C6551">
      <w:pPr>
        <w:pStyle w:val="BodyText"/>
      </w:pPr>
      <w:r w:rsidRPr="008C6551">
        <w:t>Companion Volume implementation guides are found in VETNe</w:t>
      </w:r>
      <w:r w:rsidRPr="008C6551">
        <w:t>t - https://vetnet.education.gov.au/Pages/TrainingDocs.aspx?q=11ef6853-ceed-4ba7-9d87-4da407e23c10</w:t>
      </w:r>
    </w:p>
    <w:p w:rsidR="00000000" w:rsidRPr="008C6551" w:rsidP="008C6551"/>
    <w:sectPr w:rsidSect="008C6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 w:rsidP="008C6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B4D" w:rsidP="008C6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5B4D" w:rsidP="008C6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551" w:rsidRPr="004C5B4D" w:rsidP="004C5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4D" w:rsidRPr="002D2AF8" w:rsidP="008C6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BSB30415 Certificate III in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4C5B4D" w:rsidP="008C6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6B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44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551"/>
  </w:style>
  <w:style w:type="character" w:customStyle="1" w:styleId="Heading1Char">
    <w:name w:val="Heading 1 Char"/>
    <w:basedOn w:val="DefaultParagraphFont"/>
    <w:link w:val="Heading1"/>
    <w:rsid w:val="008C6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5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551"/>
    <w:rPr>
      <w:b/>
      <w:spacing w:val="0"/>
    </w:rPr>
  </w:style>
  <w:style w:type="paragraph" w:customStyle="1" w:styleId="SuperHeading">
    <w:name w:val="SuperHeading"/>
    <w:basedOn w:val="Normal"/>
    <w:rsid w:val="008C6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65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6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5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551"/>
    <w:rPr>
      <w:i/>
    </w:rPr>
  </w:style>
  <w:style w:type="paragraph" w:styleId="Caption">
    <w:name w:val="caption"/>
    <w:basedOn w:val="BodyText"/>
    <w:next w:val="Normal"/>
    <w:qFormat/>
    <w:rsid w:val="008C6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551"/>
  </w:style>
  <w:style w:type="paragraph" w:styleId="TableofFigures">
    <w:name w:val="table of figures"/>
    <w:basedOn w:val="Normal"/>
    <w:next w:val="Normal"/>
    <w:semiHidden/>
    <w:rsid w:val="008C6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551"/>
    <w:pPr>
      <w:numPr>
        <w:numId w:val="10"/>
      </w:numPr>
    </w:pPr>
  </w:style>
  <w:style w:type="character" w:customStyle="1" w:styleId="WingdingSymbols">
    <w:name w:val="Wingding Symbols"/>
    <w:rsid w:val="008C6551"/>
    <w:rPr>
      <w:rFonts w:ascii="Wingdings" w:hAnsi="Wingdings"/>
    </w:rPr>
  </w:style>
  <w:style w:type="paragraph" w:customStyle="1" w:styleId="TableHeading">
    <w:name w:val="Table Heading"/>
    <w:basedOn w:val="HeadingBase"/>
    <w:rsid w:val="008C6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551"/>
    <w:rPr>
      <w:color w:val="0033CC"/>
      <w:u w:val="none"/>
    </w:rPr>
  </w:style>
  <w:style w:type="paragraph" w:customStyle="1" w:styleId="BodyTextRight">
    <w:name w:val="Body Text Right"/>
    <w:basedOn w:val="BodyText"/>
    <w:rsid w:val="008C6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5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551"/>
    <w:rPr>
      <w:sz w:val="32"/>
    </w:rPr>
  </w:style>
  <w:style w:type="paragraph" w:customStyle="1" w:styleId="HeadingProcedure">
    <w:name w:val="Heading Procedure"/>
    <w:basedOn w:val="HeadingBase"/>
    <w:next w:val="Normal"/>
    <w:rsid w:val="008C6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551"/>
    <w:pPr>
      <w:spacing w:before="60" w:after="60"/>
    </w:pPr>
  </w:style>
  <w:style w:type="paragraph" w:styleId="ListContinue">
    <w:name w:val="List Continue"/>
    <w:basedOn w:val="List"/>
    <w:rsid w:val="008C6551"/>
    <w:pPr>
      <w:ind w:firstLine="0"/>
    </w:pPr>
  </w:style>
  <w:style w:type="paragraph" w:customStyle="1" w:styleId="ListNote">
    <w:name w:val="List Note"/>
    <w:basedOn w:val="List"/>
    <w:rsid w:val="008C6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551"/>
    <w:rPr>
      <w:rFonts w:ascii="Courier New" w:hAnsi="Courier New"/>
    </w:rPr>
  </w:style>
  <w:style w:type="paragraph" w:customStyle="1" w:styleId="NoteBullet">
    <w:name w:val="Note Bullet"/>
    <w:basedOn w:val="Note"/>
    <w:rsid w:val="008C6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551"/>
    <w:rPr>
      <w:b/>
      <w:smallCaps/>
    </w:rPr>
  </w:style>
  <w:style w:type="paragraph" w:customStyle="1" w:styleId="TableListNumber">
    <w:name w:val="Table List Number"/>
    <w:basedOn w:val="ListNumber"/>
    <w:rsid w:val="008C6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551"/>
    <w:pPr>
      <w:numPr>
        <w:numId w:val="8"/>
      </w:numPr>
    </w:pPr>
  </w:style>
  <w:style w:type="paragraph" w:customStyle="1" w:styleId="ListAlpha2">
    <w:name w:val="List Alpha 2"/>
    <w:basedOn w:val="List2"/>
    <w:rsid w:val="008C6551"/>
    <w:pPr>
      <w:numPr>
        <w:numId w:val="7"/>
      </w:numPr>
    </w:pPr>
  </w:style>
  <w:style w:type="paragraph" w:styleId="List2">
    <w:name w:val="List 2"/>
    <w:basedOn w:val="BodyText"/>
    <w:rsid w:val="008C6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5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551"/>
    <w:pPr>
      <w:numPr>
        <w:numId w:val="3"/>
      </w:numPr>
    </w:pPr>
  </w:style>
  <w:style w:type="paragraph" w:styleId="ListContinue2">
    <w:name w:val="List Continue 2"/>
    <w:basedOn w:val="List2"/>
    <w:rsid w:val="008C6551"/>
    <w:pPr>
      <w:ind w:firstLine="0"/>
    </w:pPr>
  </w:style>
  <w:style w:type="paragraph" w:styleId="ListContinue3">
    <w:name w:val="List Continue 3"/>
    <w:basedOn w:val="List3"/>
    <w:rsid w:val="008C6551"/>
    <w:pPr>
      <w:ind w:left="1021" w:firstLine="0"/>
    </w:pPr>
  </w:style>
  <w:style w:type="paragraph" w:styleId="ListContinue4">
    <w:name w:val="List Continue 4"/>
    <w:basedOn w:val="List4"/>
    <w:rsid w:val="008C6551"/>
    <w:pPr>
      <w:ind w:firstLine="0"/>
    </w:pPr>
  </w:style>
  <w:style w:type="paragraph" w:styleId="ListContinue5">
    <w:name w:val="List Continue 5"/>
    <w:basedOn w:val="List5"/>
    <w:rsid w:val="008C6551"/>
    <w:pPr>
      <w:ind w:firstLine="0"/>
    </w:pPr>
  </w:style>
  <w:style w:type="paragraph" w:styleId="ListNumber3">
    <w:name w:val="List Number 3"/>
    <w:basedOn w:val="List3"/>
    <w:rsid w:val="008C6551"/>
    <w:pPr>
      <w:numPr>
        <w:numId w:val="4"/>
      </w:numPr>
    </w:pPr>
  </w:style>
  <w:style w:type="paragraph" w:styleId="ListNumber4">
    <w:name w:val="List Number 4"/>
    <w:basedOn w:val="List4"/>
    <w:rsid w:val="008C6551"/>
    <w:pPr>
      <w:numPr>
        <w:numId w:val="5"/>
      </w:numPr>
    </w:pPr>
  </w:style>
  <w:style w:type="paragraph" w:styleId="ListNumber5">
    <w:name w:val="List Number 5"/>
    <w:basedOn w:val="List5"/>
    <w:rsid w:val="008C6551"/>
    <w:pPr>
      <w:numPr>
        <w:numId w:val="6"/>
      </w:numPr>
    </w:pPr>
  </w:style>
  <w:style w:type="paragraph" w:styleId="BlockText">
    <w:name w:val="Block Text"/>
    <w:basedOn w:val="Normal"/>
    <w:rsid w:val="008C6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551"/>
    <w:rPr>
      <w:sz w:val="16"/>
      <w:vertAlign w:val="superscript"/>
    </w:rPr>
  </w:style>
  <w:style w:type="character" w:customStyle="1" w:styleId="Symbols">
    <w:name w:val="Symbols"/>
    <w:basedOn w:val="DefaultParagraphFont"/>
    <w:rsid w:val="008C6551"/>
    <w:rPr>
      <w:rFonts w:ascii="Symbol" w:hAnsi="Symbol"/>
    </w:rPr>
  </w:style>
  <w:style w:type="character" w:customStyle="1" w:styleId="MenuOptions">
    <w:name w:val="Menu Options"/>
    <w:basedOn w:val="DefaultParagraphFont"/>
    <w:rsid w:val="008C6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551"/>
    <w:rPr>
      <w:b/>
    </w:rPr>
  </w:style>
  <w:style w:type="character" w:customStyle="1" w:styleId="Underlined">
    <w:name w:val="Underlined"/>
    <w:basedOn w:val="DefaultParagraphFont"/>
    <w:rsid w:val="008C6551"/>
    <w:rPr>
      <w:u w:val="single"/>
    </w:rPr>
  </w:style>
  <w:style w:type="paragraph" w:customStyle="1" w:styleId="TableBodyTextRight">
    <w:name w:val="Table Body Text Right"/>
    <w:basedOn w:val="TableBodyText"/>
    <w:rsid w:val="008C6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551"/>
    <w:rPr>
      <w:sz w:val="18"/>
    </w:rPr>
  </w:style>
  <w:style w:type="paragraph" w:customStyle="1" w:styleId="BodySmallRight">
    <w:name w:val="Body Small Right"/>
    <w:basedOn w:val="BodyTextRight"/>
    <w:rsid w:val="008C6551"/>
    <w:rPr>
      <w:sz w:val="18"/>
      <w:szCs w:val="18"/>
    </w:rPr>
  </w:style>
  <w:style w:type="paragraph" w:customStyle="1" w:styleId="MarginEdition">
    <w:name w:val="Margin Edition"/>
    <w:basedOn w:val="MarginNote"/>
    <w:rsid w:val="008C6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551"/>
    <w:rPr>
      <w:sz w:val="2"/>
      <w:szCs w:val="2"/>
    </w:rPr>
  </w:style>
  <w:style w:type="character" w:customStyle="1" w:styleId="Small">
    <w:name w:val="Small"/>
    <w:basedOn w:val="DefaultParagraphFont"/>
    <w:rsid w:val="008C6551"/>
    <w:rPr>
      <w:sz w:val="16"/>
    </w:rPr>
  </w:style>
  <w:style w:type="paragraph" w:customStyle="1" w:styleId="WideTable">
    <w:name w:val="Wide Table"/>
    <w:basedOn w:val="Normal"/>
    <w:rsid w:val="008C6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551"/>
  </w:style>
  <w:style w:type="paragraph" w:styleId="Quote">
    <w:name w:val="Quote"/>
    <w:basedOn w:val="Heading1"/>
    <w:link w:val="QuoteChar"/>
    <w:qFormat/>
    <w:rsid w:val="008C6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551"/>
    <w:pPr>
      <w:pageBreakBefore/>
    </w:pPr>
  </w:style>
  <w:style w:type="paragraph" w:customStyle="1" w:styleId="Border">
    <w:name w:val="Border"/>
    <w:basedOn w:val="Normal"/>
    <w:qFormat/>
    <w:rsid w:val="008C6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551"/>
    <w:rPr>
      <w:u w:val="single"/>
    </w:rPr>
  </w:style>
  <w:style w:type="paragraph" w:styleId="BalloonText">
    <w:name w:val="Balloon Text"/>
    <w:basedOn w:val="Normal"/>
    <w:link w:val="BalloonTextChar"/>
    <w:rsid w:val="008C6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5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3058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BSB30415 Certificate III in Business Administration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2018-09-27T12:56:20Z</dcterms:created>
  <dcterms:modified xsi:type="dcterms:W3CDTF">2018-09-26T23:10:00Z</dcterms:modified>
</cp:coreProperties>
</file>