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EB9" w:rsidP="00D85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BSB30220 Certificate III in Entrepreneurship and New Business</w:t>
      </w:r>
      <w:r>
        <w:fldChar w:fldCharType="end"/>
      </w:r>
    </w:p>
    <w:p w:rsidR="00D85EB9" w:rsidP="00D85EB9">
      <w:pPr>
        <w:pStyle w:val="Version"/>
        <w:sectPr w:rsidSect="008C5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239" w:rsidP="008C5239">
      <w:pPr>
        <w:pStyle w:val="SuperHeading"/>
      </w:pPr>
      <w:r w:rsidRPr="008C5239">
        <w:t>BSB30220 Certificate III in Entrepreneurship and New Business</w:t>
      </w:r>
    </w:p>
    <w:p w:rsidR="00000000" w:rsidRPr="008C5239" w:rsidP="008C5239">
      <w:pPr>
        <w:pStyle w:val="Heading1"/>
      </w:pPr>
      <w:bookmarkStart w:id="1" w:name="O_1127748"/>
      <w:bookmarkEnd w:id="1"/>
      <w:r w:rsidRPr="008C523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C52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39" w:rsidP="008C5239">
            <w:pPr>
              <w:pStyle w:val="BodyText"/>
            </w:pPr>
            <w:r w:rsidRPr="008C5239">
              <w:rPr>
                <w:rStyle w:val="SpecialBold"/>
              </w:rPr>
              <w:t>Release</w:t>
            </w:r>
            <w:r w:rsidRPr="008C523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39">
            <w:pPr>
              <w:pStyle w:val="BodyText"/>
              <w:rPr>
                <w:lang w:val="en-NZ"/>
              </w:rPr>
            </w:pPr>
            <w:r w:rsidRPr="008C5239">
              <w:rPr>
                <w:rStyle w:val="SpecialBold"/>
              </w:rPr>
              <w:t>Comments</w:t>
            </w:r>
            <w:r w:rsidRPr="008C5239">
              <w:t> </w:t>
            </w:r>
          </w:p>
        </w:tc>
      </w:tr>
      <w:tr w:rsidTr="008C52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39">
            <w:pPr>
              <w:pStyle w:val="BodyText"/>
              <w:rPr>
                <w:lang w:val="en-NZ"/>
              </w:rPr>
            </w:pPr>
            <w:r w:rsidRPr="008C523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39" w:rsidP="008C5239">
            <w:pPr>
              <w:pStyle w:val="BodyText"/>
            </w:pPr>
            <w:r w:rsidRPr="008C5239">
              <w:t>This version first released with BSB Business Services Training Package Version 7.0.</w:t>
            </w:r>
          </w:p>
        </w:tc>
      </w:tr>
    </w:tbl>
    <w:p w:rsidR="00000000" w:rsidRPr="008C5239" w:rsidP="008C5239">
      <w:pPr>
        <w:pStyle w:val="BodyText"/>
      </w:pPr>
    </w:p>
    <w:p w:rsidR="00000000" w:rsidRPr="008C5239" w:rsidP="008C5239">
      <w:pPr>
        <w:pStyle w:val="AllowPageBreak"/>
      </w:pPr>
    </w:p>
    <w:p w:rsidR="00000000" w:rsidRPr="008C5239" w:rsidP="008C5239">
      <w:pPr>
        <w:pStyle w:val="Heading1"/>
      </w:pPr>
      <w:bookmarkStart w:id="2" w:name="O_1127749"/>
      <w:bookmarkEnd w:id="2"/>
      <w:r w:rsidRPr="008C5239">
        <w:t>Qualification Description</w:t>
      </w:r>
    </w:p>
    <w:p w:rsidR="00000000" w:rsidRPr="008C5239" w:rsidP="00D85EB9">
      <w:pPr>
        <w:pStyle w:val="BodyText"/>
      </w:pPr>
      <w:r w:rsidRPr="008C5239">
        <w:t>This qualification reflects the role of individuals establishing or carrying on business as a sole trader or contractor, as well as those supporting the establishment of a new venture as part of a larger organisation.</w:t>
      </w:r>
    </w:p>
    <w:p w:rsidR="00000000" w:rsidRPr="008C5239" w:rsidP="00D85EB9">
      <w:pPr>
        <w:pStyle w:val="BodyText"/>
      </w:pPr>
      <w:r w:rsidRPr="008C5239">
        <w:t xml:space="preserve">These individuals apply a broad range </w:t>
      </w:r>
      <w:r w:rsidRPr="008C5239">
        <w:t>of competencies in varied contexts, using some discretion and judgement and relevant theoretical knowledge. They may provide technical advice and support to a small team.</w:t>
      </w:r>
    </w:p>
    <w:p w:rsidR="00000000" w:rsidRPr="008C5239" w:rsidP="00D85EB9">
      <w:pPr>
        <w:pStyle w:val="Heading3"/>
      </w:pPr>
      <w:r w:rsidRPr="008C5239">
        <w:rPr>
          <w:rStyle w:val="SpecialBold"/>
        </w:rPr>
        <w:t>Licensing/Regulatory Information</w:t>
      </w:r>
    </w:p>
    <w:p w:rsidR="00000000" w:rsidRPr="008C5239" w:rsidP="00D85EB9">
      <w:pPr>
        <w:pStyle w:val="BodyText"/>
      </w:pPr>
      <w:r w:rsidRPr="008C5239">
        <w:t>No licensing, legislative or certification requireme</w:t>
      </w:r>
      <w:r w:rsidRPr="008C5239">
        <w:t>nts apply to this qualification at the time of publication.</w:t>
      </w:r>
    </w:p>
    <w:p w:rsidR="00000000" w:rsidRPr="008C5239" w:rsidP="008C5239">
      <w:pPr>
        <w:pStyle w:val="Heading1"/>
      </w:pPr>
      <w:bookmarkStart w:id="3" w:name="O_1127750"/>
      <w:bookmarkEnd w:id="3"/>
      <w:r w:rsidRPr="008C5239">
        <w:t>Entry Requirements</w:t>
      </w:r>
    </w:p>
    <w:p w:rsidR="00000000" w:rsidRPr="008C5239" w:rsidP="00D85EB9">
      <w:pPr>
        <w:pStyle w:val="BodyText"/>
      </w:pPr>
      <w:r w:rsidRPr="008C5239">
        <w:t>Nil</w:t>
      </w:r>
    </w:p>
    <w:p w:rsidR="00000000" w:rsidRPr="008C5239" w:rsidP="008C5239">
      <w:pPr>
        <w:pStyle w:val="Heading1"/>
      </w:pPr>
      <w:bookmarkStart w:id="4" w:name="O_1127751"/>
      <w:bookmarkEnd w:id="4"/>
      <w:r w:rsidRPr="008C5239">
        <w:t>Packaging Rules</w:t>
      </w:r>
    </w:p>
    <w:p w:rsidR="00000000" w:rsidRPr="008C5239" w:rsidP="00D85EB9">
      <w:pPr>
        <w:pStyle w:val="Heading3"/>
      </w:pPr>
      <w:r w:rsidRPr="008C5239">
        <w:rPr>
          <w:rStyle w:val="SpecialBold"/>
        </w:rPr>
        <w:t>Total number of units = 10</w:t>
      </w:r>
    </w:p>
    <w:p w:rsidR="00000000" w:rsidRPr="008C5239" w:rsidP="00D85EB9">
      <w:pPr>
        <w:pStyle w:val="List"/>
      </w:pPr>
      <w:r w:rsidRPr="008C5239">
        <w:rPr>
          <w:rStyle w:val="SpecialBold"/>
        </w:rPr>
        <w:t>4 core units</w:t>
      </w:r>
      <w:r w:rsidRPr="008C5239">
        <w:t xml:space="preserve"> plus</w:t>
      </w:r>
    </w:p>
    <w:p w:rsidR="00000000" w:rsidRPr="008C5239" w:rsidP="00D85EB9">
      <w:pPr>
        <w:pStyle w:val="List"/>
      </w:pPr>
      <w:r w:rsidRPr="008C5239">
        <w:rPr>
          <w:rStyle w:val="SpecialBold"/>
        </w:rPr>
        <w:t>6 elective units,</w:t>
      </w:r>
      <w:r w:rsidRPr="008C5239">
        <w:t xml:space="preserve"> of which:</w:t>
      </w:r>
    </w:p>
    <w:p w:rsidR="00000000" w:rsidRPr="008C5239" w:rsidP="008C5239">
      <w:pPr>
        <w:pStyle w:val="ListBullet"/>
      </w:pPr>
      <w:r w:rsidRPr="008C5239">
        <w:t>4 elective units must be selected from the elective units listed below</w:t>
      </w:r>
    </w:p>
    <w:p w:rsidR="00000000" w:rsidRPr="008C5239" w:rsidP="008C5239">
      <w:pPr>
        <w:pStyle w:val="ListBullet"/>
      </w:pPr>
      <w:r w:rsidRPr="008C5239">
        <w:t>for the remaining 2 elective units:</w:t>
      </w:r>
    </w:p>
    <w:p w:rsidR="00000000" w:rsidRPr="008C5239" w:rsidP="008C5239">
      <w:pPr>
        <w:pStyle w:val="ListBullet2"/>
      </w:pPr>
      <w:r w:rsidRPr="008C5239">
        <w:t>up to 2 units may be selected from the elective units listed below</w:t>
      </w:r>
    </w:p>
    <w:p w:rsidR="00000000" w:rsidRPr="008C5239" w:rsidP="008C5239">
      <w:pPr>
        <w:pStyle w:val="ListBullet2"/>
      </w:pPr>
      <w:r w:rsidRPr="008C5239">
        <w:t>if not listed, up to 2 units may be selected from a Certificate II, Certificate I</w:t>
      </w:r>
      <w:r w:rsidRPr="008C5239">
        <w:t>II or Certificate IV from this or any other currently endorsed Training Package qualification or accredited course.</w:t>
      </w:r>
    </w:p>
    <w:p w:rsidR="00000000" w:rsidRPr="008C5239" w:rsidP="00D85EB9">
      <w:pPr>
        <w:pStyle w:val="BodyText"/>
      </w:pPr>
      <w:r w:rsidRPr="008C5239">
        <w:t>Elective units must be relevant to the work environment and the qualification, maintain the integrity of the AQF alignment and contribute to</w:t>
      </w:r>
      <w:r w:rsidRPr="008C5239">
        <w:t xml:space="preserve"> a valid, industry-supported vocational outcome.</w:t>
      </w:r>
    </w:p>
    <w:p w:rsidR="00000000" w:rsidRPr="008C5239" w:rsidP="00D85EB9">
      <w:pPr>
        <w:pStyle w:val="Heading3"/>
      </w:pPr>
      <w:r w:rsidRPr="008C5239">
        <w:rPr>
          <w:rStyle w:val="SpecialBold"/>
        </w:rPr>
        <w:t>Core units</w:t>
      </w:r>
    </w:p>
    <w:p w:rsidR="00000000" w:rsidRPr="008C5239" w:rsidP="00D85EB9">
      <w:pPr>
        <w:pStyle w:val="List"/>
      </w:pPr>
      <w:r w:rsidRPr="008C5239">
        <w:t>BSBESB301 Investigate business opportunities</w:t>
      </w:r>
    </w:p>
    <w:p w:rsidR="00000000" w:rsidRPr="008C5239" w:rsidP="00D85EB9">
      <w:pPr>
        <w:pStyle w:val="List"/>
      </w:pPr>
      <w:r w:rsidRPr="008C5239">
        <w:t>BSBESB302 Develop and present business proposals</w:t>
      </w:r>
    </w:p>
    <w:p w:rsidR="00000000" w:rsidRPr="008C5239" w:rsidP="00D85EB9">
      <w:pPr>
        <w:pStyle w:val="List"/>
      </w:pPr>
      <w:r w:rsidRPr="008C5239">
        <w:t>BSBESB303 Organise finances for new business ventures</w:t>
      </w:r>
    </w:p>
    <w:p w:rsidR="00000000" w:rsidRPr="008C5239" w:rsidP="00D85EB9">
      <w:pPr>
        <w:pStyle w:val="List"/>
      </w:pPr>
      <w:r w:rsidRPr="008C5239">
        <w:t>BSBESB305 Address compliance requirements for ne</w:t>
      </w:r>
      <w:r w:rsidRPr="008C5239">
        <w:t>w business ventures</w:t>
      </w:r>
    </w:p>
    <w:p w:rsidR="00000000" w:rsidRPr="008C5239" w:rsidP="00D85EB9">
      <w:pPr>
        <w:pStyle w:val="Heading3"/>
      </w:pPr>
      <w:r w:rsidRPr="008C5239">
        <w:rPr>
          <w:rStyle w:val="SpecialBold"/>
        </w:rPr>
        <w:t>Elective units</w:t>
      </w:r>
    </w:p>
    <w:p w:rsidR="00000000" w:rsidRPr="008C5239" w:rsidP="00D85EB9">
      <w:pPr>
        <w:pStyle w:val="BodyText"/>
      </w:pPr>
      <w:r w:rsidRPr="008C5239">
        <w:t>BSBCRT411 Apply critical thinking to work practices</w:t>
      </w:r>
    </w:p>
    <w:p w:rsidR="00000000" w:rsidRPr="008C5239" w:rsidP="00D85EB9">
      <w:pPr>
        <w:pStyle w:val="Heading4"/>
      </w:pPr>
      <w:r w:rsidRPr="008C5239">
        <w:t>BSBESB304 Determine resource requirements for new business ventures</w:t>
      </w:r>
    </w:p>
    <w:p w:rsidR="00000000" w:rsidRPr="008C5239" w:rsidP="00D85EB9">
      <w:pPr>
        <w:pStyle w:val="List"/>
      </w:pPr>
      <w:r w:rsidRPr="008C5239">
        <w:t>BSBFIN302 Maintain financial records</w:t>
      </w:r>
    </w:p>
    <w:p w:rsidR="00000000" w:rsidRPr="008C5239" w:rsidP="00D85EB9">
      <w:pPr>
        <w:pStyle w:val="List"/>
      </w:pPr>
      <w:r w:rsidRPr="008C5239">
        <w:t>BSBHRM415 Coordinate recruitment and onboarding</w:t>
      </w:r>
    </w:p>
    <w:p w:rsidR="00000000" w:rsidRPr="008C5239" w:rsidP="00D85EB9">
      <w:pPr>
        <w:pStyle w:val="List"/>
      </w:pPr>
      <w:r w:rsidRPr="008C5239">
        <w:t>BSBINS309 Maintain business records</w:t>
      </w:r>
    </w:p>
    <w:p w:rsidR="00000000" w:rsidRPr="008C5239" w:rsidP="00D85EB9">
      <w:pPr>
        <w:pStyle w:val="List"/>
      </w:pPr>
      <w:r w:rsidRPr="008C5239">
        <w:t>BSBLEG421 Apply understanding of the Australian legal system</w:t>
      </w:r>
    </w:p>
    <w:p w:rsidR="00000000" w:rsidRPr="008C5239" w:rsidP="00D85EB9">
      <w:pPr>
        <w:pStyle w:val="List"/>
      </w:pPr>
      <w:r w:rsidRPr="008C5239">
        <w:t>BSBOPS302 Identify business risk</w:t>
      </w:r>
    </w:p>
    <w:p w:rsidR="00000000" w:rsidRPr="008C5239" w:rsidP="00D85EB9">
      <w:pPr>
        <w:pStyle w:val="List"/>
      </w:pPr>
      <w:r w:rsidRPr="008C5239">
        <w:t>BSBOPS304 Deliver and monitor a service to customers</w:t>
      </w:r>
    </w:p>
    <w:p w:rsidR="00000000" w:rsidRPr="008C5239" w:rsidP="00D85EB9">
      <w:pPr>
        <w:pStyle w:val="List"/>
      </w:pPr>
      <w:r w:rsidRPr="008C5239">
        <w:t>BSBOPS305 Process customer complaints</w:t>
      </w:r>
    </w:p>
    <w:p w:rsidR="00000000" w:rsidRPr="008C5239" w:rsidP="00D85EB9">
      <w:pPr>
        <w:pStyle w:val="List"/>
      </w:pPr>
      <w:r w:rsidRPr="008C5239">
        <w:t>BSBOPS306 Record stakeholder intera</w:t>
      </w:r>
      <w:r w:rsidRPr="008C5239">
        <w:t>ctions</w:t>
      </w:r>
    </w:p>
    <w:p w:rsidR="00000000" w:rsidRPr="008C5239" w:rsidP="00D85EB9">
      <w:pPr>
        <w:pStyle w:val="List"/>
      </w:pPr>
      <w:r w:rsidRPr="008C5239">
        <w:t>BSBPEF301 Organise personal work priorities</w:t>
      </w:r>
    </w:p>
    <w:p w:rsidR="00000000" w:rsidRPr="008C5239" w:rsidP="00D85EB9">
      <w:pPr>
        <w:pStyle w:val="List"/>
      </w:pPr>
      <w:r w:rsidRPr="008C5239">
        <w:t>BSBPEF302 Develop self-awareness</w:t>
      </w:r>
    </w:p>
    <w:p w:rsidR="00000000" w:rsidRPr="008C5239" w:rsidP="00D85EB9">
      <w:pPr>
        <w:pStyle w:val="List"/>
      </w:pPr>
      <w:r w:rsidRPr="008C5239">
        <w:t>BSBPUR301 Purchase goods and services</w:t>
      </w:r>
    </w:p>
    <w:p w:rsidR="00000000" w:rsidRPr="008C5239" w:rsidP="00D85EB9">
      <w:pPr>
        <w:pStyle w:val="List"/>
      </w:pPr>
      <w:r w:rsidRPr="008C5239">
        <w:t>BSBSTR301 Contribute to continuous improvement</w:t>
      </w:r>
    </w:p>
    <w:p w:rsidR="00000000" w:rsidRPr="008C5239" w:rsidP="00D85EB9">
      <w:pPr>
        <w:pStyle w:val="List"/>
      </w:pPr>
      <w:r w:rsidRPr="008C5239">
        <w:t>BSBSTR401 Promote innovation in team environments</w:t>
      </w:r>
    </w:p>
    <w:p w:rsidR="00000000" w:rsidRPr="008C5239" w:rsidP="00D85EB9">
      <w:pPr>
        <w:pStyle w:val="List"/>
      </w:pPr>
      <w:r w:rsidRPr="008C5239">
        <w:t>BSBSUS412 Develop and implement workp</w:t>
      </w:r>
      <w:r w:rsidRPr="008C5239">
        <w:t>lace sustainability plans</w:t>
      </w:r>
    </w:p>
    <w:p w:rsidR="00000000" w:rsidRPr="008C5239" w:rsidP="00D85EB9">
      <w:pPr>
        <w:pStyle w:val="List"/>
      </w:pPr>
      <w:r w:rsidRPr="008C5239">
        <w:t>BSBTEC405 Review and maintain organisation’s digital presence</w:t>
      </w:r>
    </w:p>
    <w:p w:rsidR="00000000" w:rsidRPr="008C5239" w:rsidP="00D85EB9">
      <w:pPr>
        <w:pStyle w:val="List"/>
      </w:pPr>
      <w:r w:rsidRPr="008C5239">
        <w:t>BSBTWK401 Build and maintain business relationships</w:t>
      </w:r>
    </w:p>
    <w:p w:rsidR="00000000" w:rsidRPr="008C5239" w:rsidP="00D85EB9">
      <w:pPr>
        <w:pStyle w:val="List"/>
      </w:pPr>
      <w:r w:rsidRPr="008C5239">
        <w:t>BSBWHS311 Assist with maintaining workplace safety</w:t>
      </w:r>
    </w:p>
    <w:p w:rsidR="00000000" w:rsidRPr="008C5239" w:rsidP="00D85EB9">
      <w:pPr>
        <w:pStyle w:val="List"/>
      </w:pPr>
      <w:r w:rsidRPr="008C5239">
        <w:t>BSBXCM301 Engage in workplace communication</w:t>
      </w:r>
    </w:p>
    <w:p w:rsidR="00000000" w:rsidRPr="008C5239" w:rsidP="00D85EB9">
      <w:pPr>
        <w:pStyle w:val="List"/>
      </w:pPr>
      <w:r w:rsidRPr="008C5239">
        <w:t>BSBXCS303 Securely ma</w:t>
      </w:r>
      <w:r w:rsidRPr="008C5239">
        <w:t>nage personally identifiable information and workplace information</w:t>
      </w:r>
    </w:p>
    <w:p w:rsidR="00000000" w:rsidRPr="008C5239" w:rsidP="00D85EB9">
      <w:pPr>
        <w:pStyle w:val="List"/>
      </w:pPr>
      <w:r w:rsidRPr="008C5239">
        <w:t>BSBXDB301 Respond to the service needs of customers and clients with disability</w:t>
      </w:r>
    </w:p>
    <w:p w:rsidR="00000000" w:rsidRPr="008C5239" w:rsidP="00D85EB9">
      <w:pPr>
        <w:pStyle w:val="List"/>
      </w:pPr>
      <w:r w:rsidRPr="008C5239">
        <w:t>FNSFLT201 Develop and use a personal budget</w:t>
      </w:r>
    </w:p>
    <w:p w:rsidR="00000000" w:rsidRPr="008C5239" w:rsidP="00D85EB9">
      <w:pPr>
        <w:pStyle w:val="List"/>
      </w:pPr>
      <w:r w:rsidRPr="008C5239">
        <w:t>SIRXCEG005 Maintain business to business relationships</w:t>
      </w:r>
    </w:p>
    <w:p w:rsidR="00000000" w:rsidRPr="008C5239" w:rsidP="00D85EB9">
      <w:pPr>
        <w:pStyle w:val="List"/>
      </w:pPr>
      <w:r w:rsidRPr="008C5239">
        <w:t>SIRXOSM003</w:t>
      </w:r>
      <w:r w:rsidRPr="008C5239">
        <w:t xml:space="preserve"> Use social media and online tools</w:t>
      </w:r>
    </w:p>
    <w:p w:rsidR="00000000" w:rsidRPr="008C5239" w:rsidP="008C5239">
      <w:pPr>
        <w:pStyle w:val="AllowPageBreak"/>
      </w:pPr>
    </w:p>
    <w:p w:rsidR="00000000" w:rsidRPr="008C5239" w:rsidP="008C5239">
      <w:pPr>
        <w:pStyle w:val="Heading1"/>
      </w:pPr>
      <w:bookmarkStart w:id="5" w:name="O_1127752"/>
      <w:bookmarkEnd w:id="5"/>
      <w:r w:rsidRPr="008C5239">
        <w:t>Qualification Mapping Information</w:t>
      </w:r>
    </w:p>
    <w:p w:rsidR="00000000" w:rsidRPr="008C5239" w:rsidP="00D85EB9">
      <w:pPr>
        <w:pStyle w:val="BodyText"/>
      </w:pPr>
      <w:r w:rsidRPr="008C5239">
        <w:t>Supersedes and is equivalent to BSB30315 Certificate III in Micro Business Operations.</w:t>
      </w:r>
    </w:p>
    <w:p w:rsidR="00000000" w:rsidRPr="008C5239" w:rsidP="008C5239">
      <w:pPr>
        <w:pStyle w:val="Heading1"/>
      </w:pPr>
      <w:bookmarkStart w:id="6" w:name="O_1127753"/>
      <w:bookmarkEnd w:id="6"/>
      <w:r w:rsidRPr="008C5239">
        <w:t>Links</w:t>
      </w:r>
    </w:p>
    <w:p w:rsidR="00000000" w:rsidRPr="008C5239" w:rsidP="00D85EB9">
      <w:pPr>
        <w:pStyle w:val="BodyText"/>
      </w:pPr>
      <w:r w:rsidRPr="008C52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2C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5239" w:rsidP="00D85EB9">
      <w:pPr>
        <w:pStyle w:val="BodyText"/>
      </w:pPr>
      <w:r w:rsidRPr="008C5239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DC2C8A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8C5239" w:rsidP="008C5239"/>
    <w:sectPr w:rsidSect="008C52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39" w:rsidRPr="00D85EB9" w:rsidP="00D85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B9" w:rsidP="008C5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EB9" w:rsidP="008C5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5EB9" w:rsidP="008C5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239" w:rsidRPr="00D85EB9" w:rsidP="00D85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B9" w:rsidRPr="002D2AF8" w:rsidP="008C5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BSB30220 Certificate III in Entrepreneurship and New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D85EB9" w:rsidP="008C5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5EB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10F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C2F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239"/>
  </w:style>
  <w:style w:type="character" w:customStyle="1" w:styleId="Heading1Char">
    <w:name w:val="Heading 1 Char"/>
    <w:basedOn w:val="DefaultParagraphFont"/>
    <w:link w:val="Heading1"/>
    <w:rsid w:val="008C5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2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2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239"/>
    <w:rPr>
      <w:b/>
      <w:spacing w:val="0"/>
    </w:rPr>
  </w:style>
  <w:style w:type="paragraph" w:styleId="ListBullet2">
    <w:name w:val="List Bullet 2"/>
    <w:basedOn w:val="List2"/>
    <w:rsid w:val="008C52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2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239"/>
    <w:rPr>
      <w:i/>
    </w:rPr>
  </w:style>
  <w:style w:type="paragraph" w:styleId="Caption">
    <w:name w:val="caption"/>
    <w:basedOn w:val="BodyText"/>
    <w:next w:val="Normal"/>
    <w:qFormat/>
    <w:rsid w:val="008C5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239"/>
  </w:style>
  <w:style w:type="paragraph" w:styleId="TableofFigures">
    <w:name w:val="table of figures"/>
    <w:basedOn w:val="Normal"/>
    <w:next w:val="Normal"/>
    <w:semiHidden/>
    <w:rsid w:val="008C5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2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239"/>
    <w:rPr>
      <w:rFonts w:ascii="Wingdings" w:hAnsi="Wingdings"/>
    </w:rPr>
  </w:style>
  <w:style w:type="paragraph" w:customStyle="1" w:styleId="TableHeading">
    <w:name w:val="Table Heading"/>
    <w:basedOn w:val="HeadingBase"/>
    <w:rsid w:val="008C5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239"/>
    <w:rPr>
      <w:color w:val="0033CC"/>
      <w:u w:val="none"/>
    </w:rPr>
  </w:style>
  <w:style w:type="paragraph" w:customStyle="1" w:styleId="BodyTextRight">
    <w:name w:val="Body Text Right"/>
    <w:basedOn w:val="BodyText"/>
    <w:rsid w:val="008C5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2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239"/>
    <w:rPr>
      <w:sz w:val="32"/>
    </w:rPr>
  </w:style>
  <w:style w:type="paragraph" w:customStyle="1" w:styleId="HeadingProcedure">
    <w:name w:val="Heading Procedure"/>
    <w:basedOn w:val="HeadingBase"/>
    <w:next w:val="Normal"/>
    <w:rsid w:val="008C5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239"/>
    <w:pPr>
      <w:spacing w:before="60" w:after="60"/>
    </w:pPr>
  </w:style>
  <w:style w:type="paragraph" w:styleId="ListContinue">
    <w:name w:val="List Continue"/>
    <w:basedOn w:val="List"/>
    <w:rsid w:val="008C5239"/>
    <w:pPr>
      <w:ind w:firstLine="0"/>
    </w:pPr>
  </w:style>
  <w:style w:type="paragraph" w:customStyle="1" w:styleId="ListNote">
    <w:name w:val="List Note"/>
    <w:basedOn w:val="List"/>
    <w:rsid w:val="008C5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239"/>
    <w:rPr>
      <w:rFonts w:ascii="Courier New" w:hAnsi="Courier New"/>
    </w:rPr>
  </w:style>
  <w:style w:type="paragraph" w:customStyle="1" w:styleId="NoteBullet">
    <w:name w:val="Note Bullet"/>
    <w:basedOn w:val="Note"/>
    <w:rsid w:val="008C5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2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239"/>
    <w:rPr>
      <w:b/>
      <w:smallCaps/>
    </w:rPr>
  </w:style>
  <w:style w:type="paragraph" w:customStyle="1" w:styleId="TableListNumber">
    <w:name w:val="Table List Number"/>
    <w:basedOn w:val="ListNumber"/>
    <w:rsid w:val="008C5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239"/>
    <w:pPr>
      <w:numPr>
        <w:numId w:val="9"/>
      </w:numPr>
    </w:pPr>
  </w:style>
  <w:style w:type="paragraph" w:customStyle="1" w:styleId="ListAlpha2">
    <w:name w:val="List Alpha 2"/>
    <w:basedOn w:val="List2"/>
    <w:rsid w:val="008C5239"/>
    <w:pPr>
      <w:numPr>
        <w:numId w:val="8"/>
      </w:numPr>
    </w:pPr>
  </w:style>
  <w:style w:type="paragraph" w:styleId="List2">
    <w:name w:val="List 2"/>
    <w:basedOn w:val="BodyText"/>
    <w:rsid w:val="008C5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2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2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239"/>
    <w:pPr>
      <w:numPr>
        <w:numId w:val="4"/>
      </w:numPr>
    </w:pPr>
  </w:style>
  <w:style w:type="paragraph" w:styleId="ListContinue2">
    <w:name w:val="List Continue 2"/>
    <w:basedOn w:val="List2"/>
    <w:rsid w:val="008C5239"/>
    <w:pPr>
      <w:ind w:firstLine="0"/>
    </w:pPr>
  </w:style>
  <w:style w:type="paragraph" w:styleId="ListContinue3">
    <w:name w:val="List Continue 3"/>
    <w:basedOn w:val="List3"/>
    <w:rsid w:val="008C5239"/>
    <w:pPr>
      <w:ind w:left="1021" w:firstLine="0"/>
    </w:pPr>
  </w:style>
  <w:style w:type="paragraph" w:styleId="ListContinue4">
    <w:name w:val="List Continue 4"/>
    <w:basedOn w:val="List4"/>
    <w:rsid w:val="008C5239"/>
    <w:pPr>
      <w:ind w:firstLine="0"/>
    </w:pPr>
  </w:style>
  <w:style w:type="paragraph" w:styleId="ListContinue5">
    <w:name w:val="List Continue 5"/>
    <w:basedOn w:val="List5"/>
    <w:rsid w:val="008C5239"/>
    <w:pPr>
      <w:ind w:firstLine="0"/>
    </w:pPr>
  </w:style>
  <w:style w:type="paragraph" w:styleId="ListNumber3">
    <w:name w:val="List Number 3"/>
    <w:basedOn w:val="List3"/>
    <w:rsid w:val="008C5239"/>
    <w:pPr>
      <w:numPr>
        <w:numId w:val="5"/>
      </w:numPr>
    </w:pPr>
  </w:style>
  <w:style w:type="paragraph" w:styleId="ListNumber4">
    <w:name w:val="List Number 4"/>
    <w:basedOn w:val="List4"/>
    <w:rsid w:val="008C5239"/>
    <w:pPr>
      <w:numPr>
        <w:numId w:val="6"/>
      </w:numPr>
    </w:pPr>
  </w:style>
  <w:style w:type="paragraph" w:styleId="ListNumber5">
    <w:name w:val="List Number 5"/>
    <w:basedOn w:val="List5"/>
    <w:rsid w:val="008C5239"/>
    <w:pPr>
      <w:numPr>
        <w:numId w:val="7"/>
      </w:numPr>
    </w:pPr>
  </w:style>
  <w:style w:type="paragraph" w:styleId="BlockText">
    <w:name w:val="Block Text"/>
    <w:basedOn w:val="Normal"/>
    <w:rsid w:val="008C5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239"/>
    <w:rPr>
      <w:sz w:val="16"/>
      <w:vertAlign w:val="superscript"/>
    </w:rPr>
  </w:style>
  <w:style w:type="character" w:customStyle="1" w:styleId="Symbols">
    <w:name w:val="Symbols"/>
    <w:basedOn w:val="DefaultParagraphFont"/>
    <w:rsid w:val="008C5239"/>
    <w:rPr>
      <w:rFonts w:ascii="Symbol" w:hAnsi="Symbol"/>
    </w:rPr>
  </w:style>
  <w:style w:type="character" w:customStyle="1" w:styleId="MenuOptions">
    <w:name w:val="Menu Options"/>
    <w:basedOn w:val="DefaultParagraphFont"/>
    <w:rsid w:val="008C5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239"/>
    <w:rPr>
      <w:b/>
    </w:rPr>
  </w:style>
  <w:style w:type="character" w:customStyle="1" w:styleId="Underlined">
    <w:name w:val="Underlined"/>
    <w:basedOn w:val="DefaultParagraphFont"/>
    <w:rsid w:val="008C5239"/>
    <w:rPr>
      <w:u w:val="single"/>
    </w:rPr>
  </w:style>
  <w:style w:type="paragraph" w:customStyle="1" w:styleId="TableBodyTextRight">
    <w:name w:val="Table Body Text Right"/>
    <w:basedOn w:val="TableBodyText"/>
    <w:rsid w:val="008C5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239"/>
    <w:rPr>
      <w:sz w:val="18"/>
    </w:rPr>
  </w:style>
  <w:style w:type="paragraph" w:customStyle="1" w:styleId="BodySmallRight">
    <w:name w:val="Body Small Right"/>
    <w:basedOn w:val="BodyTextRight"/>
    <w:rsid w:val="008C5239"/>
    <w:rPr>
      <w:sz w:val="18"/>
      <w:szCs w:val="18"/>
    </w:rPr>
  </w:style>
  <w:style w:type="paragraph" w:customStyle="1" w:styleId="MarginEdition">
    <w:name w:val="Margin Edition"/>
    <w:basedOn w:val="MarginNote"/>
    <w:rsid w:val="008C5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239"/>
    <w:rPr>
      <w:sz w:val="2"/>
      <w:szCs w:val="2"/>
    </w:rPr>
  </w:style>
  <w:style w:type="character" w:customStyle="1" w:styleId="Small">
    <w:name w:val="Small"/>
    <w:basedOn w:val="DefaultParagraphFont"/>
    <w:rsid w:val="008C5239"/>
    <w:rPr>
      <w:sz w:val="16"/>
    </w:rPr>
  </w:style>
  <w:style w:type="paragraph" w:customStyle="1" w:styleId="WideTable">
    <w:name w:val="Wide Table"/>
    <w:basedOn w:val="Normal"/>
    <w:rsid w:val="008C5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239"/>
  </w:style>
  <w:style w:type="paragraph" w:styleId="Quote">
    <w:name w:val="Quote"/>
    <w:basedOn w:val="Heading1"/>
    <w:link w:val="QuoteChar"/>
    <w:qFormat/>
    <w:rsid w:val="008C5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239"/>
    <w:pPr>
      <w:pageBreakBefore/>
    </w:pPr>
  </w:style>
  <w:style w:type="paragraph" w:customStyle="1" w:styleId="Border">
    <w:name w:val="Border"/>
    <w:basedOn w:val="Normal"/>
    <w:qFormat/>
    <w:rsid w:val="008C5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239"/>
    <w:rPr>
      <w:u w:val="single"/>
    </w:rPr>
  </w:style>
  <w:style w:type="character" w:customStyle="1" w:styleId="BoldandItalics">
    <w:name w:val="Bold and Italics"/>
    <w:qFormat/>
    <w:rsid w:val="008C5239"/>
    <w:rPr>
      <w:b/>
      <w:i/>
      <w:u w:val="none"/>
    </w:rPr>
  </w:style>
  <w:style w:type="paragraph" w:styleId="BalloonText">
    <w:name w:val="Balloon Text"/>
    <w:basedOn w:val="Normal"/>
    <w:link w:val="BalloonTextChar"/>
    <w:rsid w:val="008C5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239"/>
    <w:pPr>
      <w:spacing w:before="0" w:after="0"/>
    </w:pPr>
  </w:style>
  <w:style w:type="paragraph" w:customStyle="1" w:styleId="BodyTextBold">
    <w:name w:val="Body Text Bold"/>
    <w:basedOn w:val="BodyText"/>
    <w:qFormat/>
    <w:rsid w:val="008C5239"/>
    <w:rPr>
      <w:b/>
    </w:rPr>
  </w:style>
  <w:style w:type="character" w:styleId="Hyperlink">
    <w:name w:val="Hyperlink"/>
    <w:basedOn w:val="DefaultParagraphFont"/>
    <w:uiPriority w:val="99"/>
    <w:unhideWhenUsed/>
    <w:rsid w:val="00D85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3275</Characters>
  <Application>Microsoft Office Word</Application>
  <DocSecurity>0</DocSecurity>
  <Lines>88</Lines>
  <Paragraphs>73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BSB30220 Certificate III in Entrepreneurship and New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2020-10-19T04:45:00Z</dcterms:created>
  <dcterms:modified xsi:type="dcterms:W3CDTF">2020-10-19T04:45:00Z</dcterms:modified>
</cp:coreProperties>
</file>