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35D" w:rsidP="00C24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BSB30115 Certificate III in Business</w:t>
      </w:r>
      <w:r>
        <w:fldChar w:fldCharType="end"/>
      </w:r>
    </w:p>
    <w:p w:rsidR="00C2435D" w:rsidP="00C2435D">
      <w:pPr>
        <w:pStyle w:val="Version"/>
        <w:sectPr w:rsidSect="006656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665639" w:rsidP="00665639">
      <w:pPr>
        <w:pStyle w:val="SuperHeading"/>
      </w:pPr>
      <w:r w:rsidRPr="00665639">
        <w:t>BSB30115 Certificate III in Business</w:t>
      </w:r>
    </w:p>
    <w:p w:rsidR="00000000" w:rsidRPr="00665639" w:rsidP="00665639">
      <w:pPr>
        <w:pStyle w:val="Heading1"/>
      </w:pPr>
      <w:bookmarkStart w:id="1" w:name="O_1099343"/>
      <w:bookmarkEnd w:id="1"/>
      <w:r w:rsidRPr="006656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6325"/>
      </w:tblGrid>
      <w:tr w:rsidTr="00665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39" w:rsidP="00665639">
            <w:pPr>
              <w:pStyle w:val="BodyText"/>
            </w:pPr>
            <w:r w:rsidRPr="0066563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rPr>
                <w:rStyle w:val="SpecialBold"/>
              </w:rPr>
              <w:t>Comments</w:t>
            </w:r>
          </w:p>
        </w:tc>
      </w:tr>
      <w:tr w:rsidTr="00665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t>Release 5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39" w:rsidP="00665639">
            <w:pPr>
              <w:pStyle w:val="BodyText"/>
            </w:pPr>
            <w:r w:rsidRPr="00665639">
              <w:t>This qualification first released with BSB Business Services Training Package Version 6.1.</w:t>
            </w:r>
          </w:p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t>Version created to update Elective Unit list.</w:t>
            </w:r>
          </w:p>
        </w:tc>
      </w:tr>
      <w:tr w:rsidTr="00665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t>Release 4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39" w:rsidP="00665639">
            <w:pPr>
              <w:pStyle w:val="BodyText"/>
            </w:pPr>
            <w:r w:rsidRPr="00665639">
              <w:t>This qualification first released with BSB Business Service</w:t>
            </w:r>
            <w:r w:rsidRPr="00665639">
              <w:t xml:space="preserve">s Training Package Version 4.0. </w:t>
            </w:r>
          </w:p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t>Version created to update Elective Unit list.</w:t>
            </w:r>
          </w:p>
        </w:tc>
      </w:tr>
      <w:tr w:rsidTr="00665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t>Release 3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39" w:rsidP="00665639">
            <w:pPr>
              <w:pStyle w:val="BodyText"/>
            </w:pPr>
            <w:r w:rsidRPr="00665639">
              <w:t>This qualification first released with BSB Business Services Training Package Version 3.0.</w:t>
            </w:r>
          </w:p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t>Version created to update codes and titles in unit list.</w:t>
            </w:r>
          </w:p>
        </w:tc>
      </w:tr>
      <w:tr w:rsidTr="00665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39" w:rsidP="00665639">
            <w:pPr>
              <w:pStyle w:val="BodyText"/>
            </w:pPr>
            <w:r w:rsidRPr="00665639">
              <w:t>This qu</w:t>
            </w:r>
            <w:r w:rsidRPr="00665639">
              <w:t>alification first released with BSB Business Services Training Package Version 2.0.</w:t>
            </w:r>
          </w:p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t>Version created to update codes and titles in unit list.</w:t>
            </w:r>
          </w:p>
        </w:tc>
      </w:tr>
      <w:tr w:rsidTr="00665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39">
            <w:pPr>
              <w:pStyle w:val="BodyText"/>
              <w:rPr>
                <w:lang w:val="en-NZ"/>
              </w:rPr>
            </w:pPr>
            <w:r w:rsidRPr="0066563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39" w:rsidP="00665639">
            <w:pPr>
              <w:pStyle w:val="BodyText"/>
            </w:pPr>
            <w:r w:rsidRPr="00665639">
              <w:t>This qualification first released with BSB Business Services Training Package Version 1.0.</w:t>
            </w:r>
          </w:p>
        </w:tc>
      </w:tr>
    </w:tbl>
    <w:p w:rsidR="00000000" w:rsidRPr="00665639" w:rsidP="00665639">
      <w:pPr>
        <w:pStyle w:val="BodyText"/>
      </w:pPr>
    </w:p>
    <w:p w:rsidR="00000000" w:rsidRPr="00665639" w:rsidP="00665639">
      <w:pPr>
        <w:pStyle w:val="AllowPageBreak"/>
      </w:pPr>
    </w:p>
    <w:p w:rsidR="00000000" w:rsidRPr="00665639" w:rsidP="00665639">
      <w:pPr>
        <w:pStyle w:val="Heading1"/>
      </w:pPr>
      <w:bookmarkStart w:id="2" w:name="O_1099342"/>
      <w:bookmarkEnd w:id="2"/>
      <w:r w:rsidRPr="00665639">
        <w:t>Qualification Description</w:t>
      </w:r>
    </w:p>
    <w:p w:rsidR="00000000" w:rsidRPr="00665639" w:rsidP="00C2435D">
      <w:pPr>
        <w:pStyle w:val="BodyText"/>
      </w:pPr>
      <w:r w:rsidRPr="00665639">
        <w:t>This qualification reflects the varied roles of individuals across different industry sectors who apply a broad range of competencies using some discretion, judgment and relevant theoretical knowledge. They may provide te</w:t>
      </w:r>
      <w:r w:rsidRPr="00665639">
        <w:t>chnical advice and support to a team.</w:t>
      </w:r>
    </w:p>
    <w:p w:rsidR="00000000" w:rsidRPr="00665639" w:rsidP="00C2435D">
      <w:pPr>
        <w:pStyle w:val="Heading4"/>
      </w:pPr>
      <w:r w:rsidRPr="00665639">
        <w:rPr>
          <w:rStyle w:val="SpecialBold"/>
        </w:rPr>
        <w:t>Licensing/Regulatory Information</w:t>
      </w:r>
    </w:p>
    <w:p w:rsidR="00000000" w:rsidRPr="00665639" w:rsidP="00C2435D">
      <w:pPr>
        <w:pStyle w:val="BodyText"/>
      </w:pPr>
      <w:r w:rsidRPr="00665639">
        <w:t>No licensing, legislative or certification requirements apply to this qualification at the time of publication.</w:t>
      </w:r>
    </w:p>
    <w:p w:rsidR="00000000" w:rsidRPr="00665639" w:rsidP="00665639">
      <w:pPr>
        <w:pStyle w:val="Heading1"/>
      </w:pPr>
      <w:bookmarkStart w:id="3" w:name="O_1099341"/>
      <w:bookmarkEnd w:id="3"/>
      <w:r w:rsidRPr="00665639">
        <w:t>Entry Requirements</w:t>
      </w:r>
    </w:p>
    <w:p w:rsidR="00000000" w:rsidRPr="00665639" w:rsidP="00C2435D">
      <w:pPr>
        <w:pStyle w:val="BodyText"/>
      </w:pPr>
      <w:r w:rsidRPr="00665639">
        <w:t>Nil</w:t>
      </w:r>
    </w:p>
    <w:p w:rsidR="00000000" w:rsidRPr="00665639" w:rsidP="00665639">
      <w:pPr>
        <w:pStyle w:val="Heading1"/>
      </w:pPr>
      <w:bookmarkStart w:id="4" w:name="O_1099340"/>
      <w:bookmarkEnd w:id="4"/>
      <w:r w:rsidRPr="00665639">
        <w:t>Packaging R</w:t>
      </w:r>
      <w:r w:rsidRPr="00665639">
        <w:t>ules</w:t>
      </w:r>
    </w:p>
    <w:p w:rsidR="00000000" w:rsidRPr="00665639" w:rsidP="00C2435D">
      <w:pPr>
        <w:pStyle w:val="Heading4"/>
      </w:pPr>
      <w:r w:rsidRPr="00665639">
        <w:rPr>
          <w:rStyle w:val="SpecialBold"/>
        </w:rPr>
        <w:t>Total number of units = 12</w:t>
      </w:r>
    </w:p>
    <w:p w:rsidR="00000000" w:rsidRPr="00665639" w:rsidP="00C2435D">
      <w:pPr>
        <w:pStyle w:val="List"/>
      </w:pPr>
      <w:r w:rsidRPr="00665639">
        <w:rPr>
          <w:rStyle w:val="SpecialBold"/>
        </w:rPr>
        <w:t xml:space="preserve">1 core unit </w:t>
      </w:r>
      <w:r w:rsidRPr="00665639">
        <w:t>plus</w:t>
      </w:r>
    </w:p>
    <w:p w:rsidR="00000000" w:rsidRPr="00665639" w:rsidP="00C2435D">
      <w:pPr>
        <w:pStyle w:val="List"/>
      </w:pPr>
      <w:r w:rsidRPr="00665639">
        <w:rPr>
          <w:rStyle w:val="SpecialBold"/>
        </w:rPr>
        <w:t>11 elective units, of which:</w:t>
      </w:r>
    </w:p>
    <w:p w:rsidR="00000000" w:rsidRPr="00665639" w:rsidP="00665639">
      <w:pPr>
        <w:pStyle w:val="ListBullet"/>
      </w:pPr>
      <w:r w:rsidRPr="00665639">
        <w:t>7 of the elective units must be selected from the elective units listed below</w:t>
      </w:r>
    </w:p>
    <w:p w:rsidR="00000000" w:rsidRPr="00665639" w:rsidP="00665639">
      <w:pPr>
        <w:pStyle w:val="ListBullet"/>
      </w:pPr>
      <w:r w:rsidRPr="00665639">
        <w:t>4 elective units may be selected from the elective units listed below, from this Training Package or from any current accredited course or endorsed Training Package at the same qualification level</w:t>
      </w:r>
    </w:p>
    <w:p w:rsidR="00000000" w:rsidRPr="00665639" w:rsidP="00665639">
      <w:pPr>
        <w:pStyle w:val="ListBullet"/>
      </w:pPr>
      <w:r w:rsidRPr="00665639">
        <w:t>if not listed below, 1 elective unit may be selected from a</w:t>
      </w:r>
      <w:r w:rsidRPr="00665639">
        <w:t xml:space="preserve"> Certificate II qualification and 2 elective units may be taken from a Certificate IV qualification. </w:t>
      </w:r>
    </w:p>
    <w:p w:rsidR="00000000" w:rsidRPr="00665639" w:rsidP="00665639">
      <w:pPr>
        <w:pStyle w:val="BodyText"/>
      </w:pPr>
    </w:p>
    <w:p w:rsidR="00000000" w:rsidRPr="00665639" w:rsidP="00C2435D">
      <w:pPr>
        <w:pStyle w:val="BodyText"/>
      </w:pPr>
      <w:r w:rsidRPr="00665639">
        <w:t>Elective units must be relevant to the work environment and the qualification, maintain the integrity of the AQF alignment and contribute to a valid, ind</w:t>
      </w:r>
      <w:r w:rsidRPr="00665639">
        <w:t>ustry-supported vocational outcome.</w:t>
      </w:r>
    </w:p>
    <w:p w:rsidR="00000000" w:rsidRPr="00665639" w:rsidP="00C2435D">
      <w:pPr>
        <w:pStyle w:val="Heading4"/>
      </w:pPr>
      <w:r w:rsidRPr="00665639">
        <w:rPr>
          <w:rStyle w:val="SpecialBold"/>
        </w:rPr>
        <w:t>Core Units</w:t>
      </w:r>
    </w:p>
    <w:p w:rsidR="00000000" w:rsidRPr="00665639" w:rsidP="00C2435D">
      <w:pPr>
        <w:pStyle w:val="BodyText"/>
      </w:pPr>
      <w:r w:rsidRPr="00665639">
        <w:t xml:space="preserve">BSBWHS302 Apply knowledge of WHS legislation in the workplace </w:t>
      </w:r>
    </w:p>
    <w:p w:rsidR="00000000" w:rsidRPr="00665639" w:rsidP="00C2435D">
      <w:pPr>
        <w:pStyle w:val="Heading4"/>
      </w:pPr>
      <w:r w:rsidRPr="00665639">
        <w:rPr>
          <w:rStyle w:val="SpecialBold"/>
        </w:rPr>
        <w:t>Elective Units</w:t>
      </w:r>
    </w:p>
    <w:p w:rsidR="00000000" w:rsidRPr="00665639" w:rsidP="00C2435D">
      <w:pPr>
        <w:pStyle w:val="List"/>
      </w:pPr>
      <w:r w:rsidRPr="00665639">
        <w:t>BSBADM311 Maintain business resources</w:t>
      </w:r>
    </w:p>
    <w:p w:rsidR="00000000" w:rsidRPr="00665639" w:rsidP="00C2435D">
      <w:pPr>
        <w:pStyle w:val="List"/>
      </w:pPr>
      <w:r w:rsidRPr="00665639">
        <w:t>BSBCMM301 Process customer complaints</w:t>
      </w:r>
    </w:p>
    <w:p w:rsidR="00000000" w:rsidRPr="00665639" w:rsidP="00C2435D">
      <w:pPr>
        <w:pStyle w:val="List"/>
      </w:pPr>
      <w:r w:rsidRPr="00665639">
        <w:t>BSBCUS301 Deliver and monitor a service to customers</w:t>
      </w:r>
    </w:p>
    <w:p w:rsidR="00000000" w:rsidRPr="00665639" w:rsidP="00C2435D">
      <w:pPr>
        <w:pStyle w:val="List"/>
      </w:pPr>
      <w:r w:rsidRPr="00665639">
        <w:t>BSBDIV301 Work effectively with diversity</w:t>
      </w:r>
    </w:p>
    <w:p w:rsidR="00000000" w:rsidRPr="00665639" w:rsidP="00C2435D">
      <w:pPr>
        <w:pStyle w:val="List"/>
      </w:pPr>
      <w:r w:rsidRPr="00665639">
        <w:t>BSBFIA301 Maintain financial records</w:t>
      </w:r>
    </w:p>
    <w:p w:rsidR="00000000" w:rsidRPr="00665639" w:rsidP="00C2435D">
      <w:pPr>
        <w:pStyle w:val="List"/>
      </w:pPr>
      <w:r w:rsidRPr="00665639">
        <w:t>BSBFLM303 Contribute to effective workplace relationships</w:t>
      </w:r>
    </w:p>
    <w:p w:rsidR="00000000" w:rsidRPr="00665639" w:rsidP="00C2435D">
      <w:pPr>
        <w:pStyle w:val="List"/>
      </w:pPr>
      <w:r w:rsidRPr="00665639">
        <w:t>BSBFLM305 Support operational plan</w:t>
      </w:r>
    </w:p>
    <w:p w:rsidR="00000000" w:rsidRPr="00665639" w:rsidP="00C2435D">
      <w:pPr>
        <w:pStyle w:val="List"/>
      </w:pPr>
      <w:r w:rsidRPr="00665639">
        <w:t>BSBFLM306 Provide workplace information and resourcing plans</w:t>
      </w:r>
    </w:p>
    <w:p w:rsidR="00000000" w:rsidRPr="00665639" w:rsidP="00C2435D">
      <w:pPr>
        <w:pStyle w:val="List"/>
      </w:pPr>
      <w:r w:rsidRPr="00665639">
        <w:t>BSBFLM309 Support conti</w:t>
      </w:r>
      <w:r w:rsidRPr="00665639">
        <w:t>nuous improvement systems and processes</w:t>
      </w:r>
    </w:p>
    <w:p w:rsidR="00000000" w:rsidRPr="00665639" w:rsidP="00C2435D">
      <w:pPr>
        <w:pStyle w:val="List"/>
      </w:pPr>
      <w:r w:rsidRPr="00665639">
        <w:t>BSBFLM311 Support a workplace learning environment</w:t>
      </w:r>
    </w:p>
    <w:p w:rsidR="00000000" w:rsidRPr="00665639" w:rsidP="00C2435D">
      <w:pPr>
        <w:pStyle w:val="List"/>
      </w:pPr>
      <w:r w:rsidRPr="00665639">
        <w:t>BSBFLM312 Contribute to team effectiveness</w:t>
      </w:r>
    </w:p>
    <w:p w:rsidR="00000000" w:rsidRPr="00665639" w:rsidP="00C2435D">
      <w:pPr>
        <w:pStyle w:val="List"/>
      </w:pPr>
      <w:r w:rsidRPr="00665639">
        <w:t>BSBINM301 Organise workplace information</w:t>
      </w:r>
    </w:p>
    <w:p w:rsidR="00000000" w:rsidRPr="00665639" w:rsidP="00C2435D">
      <w:pPr>
        <w:pStyle w:val="List"/>
      </w:pPr>
      <w:r w:rsidRPr="00665639">
        <w:t>BSBINM302 Utilise a knowledge management system</w:t>
      </w:r>
    </w:p>
    <w:p w:rsidR="00000000" w:rsidRPr="00665639" w:rsidP="00C2435D">
      <w:pPr>
        <w:pStyle w:val="List"/>
      </w:pPr>
      <w:r w:rsidRPr="00665639">
        <w:t>BSBINN301 Promote innovation in a team environment</w:t>
      </w:r>
    </w:p>
    <w:p w:rsidR="00000000" w:rsidRPr="00665639" w:rsidP="00C2435D">
      <w:pPr>
        <w:pStyle w:val="BodyText"/>
      </w:pPr>
      <w:r w:rsidRPr="00665639">
        <w:t>BSBIPR301 Comply with organisational requirements for protection and use of intellectual property</w:t>
      </w:r>
    </w:p>
    <w:p w:rsidR="00000000" w:rsidRPr="00665639" w:rsidP="00C2435D">
      <w:pPr>
        <w:pStyle w:val="List"/>
      </w:pPr>
      <w:r w:rsidRPr="00665639">
        <w:t>BSBITU306 Design and produce business documents</w:t>
      </w:r>
    </w:p>
    <w:p w:rsidR="00000000" w:rsidRPr="00665639" w:rsidP="00C2435D">
      <w:pPr>
        <w:pStyle w:val="List"/>
      </w:pPr>
      <w:r w:rsidRPr="00665639">
        <w:t>BSBITU309 Produce desktop published documents</w:t>
      </w:r>
    </w:p>
    <w:p w:rsidR="00000000" w:rsidRPr="00665639" w:rsidP="00C2435D">
      <w:pPr>
        <w:pStyle w:val="List"/>
      </w:pPr>
      <w:r w:rsidRPr="00665639">
        <w:t>BSBITU311 Use</w:t>
      </w:r>
      <w:r w:rsidRPr="00665639">
        <w:t xml:space="preserve"> simple relational databases</w:t>
      </w:r>
    </w:p>
    <w:p w:rsidR="00000000" w:rsidRPr="00665639" w:rsidP="00C2435D">
      <w:pPr>
        <w:pStyle w:val="List"/>
      </w:pPr>
      <w:r w:rsidRPr="00665639">
        <w:t>BSBITU312 Create electronic presentations</w:t>
      </w:r>
    </w:p>
    <w:p w:rsidR="00000000" w:rsidRPr="00665639" w:rsidP="00C2435D">
      <w:pPr>
        <w:pStyle w:val="List"/>
      </w:pPr>
      <w:r w:rsidRPr="00665639">
        <w:t>BSBITU313 Design and produce digital text documents</w:t>
      </w:r>
    </w:p>
    <w:p w:rsidR="00000000" w:rsidRPr="00665639" w:rsidP="00C2435D">
      <w:pPr>
        <w:pStyle w:val="List"/>
      </w:pPr>
      <w:r w:rsidRPr="00665639">
        <w:t>BSBITU314 Design and produce spreadsheets</w:t>
      </w:r>
    </w:p>
    <w:p w:rsidR="00000000" w:rsidRPr="00665639" w:rsidP="00C2435D">
      <w:pPr>
        <w:pStyle w:val="List"/>
      </w:pPr>
      <w:r w:rsidRPr="00665639">
        <w:t>BSBITU315 Purchase goods and services online</w:t>
      </w:r>
    </w:p>
    <w:p w:rsidR="00000000" w:rsidRPr="00665639" w:rsidP="00C2435D">
      <w:pPr>
        <w:pStyle w:val="List"/>
      </w:pPr>
      <w:r w:rsidRPr="00665639">
        <w:t>BSBPRO301 Recommend products and services</w:t>
      </w:r>
    </w:p>
    <w:p w:rsidR="00000000" w:rsidRPr="00665639" w:rsidP="00C2435D">
      <w:pPr>
        <w:pStyle w:val="List"/>
      </w:pPr>
      <w:r w:rsidRPr="00665639">
        <w:t>BSBP</w:t>
      </w:r>
      <w:r w:rsidRPr="00665639">
        <w:t>UR301 Purchase goods and services</w:t>
      </w:r>
    </w:p>
    <w:p w:rsidR="00000000" w:rsidRPr="00665639" w:rsidP="00C2435D">
      <w:pPr>
        <w:pStyle w:val="List"/>
      </w:pPr>
      <w:r w:rsidRPr="00665639">
        <w:t>BSBSUS401 Implement and monitor environmentally sustainable work practices</w:t>
      </w:r>
    </w:p>
    <w:p w:rsidR="00000000" w:rsidRPr="00665639" w:rsidP="00C2435D">
      <w:pPr>
        <w:pStyle w:val="List"/>
      </w:pPr>
      <w:r w:rsidRPr="00665639">
        <w:t>BSBWHS332X Apply infection prevention and control procedures to own work activities</w:t>
      </w:r>
    </w:p>
    <w:p w:rsidR="00000000" w:rsidRPr="00665639" w:rsidP="00C2435D">
      <w:pPr>
        <w:pStyle w:val="List"/>
      </w:pPr>
      <w:r w:rsidRPr="00665639">
        <w:t>BSBWOR301 Organise personal work priorities and development</w:t>
      </w:r>
    </w:p>
    <w:p w:rsidR="00000000" w:rsidRPr="00665639" w:rsidP="00C2435D">
      <w:pPr>
        <w:pStyle w:val="List"/>
      </w:pPr>
      <w:r w:rsidRPr="00665639">
        <w:t>BSB</w:t>
      </w:r>
      <w:r w:rsidRPr="00665639">
        <w:t>WOR302 Work effectively as an off-site worker</w:t>
      </w:r>
    </w:p>
    <w:p w:rsidR="00000000" w:rsidRPr="00665639" w:rsidP="00C2435D">
      <w:pPr>
        <w:pStyle w:val="List"/>
      </w:pPr>
      <w:r w:rsidRPr="00665639">
        <w:t>BSBWRK311 Develop self-awareness</w:t>
      </w:r>
    </w:p>
    <w:p w:rsidR="00000000" w:rsidRPr="00665639" w:rsidP="00C2435D">
      <w:pPr>
        <w:pStyle w:val="List"/>
      </w:pPr>
      <w:r w:rsidRPr="00665639">
        <w:t>BSBWRT301 Write simple documents</w:t>
      </w:r>
    </w:p>
    <w:p w:rsidR="00000000" w:rsidRPr="00665639" w:rsidP="00C2435D">
      <w:pPr>
        <w:pStyle w:val="List"/>
      </w:pPr>
      <w:r w:rsidRPr="00665639">
        <w:t>BSBXCM301 Engage in workplace communication</w:t>
      </w:r>
    </w:p>
    <w:p w:rsidR="00000000" w:rsidRPr="00665639" w:rsidP="00C2435D">
      <w:pPr>
        <w:pStyle w:val="List"/>
      </w:pPr>
      <w:r w:rsidRPr="00665639">
        <w:t>BSBXTW301 Work in a team</w:t>
      </w:r>
    </w:p>
    <w:p w:rsidR="00000000" w:rsidRPr="00665639" w:rsidP="00665639">
      <w:pPr>
        <w:pStyle w:val="AllowPageBreak"/>
      </w:pPr>
    </w:p>
    <w:p w:rsidR="00000000" w:rsidRPr="00665639" w:rsidP="00665639">
      <w:pPr>
        <w:pStyle w:val="Heading1"/>
      </w:pPr>
      <w:bookmarkStart w:id="5" w:name="O_1099339"/>
      <w:bookmarkEnd w:id="5"/>
      <w:r w:rsidRPr="00665639">
        <w:t>Qualification Mapping Information</w:t>
      </w:r>
    </w:p>
    <w:p w:rsidR="00000000" w:rsidRPr="00665639" w:rsidP="00C2435D">
      <w:pPr>
        <w:pStyle w:val="BodyText"/>
      </w:pPr>
      <w:r w:rsidRPr="00665639">
        <w:t>Supersedes and is equi</w:t>
      </w:r>
      <w:r w:rsidRPr="00665639">
        <w:t>valent to BSB30112 Certificate III in Business</w:t>
      </w:r>
    </w:p>
    <w:p w:rsidR="00000000" w:rsidRPr="00665639" w:rsidP="00665639">
      <w:pPr>
        <w:pStyle w:val="Heading1"/>
      </w:pPr>
      <w:bookmarkStart w:id="6" w:name="O_1099344"/>
      <w:bookmarkEnd w:id="6"/>
      <w:r w:rsidRPr="00665639">
        <w:t>Links</w:t>
      </w:r>
    </w:p>
    <w:p w:rsidR="00000000" w:rsidRPr="00665639" w:rsidP="00C2435D">
      <w:pPr>
        <w:pStyle w:val="BodyText"/>
      </w:pPr>
      <w:r w:rsidRPr="0066563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26E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5639" w:rsidP="00665639"/>
    <w:sectPr w:rsidSect="006656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39" w:rsidRPr="00C2435D" w:rsidP="00C24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5D" w:rsidP="00665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35D" w:rsidP="00665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435D" w:rsidP="006656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639" w:rsidRPr="00C2435D" w:rsidP="00C24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5D" w:rsidRPr="002D2AF8" w:rsidP="00665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BSB30115 Certificate III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2435D" w:rsidP="006656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5C1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586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6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6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6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6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6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6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6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6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6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6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6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639"/>
  </w:style>
  <w:style w:type="character" w:customStyle="1" w:styleId="Heading1Char">
    <w:name w:val="Heading 1 Char"/>
    <w:basedOn w:val="DefaultParagraphFont"/>
    <w:link w:val="Heading1"/>
    <w:rsid w:val="006656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6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6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6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639"/>
    <w:rPr>
      <w:b/>
      <w:spacing w:val="0"/>
    </w:rPr>
  </w:style>
  <w:style w:type="paragraph" w:customStyle="1" w:styleId="SuperHeading">
    <w:name w:val="SuperHeading"/>
    <w:basedOn w:val="Normal"/>
    <w:rsid w:val="006656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6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6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6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6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6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6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6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6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6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6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6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6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6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6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6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6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6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6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6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6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6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6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6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6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6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6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6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6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6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6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639"/>
    <w:rPr>
      <w:i/>
    </w:rPr>
  </w:style>
  <w:style w:type="paragraph" w:styleId="Caption">
    <w:name w:val="caption"/>
    <w:basedOn w:val="BodyText"/>
    <w:next w:val="Normal"/>
    <w:qFormat/>
    <w:rsid w:val="006656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6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6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639"/>
  </w:style>
  <w:style w:type="paragraph" w:styleId="TableofFigures">
    <w:name w:val="table of figures"/>
    <w:basedOn w:val="Normal"/>
    <w:next w:val="Normal"/>
    <w:semiHidden/>
    <w:rsid w:val="006656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6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5639"/>
    <w:rPr>
      <w:rFonts w:ascii="Wingdings" w:hAnsi="Wingdings"/>
    </w:rPr>
  </w:style>
  <w:style w:type="paragraph" w:customStyle="1" w:styleId="TableHeading">
    <w:name w:val="Table Heading"/>
    <w:basedOn w:val="HeadingBase"/>
    <w:rsid w:val="006656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639"/>
    <w:rPr>
      <w:color w:val="0033CC"/>
      <w:u w:val="none"/>
    </w:rPr>
  </w:style>
  <w:style w:type="paragraph" w:customStyle="1" w:styleId="BodyTextRight">
    <w:name w:val="Body Text Right"/>
    <w:basedOn w:val="BodyText"/>
    <w:rsid w:val="006656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6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6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6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6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6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639"/>
    <w:rPr>
      <w:sz w:val="32"/>
    </w:rPr>
  </w:style>
  <w:style w:type="paragraph" w:customStyle="1" w:styleId="HeadingProcedure">
    <w:name w:val="Heading Procedure"/>
    <w:basedOn w:val="HeadingBase"/>
    <w:next w:val="Normal"/>
    <w:rsid w:val="006656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639"/>
    <w:pPr>
      <w:spacing w:before="60" w:after="60"/>
    </w:pPr>
  </w:style>
  <w:style w:type="paragraph" w:styleId="ListContinue">
    <w:name w:val="List Continue"/>
    <w:basedOn w:val="List"/>
    <w:rsid w:val="00665639"/>
    <w:pPr>
      <w:ind w:firstLine="0"/>
    </w:pPr>
  </w:style>
  <w:style w:type="paragraph" w:customStyle="1" w:styleId="ListNote">
    <w:name w:val="List Note"/>
    <w:basedOn w:val="List"/>
    <w:rsid w:val="006656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6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6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639"/>
    <w:rPr>
      <w:rFonts w:ascii="Courier New" w:hAnsi="Courier New"/>
    </w:rPr>
  </w:style>
  <w:style w:type="paragraph" w:customStyle="1" w:styleId="NoteBullet">
    <w:name w:val="Note Bullet"/>
    <w:basedOn w:val="Note"/>
    <w:rsid w:val="006656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6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6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6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6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56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6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639"/>
    <w:rPr>
      <w:b/>
      <w:smallCaps/>
    </w:rPr>
  </w:style>
  <w:style w:type="paragraph" w:customStyle="1" w:styleId="TableListNumber">
    <w:name w:val="Table List Number"/>
    <w:basedOn w:val="ListNumber"/>
    <w:rsid w:val="006656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6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639"/>
    <w:pPr>
      <w:numPr>
        <w:numId w:val="8"/>
      </w:numPr>
    </w:pPr>
  </w:style>
  <w:style w:type="paragraph" w:customStyle="1" w:styleId="ListAlpha2">
    <w:name w:val="List Alpha 2"/>
    <w:basedOn w:val="List2"/>
    <w:rsid w:val="00665639"/>
    <w:pPr>
      <w:numPr>
        <w:numId w:val="7"/>
      </w:numPr>
    </w:pPr>
  </w:style>
  <w:style w:type="paragraph" w:styleId="List2">
    <w:name w:val="List 2"/>
    <w:basedOn w:val="BodyText"/>
    <w:rsid w:val="006656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6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6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6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6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6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639"/>
    <w:pPr>
      <w:numPr>
        <w:numId w:val="3"/>
      </w:numPr>
    </w:pPr>
  </w:style>
  <w:style w:type="paragraph" w:styleId="ListContinue2">
    <w:name w:val="List Continue 2"/>
    <w:basedOn w:val="List2"/>
    <w:rsid w:val="00665639"/>
    <w:pPr>
      <w:ind w:firstLine="0"/>
    </w:pPr>
  </w:style>
  <w:style w:type="paragraph" w:styleId="ListContinue3">
    <w:name w:val="List Continue 3"/>
    <w:basedOn w:val="List3"/>
    <w:rsid w:val="00665639"/>
    <w:pPr>
      <w:ind w:left="1021" w:firstLine="0"/>
    </w:pPr>
  </w:style>
  <w:style w:type="paragraph" w:styleId="ListContinue4">
    <w:name w:val="List Continue 4"/>
    <w:basedOn w:val="List4"/>
    <w:rsid w:val="00665639"/>
    <w:pPr>
      <w:ind w:firstLine="0"/>
    </w:pPr>
  </w:style>
  <w:style w:type="paragraph" w:styleId="ListContinue5">
    <w:name w:val="List Continue 5"/>
    <w:basedOn w:val="List5"/>
    <w:rsid w:val="00665639"/>
    <w:pPr>
      <w:ind w:firstLine="0"/>
    </w:pPr>
  </w:style>
  <w:style w:type="paragraph" w:styleId="ListNumber3">
    <w:name w:val="List Number 3"/>
    <w:basedOn w:val="List3"/>
    <w:rsid w:val="00665639"/>
    <w:pPr>
      <w:numPr>
        <w:numId w:val="4"/>
      </w:numPr>
    </w:pPr>
  </w:style>
  <w:style w:type="paragraph" w:styleId="ListNumber4">
    <w:name w:val="List Number 4"/>
    <w:basedOn w:val="List4"/>
    <w:rsid w:val="00665639"/>
    <w:pPr>
      <w:numPr>
        <w:numId w:val="5"/>
      </w:numPr>
    </w:pPr>
  </w:style>
  <w:style w:type="paragraph" w:styleId="ListNumber5">
    <w:name w:val="List Number 5"/>
    <w:basedOn w:val="List5"/>
    <w:rsid w:val="00665639"/>
    <w:pPr>
      <w:numPr>
        <w:numId w:val="6"/>
      </w:numPr>
    </w:pPr>
  </w:style>
  <w:style w:type="paragraph" w:styleId="BlockText">
    <w:name w:val="Block Text"/>
    <w:basedOn w:val="Normal"/>
    <w:rsid w:val="006656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6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639"/>
    <w:rPr>
      <w:sz w:val="16"/>
      <w:vertAlign w:val="superscript"/>
    </w:rPr>
  </w:style>
  <w:style w:type="character" w:customStyle="1" w:styleId="Symbols">
    <w:name w:val="Symbols"/>
    <w:basedOn w:val="DefaultParagraphFont"/>
    <w:rsid w:val="00665639"/>
    <w:rPr>
      <w:rFonts w:ascii="Symbol" w:hAnsi="Symbol"/>
    </w:rPr>
  </w:style>
  <w:style w:type="character" w:customStyle="1" w:styleId="MenuOptions">
    <w:name w:val="Menu Options"/>
    <w:basedOn w:val="DefaultParagraphFont"/>
    <w:rsid w:val="006656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639"/>
    <w:rPr>
      <w:b/>
    </w:rPr>
  </w:style>
  <w:style w:type="character" w:customStyle="1" w:styleId="Underlined">
    <w:name w:val="Underlined"/>
    <w:basedOn w:val="DefaultParagraphFont"/>
    <w:rsid w:val="00665639"/>
    <w:rPr>
      <w:u w:val="single"/>
    </w:rPr>
  </w:style>
  <w:style w:type="paragraph" w:customStyle="1" w:styleId="TableBodyTextRight">
    <w:name w:val="Table Body Text Right"/>
    <w:basedOn w:val="TableBodyText"/>
    <w:rsid w:val="006656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639"/>
    <w:rPr>
      <w:sz w:val="18"/>
    </w:rPr>
  </w:style>
  <w:style w:type="paragraph" w:customStyle="1" w:styleId="BodySmallRight">
    <w:name w:val="Body Small Right"/>
    <w:basedOn w:val="BodyTextRight"/>
    <w:rsid w:val="00665639"/>
    <w:rPr>
      <w:sz w:val="18"/>
      <w:szCs w:val="18"/>
    </w:rPr>
  </w:style>
  <w:style w:type="paragraph" w:customStyle="1" w:styleId="MarginEdition">
    <w:name w:val="Margin Edition"/>
    <w:basedOn w:val="MarginNote"/>
    <w:rsid w:val="006656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639"/>
    <w:rPr>
      <w:sz w:val="2"/>
      <w:szCs w:val="2"/>
    </w:rPr>
  </w:style>
  <w:style w:type="character" w:customStyle="1" w:styleId="Small">
    <w:name w:val="Small"/>
    <w:basedOn w:val="DefaultParagraphFont"/>
    <w:rsid w:val="00665639"/>
    <w:rPr>
      <w:sz w:val="16"/>
    </w:rPr>
  </w:style>
  <w:style w:type="paragraph" w:customStyle="1" w:styleId="WideTable">
    <w:name w:val="Wide Table"/>
    <w:basedOn w:val="Normal"/>
    <w:rsid w:val="006656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639"/>
  </w:style>
  <w:style w:type="paragraph" w:styleId="Quote">
    <w:name w:val="Quote"/>
    <w:basedOn w:val="Heading1"/>
    <w:link w:val="QuoteChar"/>
    <w:qFormat/>
    <w:rsid w:val="006656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6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639"/>
    <w:pPr>
      <w:pageBreakBefore/>
    </w:pPr>
  </w:style>
  <w:style w:type="paragraph" w:customStyle="1" w:styleId="Border">
    <w:name w:val="Border"/>
    <w:basedOn w:val="Normal"/>
    <w:qFormat/>
    <w:rsid w:val="006656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6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6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6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6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6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6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6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6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639"/>
    <w:rPr>
      <w:u w:val="single"/>
    </w:rPr>
  </w:style>
  <w:style w:type="character" w:customStyle="1" w:styleId="BoldandItalics">
    <w:name w:val="Bold and Italics"/>
    <w:qFormat/>
    <w:rsid w:val="00665639"/>
    <w:rPr>
      <w:b/>
      <w:i/>
      <w:u w:val="none"/>
    </w:rPr>
  </w:style>
  <w:style w:type="paragraph" w:styleId="BalloonText">
    <w:name w:val="Balloon Text"/>
    <w:basedOn w:val="Normal"/>
    <w:link w:val="BalloonTextChar"/>
    <w:rsid w:val="00665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6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6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6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6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6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639"/>
    <w:pPr>
      <w:spacing w:before="0" w:after="0"/>
    </w:pPr>
  </w:style>
  <w:style w:type="paragraph" w:customStyle="1" w:styleId="BodyTextBold">
    <w:name w:val="Body Text Bold"/>
    <w:basedOn w:val="BodyText"/>
    <w:qFormat/>
    <w:rsid w:val="00665639"/>
    <w:rPr>
      <w:b/>
    </w:rPr>
  </w:style>
  <w:style w:type="character" w:styleId="Hyperlink">
    <w:name w:val="Hyperlink"/>
    <w:basedOn w:val="DefaultParagraphFont"/>
    <w:uiPriority w:val="99"/>
    <w:unhideWhenUsed/>
    <w:rsid w:val="00C24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3547</Characters>
  <Application>Microsoft Office Word</Application>
  <DocSecurity>0</DocSecurity>
  <Lines>104</Lines>
  <Paragraphs>86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BSB30115 Certificate III in Business</dc:title>
  <dc:subject>Approved</dc:subject>
  <dc:creator>PwC’s Skills for Australia</dc:creator>
  <cp:keywords>Release 5</cp:keywords>
  <dc:description>Review Date: 12 April 2008</dc:description>
  <cp:lastModifiedBy>HSD_TPCMSd.prod</cp:lastModifiedBy>
  <cp:revision>3</cp:revision>
  <dcterms:created xsi:type="dcterms:W3CDTF">2020-07-07T19:46:47Z</dcterms:created>
  <dcterms:modified xsi:type="dcterms:W3CDTF">2020-07-06T08:47:00Z</dcterms:modified>
</cp:coreProperties>
</file>