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BDD" w:rsidP="00B64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BSB20215 Certificate II in Customer Engagement</w:t>
      </w:r>
      <w:r>
        <w:fldChar w:fldCharType="end"/>
      </w:r>
    </w:p>
    <w:p w:rsidR="00B64BDD" w:rsidP="00B64BDD">
      <w:pPr>
        <w:pStyle w:val="Version"/>
        <w:sectPr w:rsidSect="008D5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D5951" w:rsidP="008D5951">
      <w:pPr>
        <w:pStyle w:val="SuperHeading"/>
      </w:pPr>
      <w:r w:rsidRPr="008D5951">
        <w:t>BSB20215 Certificate II in Customer Engagement</w:t>
      </w:r>
    </w:p>
    <w:p w:rsidR="00000000" w:rsidRPr="008D5951" w:rsidP="008D5951">
      <w:pPr>
        <w:pStyle w:val="Heading1"/>
      </w:pPr>
      <w:bookmarkStart w:id="1" w:name="O_1008184"/>
      <w:bookmarkEnd w:id="1"/>
      <w:r w:rsidRPr="008D59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8D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951" w:rsidP="008D5951">
            <w:pPr>
              <w:pStyle w:val="BodyText"/>
            </w:pPr>
            <w:r w:rsidRPr="008D595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951">
            <w:pPr>
              <w:pStyle w:val="BodyText"/>
              <w:rPr>
                <w:lang w:val="en-NZ"/>
              </w:rPr>
            </w:pPr>
            <w:r w:rsidRPr="008D5951">
              <w:rPr>
                <w:rStyle w:val="SpecialBold"/>
              </w:rPr>
              <w:t>Comments</w:t>
            </w:r>
          </w:p>
        </w:tc>
      </w:tr>
      <w:tr w:rsidTr="008D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951">
            <w:pPr>
              <w:pStyle w:val="BodyText"/>
              <w:rPr>
                <w:lang w:val="en-NZ"/>
              </w:rPr>
            </w:pPr>
            <w:r w:rsidRPr="008D5951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951" w:rsidP="008D5951">
            <w:pPr>
              <w:pStyle w:val="BodyText"/>
            </w:pPr>
            <w:r w:rsidRPr="008D5951">
              <w:t>This qualification first released with BSB Business Services Training Package Version 3.0.</w:t>
            </w:r>
          </w:p>
          <w:p w:rsidR="00000000" w:rsidP="008D5951">
            <w:pPr>
              <w:pStyle w:val="BodyText"/>
              <w:rPr>
                <w:lang w:val="en-NZ"/>
              </w:rPr>
            </w:pPr>
            <w:r w:rsidRPr="008D5951">
              <w:t>Version created to update codes and titles in unit list.</w:t>
            </w:r>
          </w:p>
        </w:tc>
      </w:tr>
      <w:tr w:rsidTr="008D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951">
            <w:pPr>
              <w:pStyle w:val="BodyText"/>
              <w:rPr>
                <w:lang w:val="en-NZ"/>
              </w:rPr>
            </w:pPr>
            <w:r w:rsidRPr="008D595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951" w:rsidP="008D5951">
            <w:pPr>
              <w:pStyle w:val="BodyText"/>
            </w:pPr>
            <w:r w:rsidRPr="008D5951">
              <w:t xml:space="preserve">This qualification first released with </w:t>
            </w:r>
            <w:r w:rsidRPr="008D5951">
              <w:t>BSB Business Services Training Package Version 1.0.</w:t>
            </w:r>
          </w:p>
        </w:tc>
      </w:tr>
    </w:tbl>
    <w:p w:rsidR="00000000" w:rsidRPr="008D5951" w:rsidP="008D5951">
      <w:pPr>
        <w:pStyle w:val="BodyText"/>
      </w:pPr>
    </w:p>
    <w:p w:rsidR="00000000" w:rsidRPr="008D5951" w:rsidP="008D5951">
      <w:pPr>
        <w:pStyle w:val="AllowPageBreak"/>
      </w:pPr>
    </w:p>
    <w:p w:rsidR="00000000" w:rsidRPr="008D5951" w:rsidP="008D5951">
      <w:pPr>
        <w:pStyle w:val="Heading1"/>
      </w:pPr>
      <w:bookmarkStart w:id="2" w:name="O_1008183"/>
      <w:bookmarkEnd w:id="2"/>
      <w:r w:rsidRPr="008D5951">
        <w:t>Qualification Description</w:t>
      </w:r>
    </w:p>
    <w:p w:rsidR="00000000" w:rsidRPr="008D5951" w:rsidP="008D5951">
      <w:pPr>
        <w:pStyle w:val="BodyText"/>
      </w:pPr>
      <w:r w:rsidRPr="008D5951">
        <w:t>This qualification reflects the role of individuals who typically work with multiple communication channels, capture data and provide customer service. Typic</w:t>
      </w:r>
      <w:r w:rsidRPr="008D5951">
        <w:t>ally, individuals in this role work under direct supervision, with limited authority to delegate.</w:t>
      </w:r>
    </w:p>
    <w:p w:rsidR="00000000" w:rsidRPr="008D5951" w:rsidP="008D5951">
      <w:pPr>
        <w:pStyle w:val="BodyText"/>
      </w:pPr>
    </w:p>
    <w:p w:rsidR="00000000" w:rsidRPr="008D5951" w:rsidP="008D5951">
      <w:pPr>
        <w:pStyle w:val="BodyText"/>
      </w:pPr>
      <w:r w:rsidRPr="008D5951">
        <w:rPr>
          <w:rStyle w:val="SpecialBold"/>
        </w:rPr>
        <w:t>Licensing/Regulatory Information</w:t>
      </w:r>
    </w:p>
    <w:p w:rsidR="00000000" w:rsidRPr="008D5951" w:rsidP="008D5951">
      <w:pPr>
        <w:pStyle w:val="BodyText"/>
      </w:pPr>
    </w:p>
    <w:p w:rsidR="00000000" w:rsidRPr="008D5951" w:rsidP="008D5951">
      <w:pPr>
        <w:pStyle w:val="BodyText"/>
      </w:pPr>
      <w:r w:rsidRPr="008D5951">
        <w:t>No licensing, legislative or certification requirements apply to this qualification at the time of publication.</w:t>
      </w:r>
    </w:p>
    <w:p w:rsidR="00000000" w:rsidRPr="008D5951" w:rsidP="008D5951">
      <w:pPr>
        <w:pStyle w:val="AllowPageBreak"/>
      </w:pPr>
    </w:p>
    <w:p w:rsidR="00000000" w:rsidRPr="008D5951" w:rsidP="008D5951">
      <w:pPr>
        <w:pStyle w:val="Heading1"/>
      </w:pPr>
      <w:bookmarkStart w:id="3" w:name="O_1008182"/>
      <w:bookmarkEnd w:id="3"/>
      <w:r w:rsidRPr="008D5951">
        <w:t>Entry Requirements</w:t>
      </w:r>
    </w:p>
    <w:p w:rsidR="00000000" w:rsidRPr="008D5951" w:rsidP="008D5951">
      <w:pPr>
        <w:pStyle w:val="BodyText"/>
      </w:pPr>
      <w:r w:rsidRPr="008D5951">
        <w:t>Nil</w:t>
      </w:r>
    </w:p>
    <w:p w:rsidR="00000000" w:rsidRPr="008D5951" w:rsidP="008D5951">
      <w:pPr>
        <w:pStyle w:val="AllowPageBreak"/>
      </w:pPr>
    </w:p>
    <w:p w:rsidR="00000000" w:rsidRPr="008D5951" w:rsidP="008D5951">
      <w:pPr>
        <w:pStyle w:val="Heading1"/>
      </w:pPr>
      <w:bookmarkStart w:id="4" w:name="O_1008181"/>
      <w:bookmarkEnd w:id="4"/>
      <w:r w:rsidRPr="008D5951">
        <w:t>Packaging Rules</w:t>
      </w:r>
    </w:p>
    <w:p w:rsidR="00000000" w:rsidRPr="008D5951" w:rsidP="008D5951">
      <w:pPr>
        <w:pStyle w:val="BodyText"/>
      </w:pPr>
      <w:r w:rsidRPr="008D5951">
        <w:rPr>
          <w:rStyle w:val="SpecialBold"/>
        </w:rPr>
        <w:t>Total number of units = 9</w:t>
      </w:r>
    </w:p>
    <w:p w:rsidR="00000000" w:rsidRPr="008D5951" w:rsidP="008D5951">
      <w:pPr>
        <w:pStyle w:val="BodyText"/>
      </w:pPr>
      <w:r w:rsidRPr="008D5951">
        <w:rPr>
          <w:rStyle w:val="SpecialBold"/>
        </w:rPr>
        <w:t xml:space="preserve">3 core units </w:t>
      </w:r>
      <w:r w:rsidRPr="008D5951">
        <w:t>plus</w:t>
      </w:r>
    </w:p>
    <w:p w:rsidR="00000000" w:rsidRPr="008D5951" w:rsidP="008D5951">
      <w:pPr>
        <w:pStyle w:val="BodyText"/>
      </w:pPr>
      <w:r w:rsidRPr="008D5951">
        <w:rPr>
          <w:rStyle w:val="SpecialBold"/>
        </w:rPr>
        <w:t>6 elective units</w:t>
      </w:r>
      <w:r w:rsidRPr="008D5951">
        <w:t>, of which:</w:t>
      </w:r>
    </w:p>
    <w:p w:rsidR="00000000" w:rsidRPr="008D5951" w:rsidP="008D5951">
      <w:pPr>
        <w:pStyle w:val="BodyText"/>
      </w:pPr>
    </w:p>
    <w:p w:rsidR="00000000" w:rsidRPr="008D5951" w:rsidP="008D5951">
      <w:pPr>
        <w:pStyle w:val="ListBullet"/>
      </w:pPr>
      <w:r w:rsidRPr="008D5951">
        <w:t>3 units must be from the elective units below</w:t>
      </w:r>
    </w:p>
    <w:p w:rsidR="00000000" w:rsidRPr="008D5951" w:rsidP="008D5951">
      <w:pPr>
        <w:pStyle w:val="ListBullet"/>
      </w:pPr>
      <w:r w:rsidRPr="008D5951">
        <w:t>the remaining 3 units may be from the elective units below, or from qualifications at the same level or one higher in any endorsed Training Package or accredited course.</w:t>
      </w:r>
    </w:p>
    <w:p w:rsidR="00000000" w:rsidRPr="008D5951" w:rsidP="008D5951">
      <w:pPr>
        <w:pStyle w:val="BodyText"/>
      </w:pPr>
    </w:p>
    <w:p w:rsidR="00000000" w:rsidRPr="008D5951" w:rsidP="008D5951">
      <w:pPr>
        <w:pStyle w:val="BodyText"/>
      </w:pPr>
      <w:r w:rsidRPr="008D5951">
        <w:t>Elective units must be relevant to the work environment and the qualification, mainta</w:t>
      </w:r>
      <w:r w:rsidRPr="008D5951">
        <w:t>in the integrity of the AQF alignment and contribute to a valid, industry-supported vocational outcome.</w:t>
      </w:r>
    </w:p>
    <w:p w:rsidR="00000000" w:rsidRPr="008D5951" w:rsidP="008D5951">
      <w:pPr>
        <w:pStyle w:val="BodyText"/>
      </w:pPr>
    </w:p>
    <w:p w:rsidR="00000000" w:rsidRPr="008D5951" w:rsidP="008D5951">
      <w:pPr>
        <w:pStyle w:val="BodyText"/>
      </w:pPr>
      <w:r w:rsidRPr="008D5951">
        <w:rPr>
          <w:rStyle w:val="SpecialBold"/>
        </w:rPr>
        <w:t>Core Units</w:t>
      </w:r>
    </w:p>
    <w:p w:rsidR="00000000" w:rsidRPr="008D5951" w:rsidP="008D5951">
      <w:pPr>
        <w:pStyle w:val="BodyText"/>
      </w:pPr>
    </w:p>
    <w:p w:rsidR="00000000" w:rsidRPr="008D5951" w:rsidP="008D5951">
      <w:pPr>
        <w:pStyle w:val="BodyText"/>
      </w:pPr>
      <w:r w:rsidRPr="008D5951">
        <w:t>BSBCUE203 Conduct customer engagement</w:t>
      </w:r>
    </w:p>
    <w:p w:rsidR="00000000" w:rsidRPr="008D5951" w:rsidP="008D5951">
      <w:pPr>
        <w:pStyle w:val="BodyText"/>
      </w:pPr>
      <w:r w:rsidRPr="008D5951">
        <w:t>BSBCUE205 Prepare for work in a customer engagement environment</w:t>
      </w:r>
    </w:p>
    <w:p w:rsidR="00000000" w:rsidRPr="008D5951" w:rsidP="008D5951">
      <w:pPr>
        <w:pStyle w:val="BodyText"/>
      </w:pPr>
      <w:r w:rsidRPr="008D5951">
        <w:t>BSBCMM201 Communicate in the workplac</w:t>
      </w:r>
      <w:r w:rsidRPr="008D5951">
        <w:t>e</w:t>
      </w:r>
    </w:p>
    <w:p w:rsidR="00000000" w:rsidRPr="008D5951" w:rsidP="008D5951">
      <w:pPr>
        <w:pStyle w:val="BodyText"/>
      </w:pPr>
    </w:p>
    <w:p w:rsidR="00000000" w:rsidRPr="008D5951" w:rsidP="008D5951">
      <w:pPr>
        <w:pStyle w:val="BodyText"/>
      </w:pPr>
      <w:r w:rsidRPr="008D5951">
        <w:rPr>
          <w:rStyle w:val="SpecialBold"/>
        </w:rPr>
        <w:t>Elective Units</w:t>
      </w:r>
    </w:p>
    <w:p w:rsidR="00000000" w:rsidRPr="008D5951" w:rsidP="008D5951">
      <w:pPr>
        <w:pStyle w:val="BodyText"/>
      </w:pPr>
    </w:p>
    <w:p w:rsidR="00000000" w:rsidRPr="008D5951" w:rsidP="008D5951">
      <w:pPr>
        <w:pStyle w:val="BodyText"/>
      </w:pPr>
      <w:r w:rsidRPr="008D5951">
        <w:t>BSBCUE301 Use multiple information systems</w:t>
      </w:r>
    </w:p>
    <w:p w:rsidR="00000000" w:rsidRPr="008D5951" w:rsidP="008D5951">
      <w:pPr>
        <w:pStyle w:val="BodyText"/>
      </w:pPr>
      <w:r w:rsidRPr="008D5951">
        <w:t>BSBCUE305 Process credit applications</w:t>
      </w:r>
    </w:p>
    <w:p w:rsidR="00000000" w:rsidRPr="008D5951" w:rsidP="008D5951">
      <w:pPr>
        <w:pStyle w:val="BodyText"/>
      </w:pPr>
      <w:r w:rsidRPr="008D5951">
        <w:t>BSBCUE308 Conduct outbound customer engagement</w:t>
      </w:r>
    </w:p>
    <w:p w:rsidR="00000000" w:rsidRPr="008D5951" w:rsidP="008D5951">
      <w:pPr>
        <w:pStyle w:val="BodyText"/>
      </w:pPr>
      <w:r w:rsidRPr="008D5951">
        <w:t>BSBCUE309 Develop product and service knowledge for customer engagement operation</w:t>
      </w:r>
    </w:p>
    <w:p w:rsidR="00000000" w:rsidRPr="008D5951" w:rsidP="008D5951">
      <w:pPr>
        <w:pStyle w:val="BodyText"/>
      </w:pPr>
      <w:r w:rsidRPr="008D5951">
        <w:t>BSBCMM301 Process customer complaints</w:t>
      </w:r>
    </w:p>
    <w:p w:rsidR="00000000" w:rsidRPr="008D5951" w:rsidP="008D5951">
      <w:pPr>
        <w:pStyle w:val="BodyText"/>
      </w:pPr>
      <w:r w:rsidRPr="008D5951">
        <w:t>BSBCUS201 Deliver a service to customers</w:t>
      </w:r>
    </w:p>
    <w:p w:rsidR="00000000" w:rsidRPr="008D5951" w:rsidP="008D5951">
      <w:pPr>
        <w:pStyle w:val="BodyText"/>
      </w:pPr>
      <w:r w:rsidRPr="008D5951">
        <w:t>BSBITU111 Operate a personal digital device</w:t>
      </w:r>
    </w:p>
    <w:p w:rsidR="00000000" w:rsidRPr="008D5951" w:rsidP="008D5951">
      <w:pPr>
        <w:pStyle w:val="BodyText"/>
      </w:pPr>
      <w:r w:rsidRPr="008D5951">
        <w:t>BSBITU213 Use digital technologies to communicate remotely</w:t>
      </w:r>
    </w:p>
    <w:p w:rsidR="00000000" w:rsidRPr="008D5951" w:rsidP="008D5951">
      <w:pPr>
        <w:pStyle w:val="BodyText"/>
      </w:pPr>
      <w:r w:rsidRPr="008D5951">
        <w:t>BSBLED301 Undertake e-learning</w:t>
      </w:r>
    </w:p>
    <w:p w:rsidR="00000000" w:rsidRPr="008D5951" w:rsidP="008D5951">
      <w:pPr>
        <w:pStyle w:val="BodyText"/>
      </w:pPr>
      <w:r w:rsidRPr="008D5951">
        <w:t>BSBWHS201 Contribute to health and safety o</w:t>
      </w:r>
      <w:r w:rsidRPr="008D5951">
        <w:t>f self and others</w:t>
      </w:r>
    </w:p>
    <w:p w:rsidR="00000000" w:rsidRPr="008D5951" w:rsidP="008D5951">
      <w:pPr>
        <w:pStyle w:val="BodyText"/>
      </w:pPr>
      <w:r w:rsidRPr="008D5951">
        <w:t>BSBWOR201 Manage personal stress in the workplace</w:t>
      </w:r>
    </w:p>
    <w:p w:rsidR="00000000" w:rsidRPr="008D5951" w:rsidP="008D5951">
      <w:pPr>
        <w:pStyle w:val="BodyText"/>
      </w:pPr>
      <w:r w:rsidRPr="008D5951">
        <w:t>BSBWOR203 Work effectively with others</w:t>
      </w:r>
    </w:p>
    <w:p w:rsidR="00000000" w:rsidRPr="008D5951" w:rsidP="008D5951">
      <w:pPr>
        <w:pStyle w:val="BodyText"/>
      </w:pPr>
      <w:r w:rsidRPr="008D5951">
        <w:t>ICTICT103 Use, communicate and search securely on the internet</w:t>
      </w:r>
    </w:p>
    <w:p w:rsidR="00000000" w:rsidRPr="008D5951" w:rsidP="008D5951">
      <w:pPr>
        <w:pStyle w:val="BodyText"/>
      </w:pPr>
      <w:r w:rsidRPr="008D5951">
        <w:t>ICTICT203 Operate application software packages</w:t>
      </w:r>
    </w:p>
    <w:p w:rsidR="00000000" w:rsidRPr="008D5951" w:rsidP="008D5951">
      <w:pPr>
        <w:pStyle w:val="AllowPageBreak"/>
      </w:pPr>
    </w:p>
    <w:p w:rsidR="00000000" w:rsidRPr="008D5951" w:rsidP="008D5951">
      <w:pPr>
        <w:pStyle w:val="Heading1"/>
      </w:pPr>
      <w:bookmarkStart w:id="5" w:name="O_1008180"/>
      <w:bookmarkEnd w:id="5"/>
      <w:r w:rsidRPr="008D5951">
        <w:t>Qualification Mappi</w:t>
      </w:r>
      <w:r w:rsidRPr="008D5951">
        <w:t>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7"/>
        <w:gridCol w:w="2211"/>
        <w:gridCol w:w="3232"/>
        <w:gridCol w:w="1616"/>
      </w:tblGrid>
      <w:tr w:rsidTr="00B64B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951" w:rsidP="008D5951">
            <w:pPr>
              <w:pStyle w:val="BodyText"/>
            </w:pPr>
            <w:r w:rsidRPr="008D5951">
              <w:rPr>
                <w:rStyle w:val="SpecialBold"/>
              </w:rPr>
              <w:t>Code and title</w:t>
            </w:r>
          </w:p>
          <w:p w:rsidR="00000000" w:rsidRPr="008D5951" w:rsidP="008D5951">
            <w:pPr>
              <w:pStyle w:val="BodyText"/>
            </w:pPr>
            <w:r w:rsidRPr="008D595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951" w:rsidP="008D5951">
            <w:pPr>
              <w:pStyle w:val="BodyText"/>
            </w:pPr>
            <w:r w:rsidRPr="008D5951">
              <w:rPr>
                <w:rStyle w:val="SpecialBold"/>
              </w:rPr>
              <w:t>Code and title</w:t>
            </w:r>
          </w:p>
          <w:p w:rsidR="00000000" w:rsidRPr="008D5951" w:rsidP="008D5951">
            <w:pPr>
              <w:pStyle w:val="BodyText"/>
            </w:pPr>
            <w:r w:rsidRPr="008D595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951" w:rsidP="008D5951">
            <w:pPr>
              <w:pStyle w:val="BodyText"/>
            </w:pPr>
            <w:r w:rsidRPr="008D595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951">
            <w:pPr>
              <w:pStyle w:val="BodyText"/>
              <w:rPr>
                <w:lang w:val="en-NZ"/>
              </w:rPr>
            </w:pPr>
            <w:r w:rsidRPr="008D5951">
              <w:rPr>
                <w:rStyle w:val="SpecialBold"/>
              </w:rPr>
              <w:t>Equivalence status</w:t>
            </w:r>
          </w:p>
        </w:tc>
      </w:tr>
      <w:tr w:rsidTr="00B64B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951" w:rsidP="008D5951">
            <w:pPr>
              <w:pStyle w:val="BodyText"/>
            </w:pPr>
            <w:r w:rsidRPr="008D5951">
              <w:t>BSB20215 Certificate II in Customer Engagement</w:t>
            </w:r>
          </w:p>
          <w:p w:rsidR="00000000" w:rsidP="008D5951">
            <w:pPr>
              <w:pStyle w:val="BodyText"/>
              <w:rPr>
                <w:lang w:val="en-NZ"/>
              </w:rPr>
            </w:pPr>
            <w:r w:rsidRPr="008D5951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951" w:rsidP="008D5951">
            <w:pPr>
              <w:pStyle w:val="BodyText"/>
            </w:pPr>
            <w:r w:rsidRPr="008D5951">
              <w:t>BSB20215 Certificate II in Customer Engagement</w:t>
            </w:r>
          </w:p>
          <w:p w:rsidR="00000000" w:rsidP="008D5951">
            <w:pPr>
              <w:pStyle w:val="BodyText"/>
              <w:rPr>
                <w:lang w:val="en-NZ"/>
              </w:rPr>
            </w:pPr>
            <w:r w:rsidRPr="008D595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951">
            <w:pPr>
              <w:pStyle w:val="BodyText"/>
              <w:rPr>
                <w:lang w:val="en-NZ"/>
              </w:rPr>
            </w:pPr>
            <w:r w:rsidRPr="008D5951">
              <w:t>Updates to codes and titles in the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951" w:rsidP="008D5951">
            <w:pPr>
              <w:pStyle w:val="BodyText"/>
            </w:pPr>
            <w:r w:rsidRPr="008D5951">
              <w:t>Equivalent qualification</w:t>
            </w:r>
          </w:p>
        </w:tc>
      </w:tr>
    </w:tbl>
    <w:p w:rsidR="00000000" w:rsidRPr="008D5951" w:rsidP="008D5951">
      <w:pPr>
        <w:pStyle w:val="BodyText"/>
      </w:pPr>
    </w:p>
    <w:p w:rsidR="00000000" w:rsidRPr="008D5951" w:rsidP="008D5951">
      <w:pPr>
        <w:pStyle w:val="AllowPageBreak"/>
      </w:pPr>
    </w:p>
    <w:p w:rsidR="00000000" w:rsidRPr="008D5951" w:rsidP="008D5951">
      <w:pPr>
        <w:pStyle w:val="Heading1"/>
      </w:pPr>
      <w:bookmarkStart w:id="6" w:name="O_1008185"/>
      <w:bookmarkEnd w:id="6"/>
      <w:r w:rsidRPr="008D5951">
        <w:t>Links</w:t>
      </w:r>
    </w:p>
    <w:p w:rsidR="00000000" w:rsidRPr="008D5951" w:rsidP="008D5951">
      <w:pPr>
        <w:pStyle w:val="BodyText"/>
      </w:pPr>
      <w:r w:rsidRPr="008D5951">
        <w:t>Companion Volume implementation guides are found in VETNet - https://vetnet.education.gov.au/Pages/TrainingDocs.aspx?q=11ef6853-ceed-4ba7-9d87-4da407e23c10</w:t>
      </w:r>
    </w:p>
    <w:p w:rsidR="00000000" w:rsidRPr="008D5951" w:rsidP="008D5951"/>
    <w:sectPr w:rsidSect="008D59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51" w:rsidRPr="00B64BDD" w:rsidP="00B64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DD" w:rsidP="008D5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BDD" w:rsidP="008D5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4BDD" w:rsidP="008D5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951" w:rsidRPr="00B64BDD" w:rsidP="00B64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DD" w:rsidRPr="002D2AF8" w:rsidP="008D5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BSB20215 Certificate II in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B64BDD" w:rsidP="008D5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1E1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9895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951"/>
  </w:style>
  <w:style w:type="character" w:customStyle="1" w:styleId="Heading1Char">
    <w:name w:val="Heading 1 Char"/>
    <w:basedOn w:val="DefaultParagraphFont"/>
    <w:link w:val="Heading1"/>
    <w:rsid w:val="008D5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9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951"/>
    <w:rPr>
      <w:b/>
      <w:spacing w:val="0"/>
    </w:rPr>
  </w:style>
  <w:style w:type="paragraph" w:customStyle="1" w:styleId="SuperHeading">
    <w:name w:val="SuperHeading"/>
    <w:basedOn w:val="Normal"/>
    <w:rsid w:val="008D5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9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951"/>
    <w:rPr>
      <w:i/>
    </w:rPr>
  </w:style>
  <w:style w:type="paragraph" w:styleId="Caption">
    <w:name w:val="caption"/>
    <w:basedOn w:val="BodyText"/>
    <w:next w:val="Normal"/>
    <w:qFormat/>
    <w:rsid w:val="008D5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951"/>
  </w:style>
  <w:style w:type="paragraph" w:styleId="TableofFigures">
    <w:name w:val="table of figures"/>
    <w:basedOn w:val="Normal"/>
    <w:next w:val="Normal"/>
    <w:semiHidden/>
    <w:rsid w:val="008D5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951"/>
    <w:pPr>
      <w:numPr>
        <w:numId w:val="10"/>
      </w:numPr>
    </w:pPr>
  </w:style>
  <w:style w:type="character" w:customStyle="1" w:styleId="WingdingSymbols">
    <w:name w:val="Wingding Symbols"/>
    <w:rsid w:val="008D5951"/>
    <w:rPr>
      <w:rFonts w:ascii="Wingdings" w:hAnsi="Wingdings"/>
    </w:rPr>
  </w:style>
  <w:style w:type="paragraph" w:customStyle="1" w:styleId="TableHeading">
    <w:name w:val="Table Heading"/>
    <w:basedOn w:val="HeadingBase"/>
    <w:rsid w:val="008D5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951"/>
    <w:rPr>
      <w:color w:val="0033CC"/>
      <w:u w:val="none"/>
    </w:rPr>
  </w:style>
  <w:style w:type="paragraph" w:customStyle="1" w:styleId="BodyTextRight">
    <w:name w:val="Body Text Right"/>
    <w:basedOn w:val="BodyText"/>
    <w:rsid w:val="008D5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9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951"/>
    <w:rPr>
      <w:sz w:val="32"/>
    </w:rPr>
  </w:style>
  <w:style w:type="paragraph" w:customStyle="1" w:styleId="HeadingProcedure">
    <w:name w:val="Heading Procedure"/>
    <w:basedOn w:val="HeadingBase"/>
    <w:next w:val="Normal"/>
    <w:rsid w:val="008D5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951"/>
    <w:pPr>
      <w:spacing w:before="60" w:after="60"/>
    </w:pPr>
  </w:style>
  <w:style w:type="paragraph" w:styleId="ListContinue">
    <w:name w:val="List Continue"/>
    <w:basedOn w:val="List"/>
    <w:rsid w:val="008D5951"/>
    <w:pPr>
      <w:ind w:firstLine="0"/>
    </w:pPr>
  </w:style>
  <w:style w:type="paragraph" w:customStyle="1" w:styleId="ListNote">
    <w:name w:val="List Note"/>
    <w:basedOn w:val="List"/>
    <w:rsid w:val="008D5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951"/>
    <w:rPr>
      <w:rFonts w:ascii="Courier New" w:hAnsi="Courier New"/>
    </w:rPr>
  </w:style>
  <w:style w:type="paragraph" w:customStyle="1" w:styleId="NoteBullet">
    <w:name w:val="Note Bullet"/>
    <w:basedOn w:val="Note"/>
    <w:rsid w:val="008D5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9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5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951"/>
    <w:rPr>
      <w:b/>
      <w:smallCaps/>
    </w:rPr>
  </w:style>
  <w:style w:type="paragraph" w:customStyle="1" w:styleId="TableListNumber">
    <w:name w:val="Table List Number"/>
    <w:basedOn w:val="ListNumber"/>
    <w:rsid w:val="008D5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951"/>
    <w:pPr>
      <w:numPr>
        <w:numId w:val="8"/>
      </w:numPr>
    </w:pPr>
  </w:style>
  <w:style w:type="paragraph" w:customStyle="1" w:styleId="ListAlpha2">
    <w:name w:val="List Alpha 2"/>
    <w:basedOn w:val="List2"/>
    <w:rsid w:val="008D5951"/>
    <w:pPr>
      <w:numPr>
        <w:numId w:val="7"/>
      </w:numPr>
    </w:pPr>
  </w:style>
  <w:style w:type="paragraph" w:styleId="List2">
    <w:name w:val="List 2"/>
    <w:basedOn w:val="BodyText"/>
    <w:rsid w:val="008D5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9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9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951"/>
    <w:pPr>
      <w:numPr>
        <w:numId w:val="3"/>
      </w:numPr>
    </w:pPr>
  </w:style>
  <w:style w:type="paragraph" w:styleId="ListContinue2">
    <w:name w:val="List Continue 2"/>
    <w:basedOn w:val="List2"/>
    <w:rsid w:val="008D5951"/>
    <w:pPr>
      <w:ind w:firstLine="0"/>
    </w:pPr>
  </w:style>
  <w:style w:type="paragraph" w:styleId="ListContinue3">
    <w:name w:val="List Continue 3"/>
    <w:basedOn w:val="List3"/>
    <w:rsid w:val="008D5951"/>
    <w:pPr>
      <w:ind w:left="1021" w:firstLine="0"/>
    </w:pPr>
  </w:style>
  <w:style w:type="paragraph" w:styleId="ListContinue4">
    <w:name w:val="List Continue 4"/>
    <w:basedOn w:val="List4"/>
    <w:rsid w:val="008D5951"/>
    <w:pPr>
      <w:ind w:firstLine="0"/>
    </w:pPr>
  </w:style>
  <w:style w:type="paragraph" w:styleId="ListContinue5">
    <w:name w:val="List Continue 5"/>
    <w:basedOn w:val="List5"/>
    <w:rsid w:val="008D5951"/>
    <w:pPr>
      <w:ind w:firstLine="0"/>
    </w:pPr>
  </w:style>
  <w:style w:type="paragraph" w:styleId="ListNumber3">
    <w:name w:val="List Number 3"/>
    <w:basedOn w:val="List3"/>
    <w:rsid w:val="008D5951"/>
    <w:pPr>
      <w:numPr>
        <w:numId w:val="4"/>
      </w:numPr>
    </w:pPr>
  </w:style>
  <w:style w:type="paragraph" w:styleId="ListNumber4">
    <w:name w:val="List Number 4"/>
    <w:basedOn w:val="List4"/>
    <w:rsid w:val="008D5951"/>
    <w:pPr>
      <w:numPr>
        <w:numId w:val="5"/>
      </w:numPr>
    </w:pPr>
  </w:style>
  <w:style w:type="paragraph" w:styleId="ListNumber5">
    <w:name w:val="List Number 5"/>
    <w:basedOn w:val="List5"/>
    <w:rsid w:val="008D5951"/>
    <w:pPr>
      <w:numPr>
        <w:numId w:val="6"/>
      </w:numPr>
    </w:pPr>
  </w:style>
  <w:style w:type="paragraph" w:styleId="BlockText">
    <w:name w:val="Block Text"/>
    <w:basedOn w:val="Normal"/>
    <w:rsid w:val="008D5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951"/>
    <w:rPr>
      <w:sz w:val="16"/>
      <w:vertAlign w:val="superscript"/>
    </w:rPr>
  </w:style>
  <w:style w:type="character" w:customStyle="1" w:styleId="Symbols">
    <w:name w:val="Symbols"/>
    <w:basedOn w:val="DefaultParagraphFont"/>
    <w:rsid w:val="008D5951"/>
    <w:rPr>
      <w:rFonts w:ascii="Symbol" w:hAnsi="Symbol"/>
    </w:rPr>
  </w:style>
  <w:style w:type="character" w:customStyle="1" w:styleId="MenuOptions">
    <w:name w:val="Menu Options"/>
    <w:basedOn w:val="DefaultParagraphFont"/>
    <w:rsid w:val="008D5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951"/>
    <w:rPr>
      <w:b/>
    </w:rPr>
  </w:style>
  <w:style w:type="character" w:customStyle="1" w:styleId="Underlined">
    <w:name w:val="Underlined"/>
    <w:basedOn w:val="DefaultParagraphFont"/>
    <w:rsid w:val="008D5951"/>
    <w:rPr>
      <w:u w:val="single"/>
    </w:rPr>
  </w:style>
  <w:style w:type="paragraph" w:customStyle="1" w:styleId="TableBodyTextRight">
    <w:name w:val="Table Body Text Right"/>
    <w:basedOn w:val="TableBodyText"/>
    <w:rsid w:val="008D5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951"/>
    <w:rPr>
      <w:sz w:val="18"/>
    </w:rPr>
  </w:style>
  <w:style w:type="paragraph" w:customStyle="1" w:styleId="BodySmallRight">
    <w:name w:val="Body Small Right"/>
    <w:basedOn w:val="BodyTextRight"/>
    <w:rsid w:val="008D5951"/>
    <w:rPr>
      <w:sz w:val="18"/>
      <w:szCs w:val="18"/>
    </w:rPr>
  </w:style>
  <w:style w:type="paragraph" w:customStyle="1" w:styleId="MarginEdition">
    <w:name w:val="Margin Edition"/>
    <w:basedOn w:val="MarginNote"/>
    <w:rsid w:val="008D5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951"/>
    <w:rPr>
      <w:sz w:val="2"/>
      <w:szCs w:val="2"/>
    </w:rPr>
  </w:style>
  <w:style w:type="character" w:customStyle="1" w:styleId="Small">
    <w:name w:val="Small"/>
    <w:basedOn w:val="DefaultParagraphFont"/>
    <w:rsid w:val="008D5951"/>
    <w:rPr>
      <w:sz w:val="16"/>
    </w:rPr>
  </w:style>
  <w:style w:type="paragraph" w:customStyle="1" w:styleId="WideTable">
    <w:name w:val="Wide Table"/>
    <w:basedOn w:val="Normal"/>
    <w:rsid w:val="008D5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951"/>
  </w:style>
  <w:style w:type="paragraph" w:styleId="Quote">
    <w:name w:val="Quote"/>
    <w:basedOn w:val="Heading1"/>
    <w:link w:val="QuoteChar"/>
    <w:qFormat/>
    <w:rsid w:val="008D5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951"/>
    <w:pPr>
      <w:pageBreakBefore/>
    </w:pPr>
  </w:style>
  <w:style w:type="paragraph" w:customStyle="1" w:styleId="Border">
    <w:name w:val="Border"/>
    <w:basedOn w:val="Normal"/>
    <w:qFormat/>
    <w:rsid w:val="008D5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951"/>
    <w:rPr>
      <w:u w:val="single"/>
    </w:rPr>
  </w:style>
  <w:style w:type="character" w:customStyle="1" w:styleId="BoldandItalics">
    <w:name w:val="Bold and Italics"/>
    <w:qFormat/>
    <w:rsid w:val="008D5951"/>
    <w:rPr>
      <w:b/>
      <w:i/>
      <w:u w:val="none"/>
    </w:rPr>
  </w:style>
  <w:style w:type="paragraph" w:styleId="BalloonText">
    <w:name w:val="Balloon Text"/>
    <w:basedOn w:val="Normal"/>
    <w:link w:val="BalloonTextChar"/>
    <w:rsid w:val="008D5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95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2311</Characters>
  <Application>Microsoft Office Word</Application>
  <DocSecurity>0</DocSecurity>
  <Lines>92</Lines>
  <Paragraphs>58</Paragraphs>
  <ScaleCrop>false</ScaleCrop>
  <Company>Author-it Software Corporation Ltd.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BSB20215 Certificate II in Customer Engagement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2018-09-27T11:33:48Z</dcterms:created>
  <dcterms:modified xsi:type="dcterms:W3CDTF">2018-09-26T23:19:00Z</dcterms:modified>
</cp:coreProperties>
</file>