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634E" w:rsidP="00B0634E">
      <w:pPr>
        <w:pStyle w:val="Title"/>
      </w:pPr>
      <w:bookmarkStart w:id="0" w:name="O_384879"/>
      <w:bookmarkEnd w:id="0"/>
      <w:r>
        <w:fldChar w:fldCharType="begin"/>
      </w:r>
      <w:r>
        <w:instrText xml:space="preserve"> TITLE   \* MERGEFORMAT </w:instrText>
      </w:r>
      <w:r>
        <w:fldChar w:fldCharType="separate"/>
      </w:r>
      <w:r>
        <w:t>BSALPP501A Obtain information from a client</w:t>
      </w:r>
      <w:r>
        <w:fldChar w:fldCharType="end"/>
      </w:r>
    </w:p>
    <w:p w:rsidR="00B0634E" w:rsidP="00B0634E">
      <w:pPr>
        <w:pStyle w:val="Version"/>
        <w:sectPr w:rsidSect="008B36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626" w:rsidP="008B3626">
      <w:pPr>
        <w:pStyle w:val="Heading1"/>
      </w:pPr>
      <w:r w:rsidRPr="008B3626">
        <w:t>Modification History</w:t>
      </w:r>
    </w:p>
    <w:p w:rsidR="00000000" w:rsidRPr="008B3626" w:rsidP="008B3626">
      <w:pPr>
        <w:pStyle w:val="BodyText"/>
      </w:pPr>
      <w:r w:rsidRPr="008B3626">
        <w:t>Not Available</w:t>
      </w:r>
    </w:p>
    <w:p w:rsidR="00000000" w:rsidRPr="008B3626" w:rsidP="008B3626">
      <w:pPr>
        <w:pStyle w:val="AllowPageBreak"/>
      </w:pPr>
    </w:p>
    <w:p w:rsidR="00000000" w:rsidRPr="008B3626" w:rsidP="008B3626">
      <w:pPr>
        <w:pStyle w:val="Heading1"/>
      </w:pPr>
      <w:bookmarkStart w:id="2" w:name="O_384880"/>
      <w:bookmarkEnd w:id="2"/>
      <w:r w:rsidRPr="008B3626">
        <w:t>INTRODUCTION</w:t>
      </w:r>
    </w:p>
    <w:p w:rsidR="00000000" w:rsidRPr="008B3626" w:rsidP="008B3626">
      <w:pPr>
        <w:pStyle w:val="BodyText"/>
      </w:pPr>
      <w:r w:rsidRPr="008B3626">
        <w:t xml:space="preserve">This Unit covers preparing for and collecting information from a client, recording this information and updating the client’s file accordingly, under the instruction of a </w:t>
      </w:r>
      <w:r w:rsidRPr="008B3626">
        <w:t>qualified legal practitioner.</w:t>
      </w:r>
    </w:p>
    <w:p w:rsidR="00000000" w:rsidRPr="008B3626" w:rsidP="008B3626">
      <w:pPr>
        <w:pStyle w:val="BodyText"/>
      </w:pPr>
    </w:p>
    <w:p w:rsidR="00000000" w:rsidRPr="008B3626" w:rsidP="008B3626">
      <w:pPr>
        <w:pStyle w:val="BodyText"/>
      </w:pPr>
      <w:r w:rsidRPr="008B3626">
        <w:t>Note: It may be illegal for a person without a current legal practice certificate to provide legal advice, to sign off on legal work and to receive trust monies. It may also be illegal for persons to misrepresent their qualif</w:t>
      </w:r>
      <w:r w:rsidRPr="008B3626">
        <w:t>ications (ie. claiming to be a lawyer/conveyancer or acting as a lawyer/conveyancer when they are not qualified to do so). Accordingly, persons without a current practice certificate must make their status clear to the other party and must act under the in</w:t>
      </w:r>
      <w:r w:rsidRPr="008B3626">
        <w:t>structions of a qualified legal practitioner. The legal practitioner must be kept up to date with the file’s progress. Further, problems of a legal nature must not be resolved without consulting the instructing legal practitioner and resolutions which emer</w:t>
      </w:r>
      <w:r w:rsidRPr="008B3626">
        <w:t>ge from such discussions must be complied with.</w:t>
      </w:r>
    </w:p>
    <w:p w:rsidR="00000000" w:rsidRPr="008B3626" w:rsidP="008B3626">
      <w:pPr>
        <w:pStyle w:val="BodyText"/>
      </w:pPr>
    </w:p>
    <w:p w:rsidR="00000000" w:rsidRPr="008B3626" w:rsidP="008B3626">
      <w:pPr>
        <w:pStyle w:val="BodyText"/>
      </w:pPr>
      <w:r w:rsidRPr="008B3626">
        <w:t>This unit can be assessed alone or in combination with other units making up a job role.</w:t>
      </w:r>
    </w:p>
    <w:p w:rsidR="00000000" w:rsidRPr="008B3626" w:rsidP="008B3626">
      <w:pPr>
        <w:pStyle w:val="BodyText"/>
      </w:pPr>
    </w:p>
    <w:tbl>
      <w:tblPr>
        <w:tblW w:w="0" w:type="auto"/>
        <w:tblCellMar>
          <w:left w:w="62" w:type="dxa"/>
          <w:right w:w="62" w:type="dxa"/>
        </w:tblCellMar>
        <w:tblLook w:val="0000"/>
      </w:tblPr>
      <w:tblGrid>
        <w:gridCol w:w="3662"/>
        <w:gridCol w:w="5534"/>
      </w:tblGrid>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26">
            <w:pPr>
              <w:pStyle w:val="Heading2"/>
            </w:pPr>
            <w:r w:rsidRPr="008B3626">
              <w:t>Element of Competency</w:t>
            </w:r>
          </w:p>
        </w:tc>
        <w:tc>
          <w:tcPr>
            <w:tcW w:w="0" w:type="auto"/>
            <w:tcBorders>
              <w:top w:val="nil"/>
              <w:left w:val="nil"/>
              <w:bottom w:val="nil"/>
              <w:right w:val="nil"/>
            </w:tcBorders>
            <w:tcMar>
              <w:top w:w="0" w:type="dxa"/>
              <w:left w:w="62" w:type="dxa"/>
              <w:bottom w:w="0" w:type="dxa"/>
              <w:right w:w="62" w:type="dxa"/>
            </w:tcMar>
          </w:tcPr>
          <w:p w:rsidR="00000000" w:rsidP="008B3626">
            <w:pPr>
              <w:pStyle w:val="Heading2"/>
            </w:pPr>
            <w:r w:rsidRPr="008B3626">
              <w:t>Performance Criteria</w:t>
            </w: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26">
            <w:pPr>
              <w:pStyle w:val="BodyText"/>
              <w:rPr>
                <w:lang w:val="en-NZ"/>
              </w:rPr>
            </w:pPr>
            <w:r w:rsidRPr="008B3626">
              <w:t>Prepare relevant background material</w:t>
            </w: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w:t>
            </w:r>
            <w:r w:rsidRPr="008B3626">
              <w:tab/>
            </w:r>
            <w:r w:rsidRPr="008B3626">
              <w:t>Nature of client needs and client matter is discussed and clarified with instructing legal practitioner</w:t>
            </w:r>
          </w:p>
          <w:p w:rsidR="00000000" w:rsidRPr="008B3626" w:rsidP="008B3626">
            <w:pPr>
              <w:pStyle w:val="List"/>
            </w:pPr>
            <w:r w:rsidRPr="008B3626">
              <w:t>•</w:t>
            </w:r>
            <w:r w:rsidRPr="008B3626">
              <w:tab/>
              <w:t>If client has had previous dealings with the firm, relevant information is reviewed and analysed</w:t>
            </w:r>
          </w:p>
          <w:p w:rsidR="00000000" w:rsidRPr="008B3626" w:rsidP="008B3626">
            <w:pPr>
              <w:pStyle w:val="List"/>
            </w:pPr>
            <w:r w:rsidRPr="008B3626">
              <w:t>•</w:t>
            </w:r>
            <w:r w:rsidRPr="008B3626">
              <w:tab/>
              <w:t>If first dealing with client, client file is opened</w:t>
            </w:r>
            <w:r w:rsidRPr="008B3626">
              <w:t xml:space="preserve"> according to a firm’s policies and procedures</w:t>
            </w:r>
          </w:p>
          <w:p w:rsidR="00000000" w:rsidRPr="008B3626" w:rsidP="008B3626">
            <w:pPr>
              <w:pStyle w:val="List"/>
            </w:pPr>
            <w:r w:rsidRPr="008B3626">
              <w:t>•</w:t>
            </w:r>
            <w:r w:rsidRPr="008B3626">
              <w:tab/>
              <w:t>Meeting is arranged with instructing legal practitioner to discuss approach to matter and relevant interview questions if applicable</w:t>
            </w:r>
          </w:p>
          <w:p w:rsidR="00000000" w:rsidP="008B3626">
            <w:pPr>
              <w:pStyle w:val="Lis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26">
            <w:pPr>
              <w:pStyle w:val="BodyText"/>
              <w:rPr>
                <w:lang w:val="en-NZ"/>
              </w:rPr>
            </w:pPr>
            <w:r w:rsidRPr="008B3626">
              <w:t>Arrange for exchange of information</w:t>
            </w: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w:t>
            </w:r>
            <w:r w:rsidRPr="008B3626">
              <w:tab/>
              <w:t>Self or other is organised to cont</w:t>
            </w:r>
            <w:r w:rsidRPr="008B3626">
              <w:t>act client according to a firm’s policies and procedures</w:t>
            </w:r>
          </w:p>
          <w:p w:rsidR="00000000" w:rsidRPr="008B3626" w:rsidP="008B3626">
            <w:pPr>
              <w:pStyle w:val="List"/>
            </w:pPr>
            <w:r w:rsidRPr="008B3626">
              <w:t>•</w:t>
            </w:r>
            <w:r w:rsidRPr="008B3626">
              <w:tab/>
              <w:t>Additional assistance from support staff is arranged for contact</w:t>
            </w:r>
          </w:p>
          <w:p w:rsidR="00000000" w:rsidP="008B3626">
            <w:pPr>
              <w:pStyle w:val="Lis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26">
            <w:pPr>
              <w:pStyle w:val="BodyText"/>
              <w:rPr>
                <w:lang w:val="en-NZ"/>
              </w:rPr>
            </w:pPr>
            <w:r w:rsidRPr="008B3626">
              <w:t>Obtain information from client</w:t>
            </w: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w:t>
            </w:r>
            <w:r w:rsidRPr="008B3626">
              <w:tab/>
              <w:t>Legal limits to own responsibility are outlined clearly to client</w:t>
            </w:r>
          </w:p>
          <w:p w:rsidR="00000000" w:rsidRPr="008B3626" w:rsidP="008B3626">
            <w:pPr>
              <w:pStyle w:val="List"/>
            </w:pPr>
            <w:r w:rsidRPr="008B3626">
              <w:t>•</w:t>
            </w:r>
            <w:r w:rsidRPr="008B3626">
              <w:tab/>
              <w:t>Purpose of contact is explain</w:t>
            </w:r>
            <w:r w:rsidRPr="008B3626">
              <w:t>ed to client and mutual expectations are established</w:t>
            </w:r>
          </w:p>
          <w:p w:rsidR="00000000" w:rsidRPr="008B3626" w:rsidP="008B3626">
            <w:pPr>
              <w:pStyle w:val="List"/>
            </w:pPr>
            <w:r w:rsidRPr="008B3626">
              <w:t>•</w:t>
            </w:r>
            <w:r w:rsidRPr="008B3626">
              <w:tab/>
              <w:t>Relevant legislation and associated legal process is clearly explained to client</w:t>
            </w:r>
          </w:p>
          <w:p w:rsidR="00000000" w:rsidRPr="008B3626" w:rsidP="008B3626">
            <w:pPr>
              <w:pStyle w:val="List"/>
            </w:pPr>
            <w:r w:rsidRPr="008B3626">
              <w:t>•</w:t>
            </w:r>
            <w:r w:rsidRPr="008B3626">
              <w:tab/>
              <w:t>Planned questions are asked of client</w:t>
            </w:r>
          </w:p>
          <w:p w:rsidR="00000000" w:rsidRPr="008B3626" w:rsidP="008B3626">
            <w:pPr>
              <w:pStyle w:val="List"/>
            </w:pPr>
            <w:r w:rsidRPr="008B3626">
              <w:t>•</w:t>
            </w:r>
            <w:r w:rsidRPr="008B3626">
              <w:tab/>
              <w:t>Self or other is organised to record client information</w:t>
            </w:r>
          </w:p>
          <w:p w:rsidR="00000000" w:rsidRPr="008B3626" w:rsidP="008B3626">
            <w:pPr>
              <w:pStyle w:val="List"/>
            </w:pPr>
            <w:r w:rsidRPr="008B3626">
              <w:t>•</w:t>
            </w:r>
            <w:r w:rsidRPr="008B3626">
              <w:tab/>
            </w:r>
            <w:r w:rsidRPr="008B3626">
              <w:t xml:space="preserve">Transcript of interview and synopsis of information </w:t>
            </w:r>
            <w:r w:rsidRPr="008B3626">
              <w:t>gathered is presented to client for verification</w:t>
            </w:r>
          </w:p>
          <w:p w:rsidR="00000000" w:rsidRPr="008B3626" w:rsidP="008B3626">
            <w:pPr>
              <w:pStyle w:val="List"/>
            </w:pPr>
            <w:r w:rsidRPr="008B3626">
              <w:t>•</w:t>
            </w:r>
            <w:r w:rsidRPr="008B3626">
              <w:tab/>
              <w:t>Client authorisation is obtained, where appropriate</w:t>
            </w:r>
          </w:p>
          <w:p w:rsidR="00000000" w:rsidP="008B3626">
            <w:pPr>
              <w:pStyle w:val="Lis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3626">
            <w:pPr>
              <w:pStyle w:val="BodyText"/>
              <w:rPr>
                <w:lang w:val="en-NZ"/>
              </w:rPr>
            </w:pPr>
            <w:r w:rsidRPr="008B3626">
              <w:t>Conduct meeting follow-up</w:t>
            </w: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w:t>
            </w:r>
            <w:r w:rsidRPr="008B3626">
              <w:tab/>
              <w:t>Debriefing meeting is arranged with instructing legal practitioner to d</w:t>
            </w:r>
            <w:r w:rsidRPr="008B3626">
              <w:t>iscuss meeting outcomes</w:t>
            </w:r>
          </w:p>
          <w:p w:rsidR="00000000" w:rsidRPr="008B3626" w:rsidP="008B3626">
            <w:pPr>
              <w:pStyle w:val="List"/>
            </w:pPr>
            <w:r w:rsidRPr="008B3626">
              <w:t>•</w:t>
            </w:r>
            <w:r w:rsidRPr="008B3626">
              <w:tab/>
              <w:t>Additional activities agreed upon in debriefing meeting are planned and implemented</w:t>
            </w:r>
          </w:p>
          <w:p w:rsidR="00000000" w:rsidRPr="008B3626" w:rsidP="008B3626">
            <w:pPr>
              <w:pStyle w:val="List"/>
            </w:pPr>
          </w:p>
        </w:tc>
      </w:tr>
    </w:tbl>
    <w:p w:rsidR="00000000" w:rsidRPr="008B3626" w:rsidP="008B3626">
      <w:pPr>
        <w:pStyle w:val="BodyText"/>
      </w:pPr>
    </w:p>
    <w:p w:rsidR="00000000" w:rsidRPr="008B3626" w:rsidP="008B3626">
      <w:pPr>
        <w:pStyle w:val="AllowPageBreak"/>
      </w:pPr>
    </w:p>
    <w:p w:rsidR="00000000" w:rsidRPr="008B3626" w:rsidP="008B3626">
      <w:pPr>
        <w:pStyle w:val="Heading1"/>
      </w:pPr>
      <w:bookmarkStart w:id="3" w:name="O_384881"/>
      <w:bookmarkEnd w:id="3"/>
      <w:r w:rsidRPr="008B3626">
        <w:t>RANGE OF VARIABLES</w:t>
      </w:r>
    </w:p>
    <w:tbl>
      <w:tblPr>
        <w:tblW w:w="0" w:type="auto"/>
        <w:tblCellMar>
          <w:left w:w="62" w:type="dxa"/>
          <w:right w:w="62" w:type="dxa"/>
        </w:tblCellMar>
        <w:tblLook w:val="0000"/>
      </w:tblPr>
      <w:tblGrid>
        <w:gridCol w:w="3542"/>
        <w:gridCol w:w="5654"/>
      </w:tblGrid>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Relevant background material and additional information may include:</w:t>
            </w:r>
          </w:p>
          <w:p w:rsidR="00000000" w:rsidP="008B36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w:t>
            </w:r>
            <w:r w:rsidRPr="008B3626">
              <w:tab/>
              <w:t>current file</w:t>
            </w:r>
          </w:p>
          <w:p w:rsidR="00000000" w:rsidRPr="008B3626" w:rsidP="008B3626">
            <w:pPr>
              <w:pStyle w:val="List"/>
            </w:pPr>
            <w:r w:rsidRPr="008B3626">
              <w:t>•</w:t>
            </w:r>
            <w:r w:rsidRPr="008B3626">
              <w:tab/>
              <w:t>relevant legislation</w:t>
            </w:r>
            <w:r w:rsidRPr="008B3626">
              <w:t xml:space="preserve"> and regulations</w:t>
            </w:r>
          </w:p>
          <w:p w:rsidR="00000000" w:rsidRPr="008B3626" w:rsidP="008B3626">
            <w:pPr>
              <w:pStyle w:val="List"/>
            </w:pPr>
            <w:r w:rsidRPr="008B3626">
              <w:t>•</w:t>
            </w:r>
            <w:r w:rsidRPr="008B3626">
              <w:tab/>
              <w:t>previous dealings with client or relevant third party</w:t>
            </w:r>
          </w:p>
          <w:p w:rsidR="00000000" w:rsidP="008B3626">
            <w:pPr>
              <w:pStyle w:val="Lis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Contact may include:</w:t>
            </w:r>
          </w:p>
          <w:p w:rsidR="00000000" w:rsidP="008B36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w:t>
            </w:r>
            <w:r w:rsidRPr="008B3626">
              <w:tab/>
              <w:t>interview</w:t>
            </w:r>
          </w:p>
          <w:p w:rsidR="00000000" w:rsidRPr="008B3626" w:rsidP="008B3626">
            <w:pPr>
              <w:pStyle w:val="List"/>
            </w:pPr>
            <w:r w:rsidRPr="008B3626">
              <w:t>•</w:t>
            </w:r>
            <w:r w:rsidRPr="008B3626">
              <w:tab/>
              <w:t>telephone interview</w:t>
            </w:r>
          </w:p>
          <w:p w:rsidR="00000000" w:rsidRPr="008B3626" w:rsidP="008B3626">
            <w:pPr>
              <w:pStyle w:val="List"/>
            </w:pPr>
            <w:r w:rsidRPr="008B3626">
              <w:t>•</w:t>
            </w:r>
            <w:r w:rsidRPr="008B3626">
              <w:tab/>
              <w:t>interview through an interpreter or other support person</w:t>
            </w:r>
          </w:p>
          <w:p w:rsidR="00000000" w:rsidRPr="008B3626" w:rsidP="008B3626">
            <w:pPr>
              <w:pStyle w:val="List"/>
            </w:pPr>
            <w:r w:rsidRPr="008B3626">
              <w:t xml:space="preserve">• </w:t>
            </w:r>
            <w:r w:rsidRPr="008B3626">
              <w:tab/>
              <w:t>letter</w:t>
            </w:r>
          </w:p>
          <w:p w:rsidR="00000000" w:rsidP="008B3626">
            <w:pPr>
              <w:pStyle w:val="Lis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A firm’s policies and procedures may include:</w:t>
            </w:r>
          </w:p>
          <w:p w:rsidR="00000000" w:rsidP="008B36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w:t>
            </w:r>
            <w:r w:rsidRPr="008B3626">
              <w:tab/>
            </w:r>
            <w:r w:rsidRPr="008B3626">
              <w:t>assigning the file matter number</w:t>
            </w:r>
          </w:p>
          <w:p w:rsidR="00000000" w:rsidRPr="008B3626" w:rsidP="008B3626">
            <w:pPr>
              <w:pStyle w:val="List"/>
            </w:pPr>
            <w:r w:rsidRPr="008B3626">
              <w:t>•</w:t>
            </w:r>
            <w:r w:rsidRPr="008B3626">
              <w:tab/>
              <w:t>determining the costing mechanism</w:t>
            </w:r>
          </w:p>
          <w:p w:rsidR="00000000" w:rsidRPr="008B3626" w:rsidP="008B3626">
            <w:pPr>
              <w:pStyle w:val="List"/>
            </w:pPr>
            <w:r w:rsidRPr="008B3626">
              <w:t>•</w:t>
            </w:r>
            <w:r w:rsidRPr="008B3626">
              <w:tab/>
              <w:t>performing conflict of interest check</w:t>
            </w:r>
          </w:p>
          <w:p w:rsidR="00000000" w:rsidRPr="008B3626" w:rsidP="008B3626">
            <w:pPr>
              <w:pStyle w:val="List"/>
            </w:pPr>
            <w:r w:rsidRPr="008B3626">
              <w:t>•</w:t>
            </w:r>
            <w:r w:rsidRPr="008B3626">
              <w:tab/>
              <w:t>verifying appointments</w:t>
            </w:r>
          </w:p>
          <w:p w:rsidR="00000000" w:rsidRPr="008B3626" w:rsidP="008B3626">
            <w:pPr>
              <w:pStyle w:val="List"/>
            </w:pPr>
            <w:r w:rsidRPr="008B3626">
              <w:t>•</w:t>
            </w:r>
            <w:r w:rsidRPr="008B3626">
              <w:tab/>
              <w:t>arranging meeting rooms</w:t>
            </w:r>
          </w:p>
          <w:p w:rsidR="00000000" w:rsidRPr="008B3626" w:rsidP="008B3626">
            <w:pPr>
              <w:pStyle w:val="List"/>
            </w:pPr>
            <w:r w:rsidRPr="008B3626">
              <w:t>•</w:t>
            </w:r>
            <w:r w:rsidRPr="008B3626">
              <w:tab/>
              <w:t>re-scheduling appointments</w:t>
            </w:r>
          </w:p>
          <w:p w:rsidR="00000000" w:rsidP="008B3626">
            <w:pPr>
              <w:pStyle w:val="Lis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Method of obtaining information</w:t>
            </w:r>
          </w:p>
          <w:p w:rsidR="00000000" w:rsidP="008B36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w:t>
            </w:r>
            <w:r w:rsidRPr="008B3626">
              <w:tab/>
              <w:t>in writing</w:t>
            </w:r>
          </w:p>
          <w:p w:rsidR="00000000" w:rsidRPr="008B3626" w:rsidP="008B3626">
            <w:pPr>
              <w:pStyle w:val="List"/>
            </w:pPr>
            <w:r w:rsidRPr="008B3626">
              <w:t>•</w:t>
            </w:r>
            <w:r w:rsidRPr="008B3626">
              <w:tab/>
              <w:t>in person</w:t>
            </w:r>
          </w:p>
          <w:p w:rsidR="00000000" w:rsidRPr="008B3626" w:rsidP="008B3626">
            <w:pPr>
              <w:pStyle w:val="List"/>
            </w:pPr>
            <w:r w:rsidRPr="008B3626">
              <w:t>•</w:t>
            </w:r>
            <w:r w:rsidRPr="008B3626">
              <w:tab/>
            </w:r>
            <w:r w:rsidRPr="008B3626">
              <w:t>verbal</w:t>
            </w:r>
          </w:p>
          <w:p w:rsidR="00000000" w:rsidRPr="008B3626" w:rsidP="008B3626">
            <w:pPr>
              <w:pStyle w:val="List"/>
            </w:pPr>
            <w:r w:rsidRPr="008B3626">
              <w:t>•</w:t>
            </w:r>
            <w:r w:rsidRPr="008B3626">
              <w:tab/>
              <w:t>via third party</w:t>
            </w:r>
          </w:p>
          <w:p w:rsidR="00000000" w:rsidP="008B3626">
            <w:pPr>
              <w:pStyle w:val="Lis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Appropriate questioning technique may relate to:</w:t>
            </w:r>
          </w:p>
          <w:p w:rsidR="00000000" w:rsidP="008B36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w:t>
            </w:r>
            <w:r w:rsidRPr="008B3626">
              <w:tab/>
              <w:t>state of presentation of client</w:t>
            </w:r>
          </w:p>
          <w:p w:rsidR="00000000" w:rsidRPr="008B3626" w:rsidP="008B3626">
            <w:pPr>
              <w:pStyle w:val="List"/>
            </w:pPr>
            <w:r w:rsidRPr="008B3626">
              <w:t>•</w:t>
            </w:r>
            <w:r w:rsidRPr="008B3626">
              <w:tab/>
              <w:t>sensitivity of the matter</w:t>
            </w:r>
          </w:p>
          <w:p w:rsidR="00000000" w:rsidRPr="008B3626" w:rsidP="008B3626">
            <w:pPr>
              <w:pStyle w:val="List"/>
            </w:pPr>
            <w:r w:rsidRPr="008B3626">
              <w:t>•</w:t>
            </w:r>
            <w:r w:rsidRPr="008B3626">
              <w:tab/>
              <w:t>cultural background of the client</w:t>
            </w:r>
          </w:p>
          <w:p w:rsidR="00000000" w:rsidP="008B3626">
            <w:pPr>
              <w:pStyle w:val="Lis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State of presentation of the client may include:</w:t>
            </w:r>
          </w:p>
          <w:p w:rsidR="00000000" w:rsidP="008B36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w:t>
            </w:r>
            <w:r w:rsidRPr="008B3626">
              <w:tab/>
              <w:t>cooperative</w:t>
            </w:r>
          </w:p>
          <w:p w:rsidR="00000000" w:rsidRPr="008B3626" w:rsidP="008B3626">
            <w:pPr>
              <w:pStyle w:val="List"/>
            </w:pPr>
            <w:r w:rsidRPr="008B3626">
              <w:t>•</w:t>
            </w:r>
            <w:r w:rsidRPr="008B3626">
              <w:tab/>
              <w:t>emotional</w:t>
            </w:r>
          </w:p>
          <w:p w:rsidR="00000000" w:rsidRPr="008B3626" w:rsidP="008B3626">
            <w:pPr>
              <w:pStyle w:val="List"/>
            </w:pPr>
            <w:r w:rsidRPr="008B3626">
              <w:t>•</w:t>
            </w:r>
            <w:r w:rsidRPr="008B3626">
              <w:tab/>
              <w:t>d</w:t>
            </w:r>
            <w:r w:rsidRPr="008B3626">
              <w:t>efensive</w:t>
            </w:r>
          </w:p>
          <w:p w:rsidR="00000000" w:rsidRPr="008B3626" w:rsidP="008B3626">
            <w:pPr>
              <w:pStyle w:val="List"/>
            </w:pPr>
            <w:r w:rsidRPr="008B3626">
              <w:t>•</w:t>
            </w:r>
            <w:r w:rsidRPr="008B3626">
              <w:tab/>
              <w:t>non-communicative</w:t>
            </w:r>
          </w:p>
          <w:p w:rsidR="00000000" w:rsidRPr="008B3626" w:rsidP="008B3626">
            <w:pPr>
              <w:pStyle w:val="List"/>
            </w:pPr>
            <w:r w:rsidRPr="008B3626">
              <w:t>•</w:t>
            </w:r>
            <w:r w:rsidRPr="008B3626">
              <w:tab/>
              <w:t>non-English speaking</w:t>
            </w:r>
          </w:p>
          <w:p w:rsidR="00000000" w:rsidRPr="008B3626" w:rsidP="008B3626">
            <w:pPr>
              <w:pStyle w:val="List"/>
            </w:pPr>
            <w:r w:rsidRPr="008B3626">
              <w:t>•</w:t>
            </w:r>
            <w:r w:rsidRPr="008B3626">
              <w:tab/>
              <w:t>communication issues</w:t>
            </w:r>
          </w:p>
          <w:p w:rsidR="00000000" w:rsidRPr="008B3626" w:rsidP="008B3626">
            <w:pPr>
              <w:pStyle w:val="List"/>
            </w:pPr>
            <w:r w:rsidRPr="008B3626">
              <w:t>•</w:t>
            </w:r>
            <w:r w:rsidRPr="008B3626">
              <w:tab/>
              <w:t>effected by disability, eg. hearing impaired, speech impaired</w:t>
            </w:r>
          </w:p>
          <w:p w:rsidR="00000000" w:rsidP="008B3626">
            <w:pPr>
              <w:pStyle w:val="Lis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Risk management issues may include:</w:t>
            </w:r>
          </w:p>
          <w:p w:rsidR="00000000" w:rsidP="008B36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w:t>
            </w:r>
            <w:r w:rsidRPr="008B3626">
              <w:tab/>
              <w:t>conflict of interest</w:t>
            </w:r>
          </w:p>
          <w:p w:rsidR="00000000" w:rsidRPr="008B3626" w:rsidP="008B3626">
            <w:pPr>
              <w:pStyle w:val="List"/>
            </w:pPr>
            <w:r w:rsidRPr="008B3626">
              <w:t>•</w:t>
            </w:r>
            <w:r w:rsidRPr="008B3626">
              <w:tab/>
              <w:t>security and access to files</w:t>
            </w:r>
          </w:p>
          <w:p w:rsidR="00000000" w:rsidRPr="008B3626" w:rsidP="008B3626">
            <w:pPr>
              <w:pStyle w:val="List"/>
            </w:pPr>
            <w:r w:rsidRPr="008B3626">
              <w:t>•</w:t>
            </w:r>
            <w:r w:rsidRPr="008B3626">
              <w:tab/>
            </w:r>
            <w:r w:rsidRPr="008B3626">
              <w:t>disclosable information</w:t>
            </w:r>
          </w:p>
          <w:p w:rsidR="00000000" w:rsidP="008B3626">
            <w:pPr>
              <w:pStyle w:val="Lis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A firm’s policies and procedures may include:</w:t>
            </w:r>
          </w:p>
          <w:p w:rsidR="00000000" w:rsidP="008B36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w:t>
            </w:r>
            <w:r w:rsidRPr="008B3626">
              <w:tab/>
              <w:t>information sources</w:t>
            </w:r>
          </w:p>
          <w:p w:rsidR="00000000" w:rsidRPr="008B3626" w:rsidP="008B3626">
            <w:pPr>
              <w:pStyle w:val="List"/>
            </w:pPr>
            <w:r w:rsidRPr="008B3626">
              <w:t>•</w:t>
            </w:r>
            <w:r w:rsidRPr="008B3626">
              <w:tab/>
              <w:t>time recording procedures</w:t>
            </w:r>
          </w:p>
          <w:p w:rsidR="00000000" w:rsidRPr="008B3626" w:rsidP="008B3626">
            <w:pPr>
              <w:pStyle w:val="List"/>
            </w:pPr>
            <w:r w:rsidRPr="008B3626">
              <w:t>•</w:t>
            </w:r>
            <w:r w:rsidRPr="008B3626">
              <w:tab/>
              <w:t>initiation of files</w:t>
            </w:r>
          </w:p>
          <w:p w:rsidR="00000000" w:rsidRPr="008B3626" w:rsidP="008B3626">
            <w:pPr>
              <w:pStyle w:val="List"/>
            </w:pPr>
            <w:r w:rsidRPr="008B3626">
              <w:t>•</w:t>
            </w:r>
            <w:r w:rsidRPr="008B3626">
              <w:tab/>
              <w:t>updating files</w:t>
            </w:r>
          </w:p>
          <w:p w:rsidR="00000000" w:rsidRPr="008B3626" w:rsidP="008B3626">
            <w:pPr>
              <w:pStyle w:val="List"/>
            </w:pPr>
            <w:r w:rsidRPr="008B3626">
              <w:t>•</w:t>
            </w:r>
            <w:r w:rsidRPr="008B3626">
              <w:tab/>
              <w:t>security/confidentiality/privacy procedures</w:t>
            </w:r>
          </w:p>
          <w:p w:rsidR="00000000" w:rsidRPr="008B3626" w:rsidP="008B3626">
            <w:pPr>
              <w:pStyle w:val="List"/>
            </w:pPr>
            <w:r w:rsidRPr="008B3626">
              <w:t>•</w:t>
            </w:r>
            <w:r w:rsidRPr="008B3626">
              <w:tab/>
              <w:t>contingencies</w:t>
            </w:r>
          </w:p>
          <w:p w:rsidR="00000000" w:rsidRPr="008B3626" w:rsidP="008B3626">
            <w:pPr>
              <w:pStyle w:val="List"/>
            </w:pPr>
            <w:r w:rsidRPr="008B3626">
              <w:t>•</w:t>
            </w:r>
            <w:r w:rsidRPr="008B3626">
              <w:tab/>
              <w:t>interviewing</w:t>
            </w:r>
          </w:p>
          <w:p w:rsidR="00000000" w:rsidRPr="008B3626" w:rsidP="008B3626">
            <w:pPr>
              <w:pStyle w:val="List"/>
            </w:pPr>
            <w:r w:rsidRPr="008B3626">
              <w:t>•</w:t>
            </w:r>
            <w:r w:rsidRPr="008B3626">
              <w:tab/>
            </w:r>
            <w:r w:rsidRPr="008B3626">
              <w:t>verifying and authorising information</w:t>
            </w:r>
          </w:p>
          <w:p w:rsidR="00000000" w:rsidRPr="008B3626" w:rsidP="008B3626">
            <w:pPr>
              <w:pStyle w:val="List"/>
            </w:pPr>
            <w:r w:rsidRPr="008B3626">
              <w:t>•</w:t>
            </w:r>
            <w:r w:rsidRPr="008B3626">
              <w:tab/>
              <w:t>recording information</w:t>
            </w:r>
          </w:p>
          <w:p w:rsidR="00000000" w:rsidRPr="008B3626" w:rsidP="008B3626">
            <w:pPr>
              <w:pStyle w:val="List"/>
            </w:pPr>
            <w:r w:rsidRPr="008B3626">
              <w:t>•</w:t>
            </w:r>
            <w:r w:rsidRPr="008B3626">
              <w:tab/>
              <w:t>accommodating special client needs, eg. case manager, social worker, parole officer</w:t>
            </w:r>
          </w:p>
          <w:p w:rsidR="00000000" w:rsidRPr="008B3626" w:rsidP="008B3626">
            <w:pPr>
              <w:pStyle w:val="List"/>
            </w:pPr>
            <w:r w:rsidRPr="008B3626">
              <w:t>•</w:t>
            </w:r>
            <w:r w:rsidRPr="008B3626">
              <w:tab/>
              <w:t>protocol for contacting clients eg. translator, interpreter</w:t>
            </w:r>
          </w:p>
          <w:p w:rsidR="00000000" w:rsidP="008B3626">
            <w:pPr>
              <w:pStyle w:val="Lis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The area of law may include*:</w:t>
            </w:r>
          </w:p>
          <w:p w:rsidR="00000000" w:rsidP="008B36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w:t>
            </w:r>
            <w:r w:rsidRPr="008B3626">
              <w:tab/>
              <w:t xml:space="preserve">commercial </w:t>
            </w:r>
            <w:r w:rsidRPr="008B3626">
              <w:t>law</w:t>
            </w:r>
          </w:p>
          <w:p w:rsidR="00000000" w:rsidRPr="008B3626" w:rsidP="008B3626">
            <w:pPr>
              <w:pStyle w:val="List"/>
            </w:pPr>
            <w:r w:rsidRPr="008B3626">
              <w:t>•</w:t>
            </w:r>
            <w:r w:rsidRPr="008B3626">
              <w:tab/>
              <w:t>corporate law</w:t>
            </w:r>
          </w:p>
          <w:p w:rsidR="00000000" w:rsidRPr="008B3626" w:rsidP="008B3626">
            <w:pPr>
              <w:pStyle w:val="List"/>
            </w:pPr>
            <w:r w:rsidRPr="008B3626">
              <w:t>•</w:t>
            </w:r>
            <w:r w:rsidRPr="008B3626">
              <w:tab/>
              <w:t>criminal law</w:t>
            </w:r>
          </w:p>
          <w:p w:rsidR="00000000" w:rsidRPr="008B3626" w:rsidP="008B3626">
            <w:pPr>
              <w:pStyle w:val="List"/>
            </w:pPr>
            <w:r w:rsidRPr="008B3626">
              <w:t>•</w:t>
            </w:r>
            <w:r w:rsidRPr="008B3626">
              <w:tab/>
              <w:t>family law</w:t>
            </w:r>
          </w:p>
          <w:p w:rsidR="00000000" w:rsidRPr="008B3626" w:rsidP="008B3626">
            <w:pPr>
              <w:pStyle w:val="List"/>
            </w:pPr>
            <w:r w:rsidRPr="008B3626">
              <w:t>•</w:t>
            </w:r>
            <w:r w:rsidRPr="008B3626">
              <w:tab/>
              <w:t>industrial relations /employment law</w:t>
            </w:r>
          </w:p>
          <w:p w:rsidR="00000000" w:rsidRPr="008B3626" w:rsidP="008B3626">
            <w:pPr>
              <w:pStyle w:val="List"/>
            </w:pPr>
            <w:r w:rsidRPr="008B3626">
              <w:t>•</w:t>
            </w:r>
            <w:r w:rsidRPr="008B3626">
              <w:tab/>
              <w:t>property law</w:t>
            </w:r>
          </w:p>
          <w:p w:rsidR="00000000" w:rsidRPr="008B3626" w:rsidP="008B3626">
            <w:pPr>
              <w:pStyle w:val="List"/>
            </w:pPr>
            <w:r w:rsidRPr="008B3626">
              <w:t>•</w:t>
            </w:r>
            <w:r w:rsidRPr="008B3626">
              <w:tab/>
              <w:t>tax law</w:t>
            </w:r>
          </w:p>
          <w:p w:rsidR="00000000" w:rsidRPr="008B3626" w:rsidP="008B3626">
            <w:pPr>
              <w:pStyle w:val="List"/>
            </w:pPr>
            <w:r w:rsidRPr="008B3626">
              <w:t>•</w:t>
            </w:r>
            <w:r w:rsidRPr="008B3626">
              <w:tab/>
              <w:t>litigation</w:t>
            </w:r>
          </w:p>
          <w:p w:rsidR="00000000" w:rsidRPr="008B3626" w:rsidP="008B3626">
            <w:pPr>
              <w:pStyle w:val="List"/>
            </w:pPr>
            <w:r w:rsidRPr="008B3626">
              <w:t>•</w:t>
            </w:r>
            <w:r w:rsidRPr="008B3626">
              <w:tab/>
              <w:t>wills and probate</w:t>
            </w:r>
          </w:p>
          <w:p w:rsidR="00000000" w:rsidRPr="008B3626" w:rsidP="008B3626">
            <w:pPr>
              <w:pStyle w:val="List"/>
            </w:pPr>
            <w:r w:rsidRPr="008B3626">
              <w:t>* These are nine common areas of law.  The area of law is not restricted to this list; other areas of law may b</w:t>
            </w:r>
            <w:r w:rsidRPr="008B3626">
              <w:t>e applicable.</w:t>
            </w:r>
          </w:p>
          <w:p w:rsidR="00000000" w:rsidP="008B3626">
            <w:pPr>
              <w:pStyle w:val="Lis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Legislative requirements may relate to:</w:t>
            </w:r>
          </w:p>
          <w:p w:rsidR="00000000" w:rsidP="008B36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w:t>
            </w:r>
            <w:r w:rsidRPr="008B3626">
              <w:tab/>
              <w:t>relevant State/Territory/Commonwealth legislation and regulations</w:t>
            </w:r>
          </w:p>
          <w:p w:rsidR="00000000" w:rsidRPr="008B3626" w:rsidP="008B3626">
            <w:pPr>
              <w:pStyle w:val="List"/>
            </w:pPr>
            <w:r w:rsidRPr="008B3626">
              <w:t>•</w:t>
            </w:r>
            <w:r w:rsidRPr="008B3626">
              <w:tab/>
              <w:t>the client and the firm (eg. Consumer Credit Code, Privacy Act, secrecy laws, Codes of Practice)</w:t>
            </w:r>
          </w:p>
          <w:p w:rsidR="00000000" w:rsidRPr="008B3626" w:rsidP="008B3626">
            <w:pPr>
              <w:pStyle w:val="List"/>
            </w:pPr>
            <w:r w:rsidRPr="008B3626">
              <w:t>•</w:t>
            </w:r>
            <w:r w:rsidRPr="008B3626">
              <w:tab/>
              <w:t>the area of law</w:t>
            </w:r>
          </w:p>
          <w:p w:rsidR="00000000" w:rsidRPr="008B3626" w:rsidP="008B3626">
            <w:pPr>
              <w:pStyle w:val="List"/>
            </w:pPr>
            <w:r w:rsidRPr="008B3626">
              <w:t>•</w:t>
            </w:r>
            <w:r w:rsidRPr="008B3626">
              <w:tab/>
            </w:r>
            <w:r w:rsidRPr="008B3626">
              <w:t>schedules of fees and duties payable</w:t>
            </w:r>
          </w:p>
          <w:p w:rsidR="00000000" w:rsidRPr="008B3626" w:rsidP="008B3626">
            <w:pPr>
              <w:pStyle w:val="List"/>
            </w:pPr>
            <w:r w:rsidRPr="008B3626">
              <w:t>•</w:t>
            </w:r>
            <w:r w:rsidRPr="008B3626">
              <w:tab/>
              <w:t>client solicitor privilege</w:t>
            </w:r>
          </w:p>
        </w:tc>
      </w:tr>
    </w:tbl>
    <w:p w:rsidR="00000000" w:rsidRPr="008B3626" w:rsidP="008B3626">
      <w:pPr>
        <w:pStyle w:val="BodyText"/>
      </w:pPr>
    </w:p>
    <w:p w:rsidR="00000000" w:rsidRPr="008B3626" w:rsidP="008B3626">
      <w:pPr>
        <w:pStyle w:val="AllowPageBreak"/>
      </w:pPr>
    </w:p>
    <w:p w:rsidR="00000000" w:rsidRPr="008B3626" w:rsidP="008B3626">
      <w:pPr>
        <w:pStyle w:val="Heading1"/>
      </w:pPr>
      <w:bookmarkStart w:id="4" w:name="O_384882"/>
      <w:bookmarkEnd w:id="4"/>
      <w:r w:rsidRPr="008B3626">
        <w:t>EVIDENCE GUIDE</w:t>
      </w:r>
    </w:p>
    <w:tbl>
      <w:tblPr>
        <w:tblW w:w="0" w:type="auto"/>
        <w:tblCellMar>
          <w:left w:w="62" w:type="dxa"/>
          <w:right w:w="62" w:type="dxa"/>
        </w:tblCellMar>
        <w:tblLook w:val="0000"/>
      </w:tblPr>
      <w:tblGrid>
        <w:gridCol w:w="3542"/>
        <w:gridCol w:w="5654"/>
      </w:tblGrid>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Critical aspects:</w:t>
            </w:r>
          </w:p>
          <w:p w:rsidR="00000000" w:rsidP="008B36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w:t>
            </w:r>
            <w:r w:rsidRPr="008B3626">
              <w:tab/>
              <w:t>where appropriate, suggested interview questions and activities are forwarded to instructing legal practitioner for review</w:t>
            </w:r>
          </w:p>
          <w:p w:rsidR="00000000" w:rsidRPr="008B3626" w:rsidP="008B3626">
            <w:pPr>
              <w:pStyle w:val="List"/>
            </w:pPr>
            <w:r w:rsidRPr="008B3626">
              <w:t>•</w:t>
            </w:r>
            <w:r w:rsidRPr="008B3626">
              <w:tab/>
              <w:t xml:space="preserve">interview </w:t>
            </w:r>
            <w:r w:rsidRPr="008B3626">
              <w:t>questions are relevant and appropriate for the information requirements</w:t>
            </w:r>
          </w:p>
          <w:p w:rsidR="00000000" w:rsidRPr="008B3626" w:rsidP="008B3626">
            <w:pPr>
              <w:pStyle w:val="List"/>
            </w:pPr>
            <w:r w:rsidRPr="008B3626">
              <w:t>•</w:t>
            </w:r>
            <w:r w:rsidRPr="008B3626">
              <w:tab/>
              <w:t>arrangements and verification of client meeting is completed within agreed timelines</w:t>
            </w:r>
          </w:p>
          <w:p w:rsidR="00000000" w:rsidRPr="008B3626" w:rsidP="008B3626">
            <w:pPr>
              <w:pStyle w:val="List"/>
            </w:pPr>
            <w:r w:rsidRPr="008B3626">
              <w:t>•</w:t>
            </w:r>
            <w:r w:rsidRPr="008B3626">
              <w:tab/>
              <w:t xml:space="preserve">arrangements for interview are made taking into account any equipment needed prior, during and </w:t>
            </w:r>
            <w:r w:rsidRPr="008B3626">
              <w:t>after the interview</w:t>
            </w:r>
          </w:p>
          <w:p w:rsidR="00000000" w:rsidRPr="008B3626" w:rsidP="008B3626">
            <w:pPr>
              <w:pStyle w:val="List"/>
            </w:pPr>
            <w:r w:rsidRPr="008B3626">
              <w:t>•</w:t>
            </w:r>
            <w:r w:rsidRPr="008B3626">
              <w:tab/>
              <w:t>evidence of knowledge of the relevant legal process and legislative requirements</w:t>
            </w:r>
          </w:p>
          <w:p w:rsidR="00000000" w:rsidRPr="008B3626" w:rsidP="008B3626">
            <w:pPr>
              <w:pStyle w:val="List"/>
            </w:pPr>
            <w:r w:rsidRPr="008B3626">
              <w:t>•</w:t>
            </w:r>
            <w:r w:rsidRPr="008B3626">
              <w:tab/>
              <w:t>explanations to client are made clearly and sensitively</w:t>
            </w:r>
          </w:p>
          <w:p w:rsidR="00000000" w:rsidRPr="008B3626" w:rsidP="008B3626">
            <w:pPr>
              <w:pStyle w:val="List"/>
            </w:pPr>
            <w:r w:rsidRPr="008B3626">
              <w:t>•</w:t>
            </w:r>
            <w:r w:rsidRPr="008B3626">
              <w:tab/>
              <w:t>the interview is conducted efficiently and courteously</w:t>
            </w:r>
          </w:p>
          <w:p w:rsidR="00000000" w:rsidRPr="008B3626" w:rsidP="008B3626">
            <w:pPr>
              <w:pStyle w:val="List"/>
            </w:pPr>
            <w:r w:rsidRPr="008B3626">
              <w:t>•</w:t>
            </w:r>
            <w:r w:rsidRPr="008B3626">
              <w:tab/>
            </w:r>
            <w:r w:rsidRPr="008B3626">
              <w:t>legal terminology and process can be explained in clear, simple language</w:t>
            </w:r>
          </w:p>
          <w:p w:rsidR="00000000" w:rsidRPr="008B3626" w:rsidP="008B3626">
            <w:pPr>
              <w:pStyle w:val="List"/>
            </w:pPr>
            <w:r w:rsidRPr="008B3626">
              <w:t>•</w:t>
            </w:r>
            <w:r w:rsidRPr="008B3626">
              <w:tab/>
              <w:t>instructing legal practitioner is kept up to date regarding all activities, actions and outcomes</w:t>
            </w:r>
          </w:p>
          <w:p w:rsidR="00000000" w:rsidRPr="008B3626" w:rsidP="008B3626">
            <w:pPr>
              <w:pStyle w:val="List"/>
            </w:pPr>
            <w:r w:rsidRPr="008B3626">
              <w:t>•</w:t>
            </w:r>
            <w:r w:rsidRPr="008B3626">
              <w:tab/>
              <w:t>where instructing other, instructions are clear with adequate explanation to allow</w:t>
            </w:r>
            <w:r w:rsidRPr="008B3626">
              <w:t xml:space="preserve"> the task/s to be completed</w:t>
            </w:r>
          </w:p>
          <w:p w:rsidR="00000000" w:rsidRPr="008B3626" w:rsidP="008B3626">
            <w:pPr>
              <w:pStyle w:val="List"/>
            </w:pPr>
            <w:r w:rsidRPr="008B3626">
              <w:t>•</w:t>
            </w:r>
            <w:r w:rsidRPr="008B3626">
              <w:tab/>
              <w:t>where instructing other, supervision is provided throughout the task in relation to:</w:t>
            </w:r>
          </w:p>
          <w:p w:rsidR="00000000" w:rsidRPr="008B3626" w:rsidP="008B3626">
            <w:pPr>
              <w:pStyle w:val="List2"/>
            </w:pPr>
            <w:r w:rsidRPr="008B3626">
              <w:t>- providing advice and assistance with resolving problems</w:t>
            </w:r>
          </w:p>
          <w:p w:rsidR="00000000" w:rsidRPr="008B3626" w:rsidP="008B3626">
            <w:pPr>
              <w:pStyle w:val="List2"/>
            </w:pPr>
            <w:r w:rsidRPr="008B3626">
              <w:t>- ensuring that work is completed within timelines</w:t>
            </w:r>
          </w:p>
          <w:p w:rsidR="00000000" w:rsidRPr="008B3626" w:rsidP="008B3626">
            <w:pPr>
              <w:pStyle w:val="List2"/>
            </w:pPr>
            <w:r w:rsidRPr="008B3626">
              <w:t>- ensuring that recording of int</w:t>
            </w:r>
            <w:r w:rsidRPr="008B3626">
              <w:t>erview is accurate</w:t>
            </w:r>
          </w:p>
          <w:p w:rsidR="00000000" w:rsidRPr="008B3626" w:rsidP="008B3626">
            <w:pPr>
              <w:pStyle w:val="List2"/>
            </w:pPr>
            <w:r w:rsidRPr="008B3626">
              <w:t>- checking that interview documents are formatted and filed correctly</w:t>
            </w:r>
          </w:p>
          <w:p w:rsidR="00000000" w:rsidRPr="008B3626" w:rsidP="008B3626">
            <w:pPr>
              <w:pStyle w:val="List2"/>
            </w:pPr>
            <w:r w:rsidRPr="008B3626">
              <w:t>- ensuring that confidentiality and security of information is maintained</w:t>
            </w:r>
          </w:p>
          <w:p w:rsidR="00000000" w:rsidRPr="008B3626" w:rsidP="008B3626">
            <w:pPr>
              <w:pStyle w:val="List"/>
            </w:pPr>
            <w:r w:rsidRPr="008B3626">
              <w:t>•</w:t>
            </w:r>
            <w:r w:rsidRPr="008B3626">
              <w:tab/>
              <w:t>appropriate questioning techniques are used, taking into account the client’s characteristi</w:t>
            </w:r>
            <w:r w:rsidRPr="008B3626">
              <w:t>cs</w:t>
            </w:r>
          </w:p>
          <w:p w:rsidR="00000000" w:rsidRPr="008B3626" w:rsidP="008B3626">
            <w:pPr>
              <w:pStyle w:val="List"/>
            </w:pPr>
            <w:r w:rsidRPr="008B3626">
              <w:t>•</w:t>
            </w:r>
            <w:r w:rsidRPr="008B3626">
              <w:tab/>
              <w:t>client’s questions are answered within limits of own area of responsibility</w:t>
            </w:r>
          </w:p>
          <w:p w:rsidR="00000000" w:rsidRPr="008B3626" w:rsidP="008B3626">
            <w:pPr>
              <w:pStyle w:val="List"/>
            </w:pPr>
            <w:r w:rsidRPr="008B3626">
              <w:t>•</w:t>
            </w:r>
            <w:r w:rsidRPr="008B3626">
              <w:tab/>
              <w:t>questions outside own area of responsibility and knowledge are identified and assistance is promptly sought, where appropriate</w:t>
            </w:r>
          </w:p>
          <w:p w:rsidR="00000000" w:rsidRPr="008B3626" w:rsidP="008B3626">
            <w:pPr>
              <w:pStyle w:val="List"/>
            </w:pPr>
            <w:r w:rsidRPr="008B3626">
              <w:t>•</w:t>
            </w:r>
            <w:r w:rsidRPr="008B3626">
              <w:tab/>
              <w:t>client questions within range of responsibil</w:t>
            </w:r>
            <w:r w:rsidRPr="008B3626">
              <w:t>ity are answered satisfactorily and questions outside own range of responsibility are referred to instructing legal practitioner for immediate resolution</w:t>
            </w:r>
          </w:p>
          <w:p w:rsidR="00000000" w:rsidRPr="008B3626" w:rsidP="008B3626">
            <w:pPr>
              <w:pStyle w:val="List"/>
            </w:pPr>
            <w:r w:rsidRPr="008B3626">
              <w:t>•</w:t>
            </w:r>
            <w:r w:rsidRPr="008B3626">
              <w:tab/>
              <w:t>client information is obtained within agreed timelines using appropriate method</w:t>
            </w:r>
          </w:p>
          <w:p w:rsidR="00000000" w:rsidRPr="008B3626" w:rsidP="008B3626">
            <w:pPr>
              <w:pStyle w:val="List"/>
            </w:pPr>
            <w:r w:rsidRPr="008B3626">
              <w:t>•</w:t>
            </w:r>
            <w:r w:rsidRPr="008B3626">
              <w:tab/>
              <w:t>interview is carri</w:t>
            </w:r>
            <w:r w:rsidRPr="008B3626">
              <w:t>ed out sensitively and non-disclosable information not disclosed</w:t>
            </w:r>
          </w:p>
          <w:p w:rsidR="00000000" w:rsidRPr="008B3626" w:rsidP="008B3626">
            <w:pPr>
              <w:pStyle w:val="List"/>
            </w:pPr>
            <w:r w:rsidRPr="008B3626">
              <w:t>•</w:t>
            </w:r>
            <w:r w:rsidRPr="008B3626">
              <w:tab/>
              <w:t>all activities, actions and outcomes are documented and time is recorded</w:t>
            </w:r>
          </w:p>
          <w:p w:rsidR="00000000" w:rsidRPr="008B3626" w:rsidP="008B3626">
            <w:pPr>
              <w:pStyle w:val="List"/>
            </w:pPr>
            <w:r w:rsidRPr="008B3626">
              <w:t>•</w:t>
            </w:r>
            <w:r w:rsidRPr="008B3626">
              <w:tab/>
              <w:t>file notes are kept up to date</w:t>
            </w:r>
          </w:p>
          <w:p w:rsidR="00000000" w:rsidRPr="008B3626" w:rsidP="008B3626">
            <w:pPr>
              <w:pStyle w:val="List"/>
            </w:pPr>
            <w:r w:rsidRPr="008B3626">
              <w:t>•</w:t>
            </w:r>
            <w:r w:rsidRPr="008B3626">
              <w:tab/>
              <w:t>all work is conducted within accepted codes of conduct including those relating t</w:t>
            </w:r>
            <w:r w:rsidRPr="008B3626">
              <w:t>o: maintaining confidentiality and security of information, use of company property, duty of care, ethical behaviours, non-discriminatory practice, conflict of interests and compliance with reasonable direction</w:t>
            </w:r>
          </w:p>
          <w:p w:rsidR="00000000" w:rsidP="008B3626">
            <w:pPr>
              <w:pStyle w:val="Lis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Resource implications: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The assessor must have access to appropriate documentation and resources normally found in the work environment and required to allow the job or task to be properly performed. These may include:</w:t>
            </w:r>
          </w:p>
          <w:p w:rsidR="00000000" w:rsidRPr="008B3626" w:rsidP="008B3626">
            <w:pPr>
              <w:pStyle w:val="List"/>
            </w:pPr>
            <w:r w:rsidRPr="008B3626">
              <w:t>•</w:t>
            </w:r>
            <w:r w:rsidRPr="008B3626">
              <w:tab/>
              <w:t>appropriate legislation and regulations relevant to assisti</w:t>
            </w:r>
            <w:r w:rsidRPr="008B3626">
              <w:t>ng clients</w:t>
            </w:r>
          </w:p>
          <w:p w:rsidR="00000000" w:rsidRPr="008B3626" w:rsidP="008B3626">
            <w:pPr>
              <w:pStyle w:val="List"/>
            </w:pPr>
            <w:r w:rsidRPr="008B3626">
              <w:t>•</w:t>
            </w:r>
            <w:r w:rsidRPr="008B3626">
              <w:tab/>
              <w:t>workplace manuals and reference materials such as company policy, procedural manuals and checklists</w:t>
            </w:r>
          </w:p>
          <w:p w:rsidR="00000000" w:rsidP="008B3626">
            <w:pPr>
              <w:pStyle w:val="Lis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Consistency in performance: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This unit of competency will require evidence to be collected across a range of events, dealing with different c</w:t>
            </w:r>
            <w:r w:rsidRPr="008B3626">
              <w:t>lients and conducting different types of interviews, and over a period of time to ensure that situational variables are consistently achieved.</w:t>
            </w:r>
          </w:p>
          <w:p w:rsidR="00000000" w:rsidP="008B3626">
            <w:pPr>
              <w:pStyle w:val="BodyTex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Context of assessment:</w:t>
            </w:r>
          </w:p>
          <w:p w:rsidR="00000000" w:rsidP="008B36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Evidence of competency can be met in different situations, including:</w:t>
            </w:r>
          </w:p>
          <w:p w:rsidR="00000000" w:rsidRPr="008B3626" w:rsidP="008B3626">
            <w:pPr>
              <w:pStyle w:val="List"/>
            </w:pPr>
            <w:r w:rsidRPr="008B3626">
              <w:t xml:space="preserve">•     on the job </w:t>
            </w:r>
            <w:r w:rsidRPr="008B3626">
              <w:t>assessment</w:t>
            </w:r>
          </w:p>
          <w:p w:rsidR="00000000" w:rsidRPr="008B3626" w:rsidP="008B3626">
            <w:pPr>
              <w:pStyle w:val="List"/>
            </w:pPr>
            <w:r w:rsidRPr="008B3626">
              <w:t>•     off the job assessment</w:t>
            </w:r>
          </w:p>
          <w:p w:rsidR="00000000" w:rsidRPr="008B3626" w:rsidP="008B3626">
            <w:pPr>
              <w:pStyle w:val="List"/>
            </w:pPr>
            <w:r w:rsidRPr="008B3626">
              <w:t>•     placement in an enterprise</w:t>
            </w:r>
          </w:p>
          <w:p w:rsidR="00000000" w:rsidRPr="008B3626" w:rsidP="008B3626">
            <w:pPr>
              <w:pStyle w:val="List"/>
            </w:pPr>
            <w:r w:rsidRPr="008B3626">
              <w:t>•     participation in a New Apprenticeship (traineeship) arrangement</w:t>
            </w:r>
          </w:p>
          <w:p w:rsidR="00000000" w:rsidRPr="008B3626" w:rsidP="008B3626">
            <w:pPr>
              <w:pStyle w:val="List"/>
            </w:pPr>
            <w:r w:rsidRPr="008B3626">
              <w:t>•     use of a Practice Firm or simulated work environment</w:t>
            </w:r>
          </w:p>
          <w:p w:rsidR="00000000" w:rsidRPr="008B3626" w:rsidP="008B3626">
            <w:pPr>
              <w:pStyle w:val="List"/>
            </w:pPr>
            <w:r w:rsidRPr="008B3626">
              <w:t>•</w:t>
            </w:r>
            <w:r w:rsidRPr="008B3626">
              <w:t xml:space="preserve">     Recognition of Prior Learning, Recognition of Current Competencies (in skill areas where there has been no significant change to work practice in recent times).</w:t>
            </w:r>
          </w:p>
          <w:p w:rsidR="00000000" w:rsidRPr="008B3626" w:rsidP="008B3626">
            <w:pPr>
              <w:pStyle w:val="List"/>
            </w:pPr>
            <w:r w:rsidRPr="008B3626">
              <w:t>Evidence gathering methods may include:</w:t>
            </w:r>
          </w:p>
          <w:p w:rsidR="00000000" w:rsidRPr="008B3626" w:rsidP="008B3626">
            <w:pPr>
              <w:pStyle w:val="List"/>
            </w:pPr>
            <w:r w:rsidRPr="008B3626">
              <w:t>•</w:t>
            </w:r>
            <w:r w:rsidRPr="008B3626">
              <w:tab/>
              <w:t>observation of performance</w:t>
            </w:r>
          </w:p>
          <w:p w:rsidR="00000000" w:rsidRPr="008B3626" w:rsidP="008B3626">
            <w:pPr>
              <w:pStyle w:val="List"/>
            </w:pPr>
            <w:r w:rsidRPr="008B3626">
              <w:t>•</w:t>
            </w:r>
            <w:r w:rsidRPr="008B3626">
              <w:tab/>
              <w:t>questioning</w:t>
            </w:r>
          </w:p>
          <w:p w:rsidR="00000000" w:rsidRPr="008B3626" w:rsidP="008B3626">
            <w:pPr>
              <w:pStyle w:val="List"/>
            </w:pPr>
            <w:r w:rsidRPr="008B3626">
              <w:t>•</w:t>
            </w:r>
            <w:r w:rsidRPr="008B3626">
              <w:tab/>
              <w:t>discu</w:t>
            </w:r>
            <w:r w:rsidRPr="008B3626">
              <w:t>ssion</w:t>
            </w:r>
          </w:p>
          <w:p w:rsidR="00000000" w:rsidP="008B3626">
            <w:pPr>
              <w:pStyle w:val="List"/>
              <w:rPr>
                <w:lang w:val="en-NZ"/>
              </w:rPr>
            </w:pPr>
          </w:p>
        </w:tc>
      </w:tr>
      <w:tr w:rsidTr="00B063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B3626" w:rsidP="008B3626">
            <w:pPr>
              <w:pStyle w:val="BodyText"/>
            </w:pPr>
            <w:r w:rsidRPr="008B3626">
              <w:t>Underpinning Knowledge and Skills</w:t>
            </w:r>
          </w:p>
          <w:p w:rsidR="00000000" w:rsidRPr="008B3626" w:rsidP="008B3626">
            <w:pPr>
              <w:pStyle w:val="BodyText"/>
            </w:pPr>
          </w:p>
          <w:p w:rsidR="00000000" w:rsidP="008B362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B3626" w:rsidP="008B3626">
            <w:pPr>
              <w:pStyle w:val="List"/>
            </w:pPr>
            <w:r w:rsidRPr="008B3626">
              <w:t>Knowledge</w:t>
            </w:r>
          </w:p>
          <w:p w:rsidR="00000000" w:rsidRPr="008B3626" w:rsidP="008B3626">
            <w:pPr>
              <w:pStyle w:val="List"/>
            </w:pPr>
            <w:r w:rsidRPr="008B3626">
              <w:t>•</w:t>
            </w:r>
            <w:r w:rsidRPr="008B3626">
              <w:tab/>
              <w:t>relevant legal process</w:t>
            </w:r>
          </w:p>
          <w:p w:rsidR="00000000" w:rsidRPr="008B3626" w:rsidP="008B3626">
            <w:pPr>
              <w:pStyle w:val="List"/>
            </w:pPr>
            <w:r w:rsidRPr="008B3626">
              <w:t>•</w:t>
            </w:r>
            <w:r w:rsidRPr="008B3626">
              <w:tab/>
              <w:t>time recording procedures</w:t>
            </w:r>
          </w:p>
          <w:p w:rsidR="00000000" w:rsidRPr="008B3626" w:rsidP="008B3626">
            <w:pPr>
              <w:pStyle w:val="List"/>
            </w:pPr>
            <w:r w:rsidRPr="008B3626">
              <w:t>•</w:t>
            </w:r>
            <w:r w:rsidRPr="008B3626">
              <w:tab/>
              <w:t>complexity of the matter at hand</w:t>
            </w:r>
          </w:p>
          <w:p w:rsidR="00000000" w:rsidRPr="008B3626" w:rsidP="008B3626">
            <w:pPr>
              <w:pStyle w:val="List"/>
            </w:pPr>
            <w:r w:rsidRPr="008B3626">
              <w:t>•</w:t>
            </w:r>
            <w:r w:rsidRPr="008B3626">
              <w:tab/>
              <w:t>security, confidentiality and privacy</w:t>
            </w:r>
          </w:p>
          <w:p w:rsidR="00000000" w:rsidRPr="008B3626" w:rsidP="008B3626">
            <w:pPr>
              <w:pStyle w:val="List"/>
            </w:pPr>
            <w:r w:rsidRPr="008B3626">
              <w:t>•</w:t>
            </w:r>
            <w:r w:rsidRPr="008B3626">
              <w:tab/>
              <w:t>legal terminology relevant to the matter</w:t>
            </w:r>
          </w:p>
          <w:p w:rsidR="00000000" w:rsidRPr="008B3626" w:rsidP="008B3626">
            <w:pPr>
              <w:pStyle w:val="List"/>
            </w:pPr>
            <w:r w:rsidRPr="008B3626">
              <w:t>•</w:t>
            </w:r>
            <w:r w:rsidRPr="008B3626">
              <w:tab/>
              <w:t>appropriate questions and que</w:t>
            </w:r>
            <w:r w:rsidRPr="008B3626">
              <w:t>stioning technique</w:t>
            </w:r>
          </w:p>
          <w:p w:rsidR="00000000" w:rsidRPr="008B3626" w:rsidP="008B3626">
            <w:pPr>
              <w:pStyle w:val="List"/>
            </w:pPr>
            <w:r w:rsidRPr="008B3626">
              <w:t>•</w:t>
            </w:r>
            <w:r w:rsidRPr="008B3626">
              <w:tab/>
              <w:t>range of responsibility in relation to the matter</w:t>
            </w:r>
          </w:p>
          <w:p w:rsidR="00000000" w:rsidRPr="008B3626" w:rsidP="008B3626">
            <w:pPr>
              <w:pStyle w:val="List"/>
            </w:pPr>
            <w:r w:rsidRPr="008B3626">
              <w:t>•</w:t>
            </w:r>
            <w:r w:rsidRPr="008B3626">
              <w:tab/>
              <w:t>application of a firm’s policies and procedures required in the full range of tasks covered</w:t>
            </w:r>
          </w:p>
          <w:p w:rsidR="00000000" w:rsidRPr="008B3626" w:rsidP="008B3626">
            <w:pPr>
              <w:pStyle w:val="List"/>
            </w:pPr>
            <w:r w:rsidRPr="008B3626">
              <w:t>•</w:t>
            </w:r>
            <w:r w:rsidRPr="008B3626">
              <w:tab/>
              <w:t>a firm’s invoicing procedures</w:t>
            </w:r>
          </w:p>
          <w:p w:rsidR="00000000" w:rsidRPr="008B3626" w:rsidP="008B3626">
            <w:pPr>
              <w:pStyle w:val="List"/>
            </w:pPr>
            <w:r w:rsidRPr="008B3626">
              <w:t>Skills</w:t>
            </w:r>
          </w:p>
          <w:p w:rsidR="00000000" w:rsidRPr="008B3626" w:rsidP="008B3626">
            <w:pPr>
              <w:pStyle w:val="List"/>
            </w:pPr>
            <w:r w:rsidRPr="008B3626">
              <w:t>•</w:t>
            </w:r>
            <w:r w:rsidRPr="008B3626">
              <w:tab/>
            </w:r>
            <w:r w:rsidRPr="008B3626">
              <w:t>literacy: reads and interprets intricate legal procedures and texts; identifies and selects relevant information; prepares brief and debrief; makes notes from spoken and written texts, and revises to enhance meaning and effectiveness</w:t>
            </w:r>
          </w:p>
          <w:p w:rsidR="00000000" w:rsidRPr="008B3626" w:rsidP="008B3626">
            <w:pPr>
              <w:pStyle w:val="List"/>
            </w:pPr>
            <w:r w:rsidRPr="008B3626">
              <w:t>•</w:t>
            </w:r>
            <w:r w:rsidRPr="008B3626">
              <w:tab/>
              <w:t>research and analysi</w:t>
            </w:r>
            <w:r w:rsidRPr="008B3626">
              <w:t>s: analyses a complex legal procedural text; assembles and critically evaluates evidence</w:t>
            </w:r>
          </w:p>
          <w:p w:rsidR="00000000" w:rsidRPr="008B3626" w:rsidP="008B3626">
            <w:pPr>
              <w:pStyle w:val="List"/>
            </w:pPr>
            <w:r w:rsidRPr="008B3626">
              <w:t>•</w:t>
            </w:r>
            <w:r w:rsidRPr="008B3626">
              <w:tab/>
              <w:t>follows and provides clear written and oral sequenced instructions</w:t>
            </w:r>
          </w:p>
          <w:p w:rsidR="00000000" w:rsidRPr="008B3626" w:rsidP="008B3626">
            <w:pPr>
              <w:pStyle w:val="List"/>
            </w:pPr>
            <w:r w:rsidRPr="008B3626">
              <w:t>•</w:t>
            </w:r>
            <w:r w:rsidRPr="008B3626">
              <w:tab/>
              <w:t>communication: participates in sustained and complex transactions; clarifies and elicits relevan</w:t>
            </w:r>
            <w:r w:rsidRPr="008B3626">
              <w:t>t information; adjusts questioning techniques to respond to client</w:t>
            </w:r>
          </w:p>
          <w:p w:rsidR="00000000" w:rsidRPr="008B3626" w:rsidP="008B3626">
            <w:pPr>
              <w:pStyle w:val="List"/>
            </w:pPr>
            <w:r w:rsidRPr="008B3626">
              <w:t>•</w:t>
            </w:r>
            <w:r w:rsidRPr="008B3626">
              <w:tab/>
              <w:t>numeracy: keeps accurate records/files</w:t>
            </w:r>
          </w:p>
          <w:p w:rsidR="00000000" w:rsidRPr="008B3626" w:rsidP="008B3626">
            <w:pPr>
              <w:pStyle w:val="List"/>
            </w:pPr>
            <w:r w:rsidRPr="008B3626">
              <w:t>•</w:t>
            </w:r>
            <w:r w:rsidRPr="008B3626">
              <w:tab/>
              <w:t>contingency planning</w:t>
            </w:r>
          </w:p>
          <w:p w:rsidR="00000000" w:rsidRPr="008B3626" w:rsidP="008B3626">
            <w:pPr>
              <w:pStyle w:val="List"/>
            </w:pPr>
            <w:r w:rsidRPr="008B3626">
              <w:t>•</w:t>
            </w:r>
            <w:r w:rsidRPr="008B3626">
              <w:tab/>
              <w:t>interviewing skills</w:t>
            </w:r>
          </w:p>
          <w:p w:rsidR="00000000" w:rsidRPr="008B3626" w:rsidP="008B3626">
            <w:pPr>
              <w:pStyle w:val="List"/>
            </w:pPr>
          </w:p>
        </w:tc>
      </w:tr>
    </w:tbl>
    <w:p w:rsidR="00000000" w:rsidRPr="008B3626" w:rsidP="008B3626">
      <w:pPr>
        <w:pStyle w:val="BodyText"/>
      </w:pPr>
    </w:p>
    <w:p w:rsidR="00000000" w:rsidRPr="008B3626" w:rsidP="008B3626">
      <w:pPr>
        <w:pStyle w:val="AllowPageBreak"/>
      </w:pPr>
    </w:p>
    <w:p w:rsidR="00000000" w:rsidRPr="008B3626" w:rsidP="008B3626">
      <w:pPr>
        <w:pStyle w:val="Heading1"/>
      </w:pPr>
      <w:bookmarkStart w:id="5" w:name="O_384883"/>
      <w:bookmarkEnd w:id="5"/>
      <w:r w:rsidRPr="008B3626">
        <w:t>KEY COMPETENCIES</w:t>
      </w:r>
    </w:p>
    <w:p w:rsidR="00000000" w:rsidRPr="008B3626" w:rsidP="008B3626">
      <w:pPr>
        <w:pStyle w:val="Heading2"/>
      </w:pPr>
      <w:r w:rsidRPr="008B3626">
        <w:t>Utilisation of the Key Competencies required in the performance of this unit</w:t>
      </w:r>
    </w:p>
    <w:p w:rsidR="00000000" w:rsidRPr="008B3626" w:rsidP="008B3626">
      <w:pPr>
        <w:pStyle w:val="BodyText"/>
      </w:pPr>
    </w:p>
    <w:tbl>
      <w:tblPr>
        <w:tblW w:w="0" w:type="auto"/>
        <w:tblCellMar>
          <w:left w:w="62" w:type="dxa"/>
          <w:right w:w="62" w:type="dxa"/>
        </w:tblCellMar>
        <w:tblLook w:val="0000"/>
      </w:tblPr>
      <w:tblGrid>
        <w:gridCol w:w="1314"/>
        <w:gridCol w:w="1314"/>
        <w:gridCol w:w="1314"/>
        <w:gridCol w:w="1314"/>
        <w:gridCol w:w="1314"/>
        <w:gridCol w:w="1314"/>
        <w:gridCol w:w="1312"/>
      </w:tblGrid>
      <w:tr w:rsidTr="00B063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BodyText"/>
              <w:rPr>
                <w:lang w:val="en-NZ"/>
              </w:rPr>
            </w:pPr>
            <w:r w:rsidRPr="008B3626">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BodyText"/>
              <w:rPr>
                <w:lang w:val="en-NZ"/>
              </w:rPr>
            </w:pPr>
            <w:r w:rsidRPr="008B3626">
              <w:t>Collecting, analysing and organising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BodyText"/>
              <w:rPr>
                <w:lang w:val="en-NZ"/>
              </w:rPr>
            </w:pPr>
            <w:r w:rsidRPr="008B3626">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BodyText"/>
              <w:rPr>
                <w:lang w:val="en-NZ"/>
              </w:rPr>
            </w:pPr>
            <w:r w:rsidRPr="008B3626">
              <w:t>Working with others in a team</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BodyText"/>
              <w:rPr>
                <w:lang w:val="en-NZ"/>
              </w:rPr>
            </w:pPr>
            <w:r w:rsidRPr="008B3626">
              <w:t>Usin</w:t>
            </w:r>
            <w:r w:rsidRPr="008B3626">
              <w:t>g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BodyText"/>
              <w:rPr>
                <w:lang w:val="en-NZ"/>
              </w:rPr>
            </w:pPr>
            <w:r w:rsidRPr="008B3626">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BodyText"/>
              <w:rPr>
                <w:lang w:val="en-NZ"/>
              </w:rPr>
            </w:pPr>
            <w:r w:rsidRPr="008B3626">
              <w:t>Using technology</w:t>
            </w:r>
          </w:p>
        </w:tc>
      </w:tr>
      <w:tr w:rsidTr="00B063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BodyText"/>
              <w:rPr>
                <w:lang w:val="en-NZ"/>
              </w:rPr>
            </w:pPr>
            <w:r w:rsidRPr="008B362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BodyText"/>
              <w:rPr>
                <w:lang w:val="en-NZ"/>
              </w:rPr>
            </w:pPr>
            <w:r w:rsidRPr="008B362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BodyText"/>
              <w:rPr>
                <w:lang w:val="en-NZ"/>
              </w:rPr>
            </w:pPr>
            <w:r w:rsidRPr="008B362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BodyText"/>
              <w:rPr>
                <w:lang w:val="en-NZ"/>
              </w:rPr>
            </w:pPr>
            <w:r w:rsidRPr="008B362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BodyText"/>
              <w:rPr>
                <w:lang w:val="en-NZ"/>
              </w:rPr>
            </w:pPr>
            <w:r w:rsidRPr="008B3626">
              <w:t>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BodyText"/>
              <w:rPr>
                <w:lang w:val="en-NZ"/>
              </w:rPr>
            </w:pPr>
            <w:r w:rsidRPr="008B362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626" w:rsidP="008B3626">
            <w:pPr>
              <w:pStyle w:val="BodyText"/>
            </w:pPr>
            <w:r w:rsidRPr="008B3626">
              <w:t>1</w:t>
            </w:r>
          </w:p>
        </w:tc>
      </w:tr>
    </w:tbl>
    <w:p w:rsidR="00000000" w:rsidRPr="008B3626" w:rsidP="008B3626">
      <w:pPr>
        <w:pStyle w:val="BodyText"/>
      </w:pPr>
    </w:p>
    <w:p w:rsidR="00000000" w:rsidRPr="008B3626" w:rsidP="008B3626">
      <w:pPr>
        <w:pStyle w:val="Heading2"/>
      </w:pPr>
      <w:r w:rsidRPr="008B3626">
        <w:t xml:space="preserve">Performance levels: </w:t>
      </w:r>
    </w:p>
    <w:p w:rsidR="00000000" w:rsidRPr="008B3626" w:rsidP="008B3626">
      <w:pPr>
        <w:pStyle w:val="BodyText"/>
      </w:pPr>
    </w:p>
    <w:tbl>
      <w:tblPr>
        <w:tblW w:w="0" w:type="auto"/>
        <w:tblCellMar>
          <w:left w:w="62" w:type="dxa"/>
          <w:right w:w="62" w:type="dxa"/>
        </w:tblCellMar>
        <w:tblLook w:val="0000"/>
      </w:tblPr>
      <w:tblGrid>
        <w:gridCol w:w="3065"/>
        <w:gridCol w:w="3065"/>
        <w:gridCol w:w="3066"/>
      </w:tblGrid>
      <w:tr w:rsidTr="00B063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Heading2"/>
            </w:pPr>
            <w:r w:rsidRPr="008B3626">
              <w:t>Level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Heading2"/>
            </w:pPr>
            <w:r w:rsidRPr="008B3626">
              <w:t>Level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3626">
            <w:pPr>
              <w:pStyle w:val="Heading2"/>
            </w:pPr>
            <w:r w:rsidRPr="008B3626">
              <w:t>Level 3</w:t>
            </w:r>
          </w:p>
        </w:tc>
      </w:tr>
      <w:tr w:rsidTr="00B0634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626" w:rsidP="008B3626">
            <w:pPr>
              <w:pStyle w:val="List"/>
            </w:pPr>
            <w:r w:rsidRPr="008B3626">
              <w:t>•</w:t>
            </w:r>
            <w:r w:rsidRPr="008B3626">
              <w:tab/>
              <w:t>carries out established processes</w:t>
            </w:r>
          </w:p>
          <w:p w:rsidR="00000000" w:rsidRPr="008B3626" w:rsidP="008B3626">
            <w:pPr>
              <w:pStyle w:val="List"/>
            </w:pPr>
            <w:r w:rsidRPr="008B3626">
              <w:t>•</w:t>
            </w:r>
            <w:r w:rsidRPr="008B3626">
              <w:tab/>
              <w:t>makes judgements of quality using given criteria</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626" w:rsidP="008B3626">
            <w:pPr>
              <w:pStyle w:val="List"/>
            </w:pPr>
            <w:r w:rsidRPr="008B3626">
              <w:t>•</w:t>
            </w:r>
            <w:r w:rsidRPr="008B3626">
              <w:tab/>
              <w:t>manages processes</w:t>
            </w:r>
          </w:p>
          <w:p w:rsidR="00000000" w:rsidRPr="008B3626" w:rsidP="008B3626">
            <w:pPr>
              <w:pStyle w:val="List"/>
            </w:pPr>
            <w:r w:rsidRPr="008B3626">
              <w:t>•</w:t>
            </w:r>
            <w:r w:rsidRPr="008B3626">
              <w:tab/>
            </w:r>
            <w:r w:rsidRPr="008B3626">
              <w:t>selects the criteria for the evaluation process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3626" w:rsidP="008B3626">
            <w:pPr>
              <w:pStyle w:val="List"/>
            </w:pPr>
            <w:r w:rsidRPr="008B3626">
              <w:t>•</w:t>
            </w:r>
            <w:r w:rsidRPr="008B3626">
              <w:tab/>
              <w:t>establishes principles and processes</w:t>
            </w:r>
          </w:p>
          <w:p w:rsidR="00000000" w:rsidRPr="008B3626" w:rsidP="008B3626">
            <w:pPr>
              <w:pStyle w:val="List"/>
            </w:pPr>
            <w:r w:rsidRPr="008B3626">
              <w:t>•</w:t>
            </w:r>
            <w:r w:rsidRPr="008B3626">
              <w:tab/>
              <w:t>evaluates and reshapes processes</w:t>
            </w:r>
          </w:p>
          <w:p w:rsidR="00000000" w:rsidRPr="008B3626" w:rsidP="008B3626">
            <w:pPr>
              <w:pStyle w:val="List"/>
            </w:pPr>
            <w:r w:rsidRPr="008B3626">
              <w:t>•</w:t>
            </w:r>
            <w:r w:rsidRPr="008B3626">
              <w:tab/>
              <w:t>establishes criteria for evaluation of processes</w:t>
            </w:r>
          </w:p>
        </w:tc>
      </w:tr>
    </w:tbl>
    <w:p w:rsidR="00000000" w:rsidRPr="008B3626" w:rsidP="008B3626">
      <w:pPr>
        <w:pStyle w:val="List"/>
      </w:pPr>
    </w:p>
    <w:p w:rsidR="00000000" w:rsidRPr="008B3626" w:rsidP="008B3626"/>
    <w:sectPr w:rsidSect="008B36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34E" w:rsidP="00B0634E">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34E" w:rsidP="008B36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0634E" w:rsidP="008B36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0634E" w:rsidP="008B36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634E" w:rsidP="00B063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6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34E" w:rsidP="008B3626">
    <w:pPr>
      <w:pStyle w:val="Header"/>
      <w:framePr w:wrap="around"/>
    </w:pPr>
    <w:r>
      <w:fldChar w:fldCharType="begin"/>
    </w:r>
    <w:r>
      <w:instrText xml:space="preserve"> TITLE   \* MERGEFORMAT </w:instrText>
    </w:r>
    <w:r>
      <w:fldChar w:fldCharType="separate"/>
    </w:r>
    <w:r>
      <w:t>BSALPP501A Obtain information from a client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634E" w:rsidP="008B36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6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3626"/>
    <w:pPr>
      <w:spacing w:before="360" w:after="60"/>
      <w:outlineLvl w:val="0"/>
    </w:pPr>
    <w:rPr>
      <w:sz w:val="32"/>
    </w:rPr>
  </w:style>
  <w:style w:type="paragraph" w:styleId="Heading2">
    <w:name w:val="heading 2"/>
    <w:basedOn w:val="HeadingBase"/>
    <w:next w:val="BodyText"/>
    <w:link w:val="Heading2Char"/>
    <w:qFormat/>
    <w:rsid w:val="008B3626"/>
    <w:pPr>
      <w:keepLines/>
      <w:spacing w:before="240" w:after="120"/>
      <w:outlineLvl w:val="1"/>
    </w:pPr>
    <w:rPr>
      <w:sz w:val="28"/>
      <w:szCs w:val="40"/>
    </w:rPr>
  </w:style>
  <w:style w:type="paragraph" w:styleId="Heading3">
    <w:name w:val="heading 3"/>
    <w:basedOn w:val="HeadingBase"/>
    <w:next w:val="BodyText"/>
    <w:link w:val="Heading3Char"/>
    <w:qFormat/>
    <w:rsid w:val="008B3626"/>
    <w:pPr>
      <w:spacing w:before="180" w:after="120"/>
      <w:outlineLvl w:val="2"/>
    </w:pPr>
    <w:rPr>
      <w:spacing w:val="-10"/>
      <w:kern w:val="32"/>
    </w:rPr>
  </w:style>
  <w:style w:type="paragraph" w:styleId="Heading4">
    <w:name w:val="heading 4"/>
    <w:basedOn w:val="HeadingBase"/>
    <w:next w:val="BodyText"/>
    <w:link w:val="Heading4Char"/>
    <w:qFormat/>
    <w:rsid w:val="008B3626"/>
    <w:pPr>
      <w:spacing w:before="160" w:after="120"/>
      <w:outlineLvl w:val="3"/>
    </w:pPr>
    <w:rPr>
      <w:sz w:val="22"/>
    </w:rPr>
  </w:style>
  <w:style w:type="paragraph" w:styleId="Heading5">
    <w:name w:val="heading 5"/>
    <w:basedOn w:val="HeadingBase"/>
    <w:next w:val="Normal"/>
    <w:link w:val="Heading5Char"/>
    <w:qFormat/>
    <w:rsid w:val="008B3626"/>
    <w:pPr>
      <w:spacing w:before="80"/>
      <w:outlineLvl w:val="4"/>
    </w:pPr>
    <w:rPr>
      <w:color w:val="918585"/>
      <w:sz w:val="20"/>
    </w:rPr>
  </w:style>
  <w:style w:type="paragraph" w:styleId="Heading6">
    <w:name w:val="heading 6"/>
    <w:basedOn w:val="HeadingBase"/>
    <w:next w:val="Normal"/>
    <w:link w:val="Heading6Char"/>
    <w:qFormat/>
    <w:rsid w:val="008B3626"/>
    <w:pPr>
      <w:spacing w:before="60"/>
      <w:outlineLvl w:val="5"/>
    </w:pPr>
    <w:rPr>
      <w:color w:val="918585"/>
      <w:sz w:val="20"/>
    </w:rPr>
  </w:style>
  <w:style w:type="paragraph" w:styleId="Heading7">
    <w:name w:val="heading 7"/>
    <w:basedOn w:val="Normal"/>
    <w:next w:val="Normal"/>
    <w:link w:val="Heading7Char"/>
    <w:qFormat/>
    <w:rsid w:val="008B3626"/>
    <w:pPr>
      <w:ind w:left="720"/>
      <w:outlineLvl w:val="6"/>
    </w:pPr>
    <w:rPr>
      <w:i/>
    </w:rPr>
  </w:style>
  <w:style w:type="paragraph" w:styleId="Heading8">
    <w:name w:val="heading 8"/>
    <w:basedOn w:val="Normal"/>
    <w:next w:val="Normal"/>
    <w:link w:val="Heading8Char"/>
    <w:qFormat/>
    <w:rsid w:val="008B3626"/>
    <w:pPr>
      <w:ind w:left="720"/>
      <w:outlineLvl w:val="7"/>
    </w:pPr>
    <w:rPr>
      <w:i/>
    </w:rPr>
  </w:style>
  <w:style w:type="paragraph" w:styleId="Heading9">
    <w:name w:val="heading 9"/>
    <w:basedOn w:val="Normal"/>
    <w:next w:val="Normal"/>
    <w:link w:val="Heading9Char"/>
    <w:qFormat/>
    <w:rsid w:val="008B3626"/>
    <w:pPr>
      <w:ind w:left="720"/>
      <w:outlineLvl w:val="8"/>
    </w:pPr>
    <w:rPr>
      <w:i/>
    </w:rPr>
  </w:style>
  <w:style w:type="character" w:default="1" w:styleId="DefaultParagraphFont">
    <w:name w:val="Default Paragraph Font"/>
    <w:uiPriority w:val="1"/>
    <w:unhideWhenUsed/>
    <w:rsid w:val="008B36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626"/>
  </w:style>
  <w:style w:type="character" w:customStyle="1" w:styleId="Heading1Char">
    <w:name w:val="Heading 1 Char"/>
    <w:basedOn w:val="DefaultParagraphFont"/>
    <w:link w:val="Heading1"/>
    <w:rsid w:val="008B3626"/>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8B3626"/>
    <w:rPr>
      <w:rFonts w:ascii="Times New Roman" w:eastAsia="Times New Roman" w:hAnsi="Times New Roman" w:cs="Times New Roman"/>
      <w:b/>
      <w:sz w:val="28"/>
      <w:szCs w:val="40"/>
      <w:lang w:eastAsia="en-US"/>
    </w:rPr>
  </w:style>
  <w:style w:type="paragraph" w:styleId="BodyText">
    <w:name w:val="Body Text"/>
    <w:basedOn w:val="Normal"/>
    <w:link w:val="BodyTextChar"/>
    <w:rsid w:val="008B36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3626"/>
    <w:rPr>
      <w:rFonts w:ascii="Times New Roman" w:eastAsia="Times New Roman" w:hAnsi="Times New Roman" w:cs="Times New Roman"/>
      <w:sz w:val="24"/>
      <w:lang w:val="en-US" w:eastAsia="en-US"/>
    </w:rPr>
  </w:style>
  <w:style w:type="paragraph" w:styleId="Footer">
    <w:name w:val="footer"/>
    <w:basedOn w:val="Normal"/>
    <w:link w:val="FooterChar"/>
    <w:rsid w:val="008B36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626"/>
    <w:rPr>
      <w:rFonts w:ascii="Times New Roman" w:eastAsia="Times New Roman" w:hAnsi="Times New Roman" w:cs="Times New Roman"/>
      <w:sz w:val="16"/>
      <w:lang w:val="en-US" w:eastAsia="en-US"/>
    </w:rPr>
  </w:style>
  <w:style w:type="paragraph" w:styleId="List">
    <w:name w:val="List"/>
    <w:basedOn w:val="BodyText"/>
    <w:next w:val="BodyText"/>
    <w:rsid w:val="008B3626"/>
    <w:pPr>
      <w:tabs>
        <w:tab w:val="left" w:pos="340"/>
      </w:tabs>
      <w:spacing w:before="60" w:after="60"/>
      <w:ind w:left="340" w:hanging="340"/>
    </w:pPr>
  </w:style>
  <w:style w:type="paragraph" w:styleId="Header">
    <w:name w:val="header"/>
    <w:basedOn w:val="Normal"/>
    <w:link w:val="HeaderChar"/>
    <w:rsid w:val="008B36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626"/>
    <w:rPr>
      <w:rFonts w:ascii="Times New Roman" w:eastAsia="Times New Roman" w:hAnsi="Times New Roman" w:cs="Times New Roman"/>
      <w:sz w:val="16"/>
      <w:szCs w:val="20"/>
      <w:lang w:val="en-GB" w:eastAsia="en-US"/>
    </w:rPr>
  </w:style>
  <w:style w:type="paragraph" w:customStyle="1" w:styleId="AllowPageBreak">
    <w:name w:val="AllowPageBreak"/>
    <w:rsid w:val="008B36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3626"/>
    <w:pPr>
      <w:tabs>
        <w:tab w:val="left" w:pos="680"/>
      </w:tabs>
      <w:spacing w:before="60" w:after="60"/>
      <w:ind w:left="680" w:hanging="340"/>
    </w:pPr>
  </w:style>
  <w:style w:type="character" w:customStyle="1" w:styleId="Heading3Char">
    <w:name w:val="Heading 3 Char"/>
    <w:basedOn w:val="DefaultParagraphFont"/>
    <w:link w:val="Heading3"/>
    <w:rsid w:val="008B36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6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6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6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6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36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3626"/>
    <w:rPr>
      <w:rFonts w:ascii="Courier New" w:eastAsia="Times New Roman" w:hAnsi="Courier New" w:cs="Times New Roman"/>
      <w:i/>
      <w:szCs w:val="20"/>
      <w:lang w:val="en-US" w:eastAsia="en-US"/>
    </w:rPr>
  </w:style>
  <w:style w:type="paragraph" w:customStyle="1" w:styleId="HeadingBase">
    <w:name w:val="Heading Base"/>
    <w:rsid w:val="008B36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626"/>
    <w:pPr>
      <w:tabs>
        <w:tab w:val="right" w:leader="dot" w:pos="9072"/>
      </w:tabs>
      <w:ind w:left="567"/>
    </w:pPr>
    <w:rPr>
      <w:szCs w:val="22"/>
    </w:rPr>
  </w:style>
  <w:style w:type="paragraph" w:customStyle="1" w:styleId="TOCBase">
    <w:name w:val="TOC Base"/>
    <w:rsid w:val="008B36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626"/>
    <w:pPr>
      <w:tabs>
        <w:tab w:val="right" w:leader="dot" w:pos="9072"/>
      </w:tabs>
      <w:spacing w:before="40" w:after="40"/>
      <w:ind w:left="284"/>
    </w:pPr>
    <w:rPr>
      <w:rFonts w:ascii="Times New Roman" w:hAnsi="Times New Roman"/>
    </w:rPr>
  </w:style>
  <w:style w:type="paragraph" w:styleId="TOC1">
    <w:name w:val="toc 1"/>
    <w:basedOn w:val="TOCBase"/>
    <w:next w:val="Normal"/>
    <w:rsid w:val="008B36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3626"/>
    <w:pPr>
      <w:spacing w:before="5040"/>
      <w:jc w:val="center"/>
    </w:pPr>
    <w:rPr>
      <w:sz w:val="48"/>
      <w:szCs w:val="72"/>
      <w:lang w:val="en-US"/>
    </w:rPr>
  </w:style>
  <w:style w:type="character" w:customStyle="1" w:styleId="TitleChar">
    <w:name w:val="Title Char"/>
    <w:basedOn w:val="DefaultParagraphFont"/>
    <w:link w:val="Title"/>
    <w:rsid w:val="008B36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626"/>
    <w:pPr>
      <w:tabs>
        <w:tab w:val="left" w:pos="3600"/>
        <w:tab w:val="left" w:pos="3958"/>
      </w:tabs>
    </w:pPr>
  </w:style>
  <w:style w:type="paragraph" w:styleId="ListBullet">
    <w:name w:val="List Bullet"/>
    <w:basedOn w:val="List"/>
    <w:rsid w:val="008B3626"/>
    <w:pPr>
      <w:numPr>
        <w:numId w:val="11"/>
      </w:numPr>
      <w:tabs>
        <w:tab w:val="clear" w:pos="340"/>
      </w:tabs>
      <w:spacing w:before="40" w:after="40"/>
    </w:pPr>
  </w:style>
  <w:style w:type="paragraph" w:customStyle="1" w:styleId="Note">
    <w:name w:val="Note"/>
    <w:basedOn w:val="BodyText"/>
    <w:rsid w:val="008B36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3626"/>
    <w:rPr>
      <w:b/>
      <w:spacing w:val="0"/>
    </w:rPr>
  </w:style>
  <w:style w:type="paragraph" w:customStyle="1" w:styleId="SuperTitle">
    <w:name w:val="SuperTitle"/>
    <w:basedOn w:val="Title"/>
    <w:rsid w:val="008B3626"/>
    <w:pPr>
      <w:framePr w:wrap="auto" w:hAnchor="text" w:y="6049"/>
    </w:pPr>
    <w:rPr>
      <w:color w:val="000000"/>
      <w:sz w:val="40"/>
    </w:rPr>
  </w:style>
  <w:style w:type="paragraph" w:customStyle="1" w:styleId="TOCTitle">
    <w:name w:val="TOCTitle"/>
    <w:basedOn w:val="Heading1"/>
    <w:rsid w:val="008B3626"/>
    <w:pPr>
      <w:spacing w:after="240"/>
      <w:jc w:val="center"/>
      <w:outlineLvl w:val="9"/>
    </w:pPr>
    <w:rPr>
      <w:caps/>
    </w:rPr>
  </w:style>
  <w:style w:type="paragraph" w:customStyle="1" w:styleId="Version">
    <w:name w:val="Version"/>
    <w:rsid w:val="008B36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3626"/>
    <w:pPr>
      <w:numPr>
        <w:numId w:val="12"/>
      </w:numPr>
      <w:tabs>
        <w:tab w:val="clear" w:pos="680"/>
      </w:tabs>
    </w:pPr>
  </w:style>
  <w:style w:type="paragraph" w:styleId="Index1">
    <w:name w:val="index 1"/>
    <w:basedOn w:val="Normal"/>
    <w:next w:val="Normal"/>
    <w:semiHidden/>
    <w:rsid w:val="008B3626"/>
    <w:pPr>
      <w:keepNext w:val="0"/>
      <w:tabs>
        <w:tab w:val="right" w:pos="4176"/>
      </w:tabs>
      <w:ind w:left="198" w:hanging="198"/>
    </w:pPr>
    <w:rPr>
      <w:rFonts w:ascii="Garamond" w:hAnsi="Garamond"/>
    </w:rPr>
  </w:style>
  <w:style w:type="paragraph" w:styleId="IndexHeading">
    <w:name w:val="index heading"/>
    <w:basedOn w:val="Normal"/>
    <w:next w:val="Index1"/>
    <w:semiHidden/>
    <w:rsid w:val="008B3626"/>
    <w:pPr>
      <w:spacing w:before="120" w:after="120"/>
    </w:pPr>
    <w:rPr>
      <w:rFonts w:ascii="Arial" w:hAnsi="Arial"/>
      <w:b/>
      <w:color w:val="918585"/>
      <w:sz w:val="24"/>
    </w:rPr>
  </w:style>
  <w:style w:type="paragraph" w:customStyle="1" w:styleId="Chapter">
    <w:name w:val="Chapter"/>
    <w:basedOn w:val="Normal"/>
    <w:rsid w:val="008B3626"/>
    <w:pPr>
      <w:spacing w:before="240"/>
    </w:pPr>
    <w:rPr>
      <w:rFonts w:ascii="Times New Roman" w:hAnsi="Times New Roman"/>
      <w:smallCaps/>
      <w:spacing w:val="80"/>
      <w:sz w:val="28"/>
    </w:rPr>
  </w:style>
  <w:style w:type="paragraph" w:customStyle="1" w:styleId="InChapter">
    <w:name w:val="InChapter"/>
    <w:basedOn w:val="Heading3"/>
    <w:rsid w:val="008B3626"/>
    <w:pPr>
      <w:spacing w:after="240"/>
      <w:outlineLvl w:val="9"/>
    </w:pPr>
    <w:rPr>
      <w:noProof/>
    </w:rPr>
  </w:style>
  <w:style w:type="paragraph" w:styleId="Index2">
    <w:name w:val="index 2"/>
    <w:basedOn w:val="Normal"/>
    <w:next w:val="Normal"/>
    <w:semiHidden/>
    <w:rsid w:val="008B3626"/>
    <w:pPr>
      <w:tabs>
        <w:tab w:val="right" w:pos="4176"/>
      </w:tabs>
      <w:ind w:left="568" w:hanging="284"/>
    </w:pPr>
    <w:rPr>
      <w:rFonts w:ascii="Garamond" w:hAnsi="Garamond"/>
    </w:rPr>
  </w:style>
  <w:style w:type="paragraph" w:customStyle="1" w:styleId="Byline">
    <w:name w:val="Byline"/>
    <w:rsid w:val="008B36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626"/>
    <w:pPr>
      <w:tabs>
        <w:tab w:val="clear" w:pos="3600"/>
        <w:tab w:val="clear" w:pos="3958"/>
      </w:tabs>
      <w:jc w:val="right"/>
    </w:pPr>
  </w:style>
  <w:style w:type="character" w:styleId="Emphasis">
    <w:name w:val="Emphasis"/>
    <w:basedOn w:val="DefaultParagraphFont"/>
    <w:qFormat/>
    <w:rsid w:val="008B3626"/>
    <w:rPr>
      <w:i/>
    </w:rPr>
  </w:style>
  <w:style w:type="paragraph" w:styleId="Caption">
    <w:name w:val="caption"/>
    <w:basedOn w:val="BodyText"/>
    <w:next w:val="Normal"/>
    <w:qFormat/>
    <w:rsid w:val="008B3626"/>
    <w:pPr>
      <w:framePr w:w="2268" w:hSpace="181" w:vSpace="181" w:wrap="around" w:vAnchor="text" w:hAnchor="page" w:x="1135" w:y="285" w:anchorLock="1"/>
    </w:pPr>
    <w:rPr>
      <w:i/>
    </w:rPr>
  </w:style>
  <w:style w:type="paragraph" w:customStyle="1" w:styleId="MiniTOCTitle">
    <w:name w:val="MiniTOCTitle"/>
    <w:basedOn w:val="Heading4"/>
    <w:rsid w:val="008B3626"/>
    <w:pPr>
      <w:spacing w:before="240"/>
      <w:outlineLvl w:val="9"/>
    </w:pPr>
    <w:rPr>
      <w:noProof/>
      <w:sz w:val="24"/>
    </w:rPr>
  </w:style>
  <w:style w:type="paragraph" w:customStyle="1" w:styleId="SuperHeading">
    <w:name w:val="SuperHeading"/>
    <w:basedOn w:val="Normal"/>
    <w:rsid w:val="008B3626"/>
    <w:pPr>
      <w:spacing w:before="240" w:after="120"/>
      <w:outlineLvl w:val="0"/>
    </w:pPr>
    <w:rPr>
      <w:rFonts w:ascii="Times New Roman" w:hAnsi="Times New Roman"/>
      <w:b/>
      <w:sz w:val="28"/>
    </w:rPr>
  </w:style>
  <w:style w:type="paragraph" w:customStyle="1" w:styleId="MiniTOCItem">
    <w:name w:val="MiniTOCItem"/>
    <w:basedOn w:val="ListBullet"/>
    <w:rsid w:val="008B3626"/>
    <w:pPr>
      <w:numPr>
        <w:numId w:val="0"/>
      </w:numPr>
      <w:tabs>
        <w:tab w:val="right" w:leader="dot" w:pos="6521"/>
      </w:tabs>
      <w:spacing w:before="0" w:after="0"/>
    </w:pPr>
  </w:style>
  <w:style w:type="paragraph" w:customStyle="1" w:styleId="TOFTitle">
    <w:name w:val="TOFTitle"/>
    <w:basedOn w:val="TOCTitle"/>
    <w:rsid w:val="008B3626"/>
  </w:style>
  <w:style w:type="paragraph" w:styleId="TableofFigures">
    <w:name w:val="table of figures"/>
    <w:basedOn w:val="Normal"/>
    <w:next w:val="Normal"/>
    <w:semiHidden/>
    <w:rsid w:val="008B3626"/>
    <w:pPr>
      <w:tabs>
        <w:tab w:val="right" w:leader="dot" w:pos="9072"/>
      </w:tabs>
      <w:ind w:left="970" w:hanging="403"/>
    </w:pPr>
    <w:rPr>
      <w:rFonts w:ascii="Times New Roman" w:hAnsi="Times New Roman"/>
      <w:b/>
    </w:rPr>
  </w:style>
  <w:style w:type="paragraph" w:styleId="ListNumber">
    <w:name w:val="List Number"/>
    <w:basedOn w:val="List"/>
    <w:rsid w:val="008B3626"/>
    <w:pPr>
      <w:numPr>
        <w:numId w:val="9"/>
      </w:numPr>
    </w:pPr>
  </w:style>
  <w:style w:type="character" w:customStyle="1" w:styleId="WingdingSymbols">
    <w:name w:val="Wingding Symbols"/>
    <w:rsid w:val="008B3626"/>
    <w:rPr>
      <w:rFonts w:ascii="Wingdings" w:hAnsi="Wingdings"/>
    </w:rPr>
  </w:style>
  <w:style w:type="paragraph" w:customStyle="1" w:styleId="TableHeading">
    <w:name w:val="Table Heading"/>
    <w:basedOn w:val="HeadingBase"/>
    <w:rsid w:val="008B3626"/>
    <w:pPr>
      <w:keepLines/>
      <w:pBdr>
        <w:bottom w:val="single" w:sz="6" w:space="1" w:color="918585"/>
      </w:pBdr>
      <w:spacing w:before="240"/>
    </w:pPr>
  </w:style>
  <w:style w:type="character" w:customStyle="1" w:styleId="HotSpot">
    <w:name w:val="HotSpot"/>
    <w:rsid w:val="008B3626"/>
    <w:rPr>
      <w:color w:val="0033CC"/>
      <w:u w:val="none"/>
    </w:rPr>
  </w:style>
  <w:style w:type="paragraph" w:customStyle="1" w:styleId="BodyTextRight">
    <w:name w:val="Body Text Right"/>
    <w:basedOn w:val="BodyText"/>
    <w:rsid w:val="008B3626"/>
    <w:pPr>
      <w:spacing w:before="0" w:after="0"/>
      <w:jc w:val="right"/>
    </w:pPr>
  </w:style>
  <w:style w:type="paragraph" w:styleId="Index3">
    <w:name w:val="index 3"/>
    <w:basedOn w:val="ListNumber2"/>
    <w:next w:val="Normal"/>
    <w:semiHidden/>
    <w:rsid w:val="008B3626"/>
    <w:pPr>
      <w:numPr>
        <w:numId w:val="0"/>
      </w:numPr>
      <w:tabs>
        <w:tab w:val="right" w:leader="dot" w:pos="4176"/>
      </w:tabs>
    </w:pPr>
  </w:style>
  <w:style w:type="paragraph" w:styleId="ListNumber2">
    <w:name w:val="List Number 2"/>
    <w:basedOn w:val="List2"/>
    <w:rsid w:val="008B3626"/>
    <w:pPr>
      <w:numPr>
        <w:numId w:val="8"/>
      </w:numPr>
      <w:tabs>
        <w:tab w:val="clear" w:pos="1060"/>
      </w:tabs>
    </w:pPr>
  </w:style>
  <w:style w:type="paragraph" w:customStyle="1" w:styleId="MarginNote">
    <w:name w:val="Margin Note"/>
    <w:basedOn w:val="BodyText"/>
    <w:rsid w:val="008B36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6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6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3626"/>
    <w:rPr>
      <w:sz w:val="32"/>
    </w:rPr>
  </w:style>
  <w:style w:type="paragraph" w:customStyle="1" w:styleId="HeadingProcedure">
    <w:name w:val="Heading Procedure"/>
    <w:basedOn w:val="HeadingBase"/>
    <w:next w:val="Normal"/>
    <w:rsid w:val="008B3626"/>
    <w:pPr>
      <w:tabs>
        <w:tab w:val="left" w:pos="0"/>
      </w:tabs>
      <w:spacing w:before="120" w:after="60"/>
    </w:pPr>
    <w:rPr>
      <w:i/>
      <w:color w:val="918585"/>
      <w:sz w:val="22"/>
    </w:rPr>
  </w:style>
  <w:style w:type="paragraph" w:customStyle="1" w:styleId="TableBodyText">
    <w:name w:val="Table Body Text"/>
    <w:basedOn w:val="BodyText"/>
    <w:rsid w:val="008B3626"/>
    <w:pPr>
      <w:spacing w:before="60" w:after="60"/>
    </w:pPr>
  </w:style>
  <w:style w:type="paragraph" w:styleId="ListContinue">
    <w:name w:val="List Continue"/>
    <w:basedOn w:val="List"/>
    <w:rsid w:val="008B3626"/>
    <w:pPr>
      <w:ind w:firstLine="0"/>
    </w:pPr>
  </w:style>
  <w:style w:type="paragraph" w:customStyle="1" w:styleId="ListNote">
    <w:name w:val="List Note"/>
    <w:basedOn w:val="List"/>
    <w:rsid w:val="008B3626"/>
    <w:pPr>
      <w:pBdr>
        <w:top w:val="single" w:sz="6" w:space="2" w:color="918585"/>
        <w:bottom w:val="single" w:sz="6" w:space="2" w:color="918585"/>
      </w:pBdr>
      <w:tabs>
        <w:tab w:val="left" w:pos="1021"/>
      </w:tabs>
      <w:ind w:firstLine="0"/>
    </w:pPr>
  </w:style>
  <w:style w:type="paragraph" w:customStyle="1" w:styleId="Warning">
    <w:name w:val="Warning"/>
    <w:basedOn w:val="BodyText"/>
    <w:rsid w:val="008B3626"/>
    <w:pPr>
      <w:shd w:val="clear" w:color="auto" w:fill="D9D9D9"/>
      <w:tabs>
        <w:tab w:val="left" w:pos="992"/>
      </w:tabs>
      <w:ind w:left="119" w:right="119"/>
    </w:pPr>
    <w:rPr>
      <w:sz w:val="20"/>
    </w:rPr>
  </w:style>
  <w:style w:type="paragraph" w:customStyle="1" w:styleId="MarginIcons">
    <w:name w:val="Margin Icons"/>
    <w:basedOn w:val="BodyText"/>
    <w:rsid w:val="008B36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626"/>
    <w:rPr>
      <w:rFonts w:ascii="Courier New" w:hAnsi="Courier New"/>
    </w:rPr>
  </w:style>
  <w:style w:type="paragraph" w:customStyle="1" w:styleId="NoteBullet">
    <w:name w:val="Note Bullet"/>
    <w:basedOn w:val="Note"/>
    <w:rsid w:val="008B3626"/>
    <w:pPr>
      <w:tabs>
        <w:tab w:val="clear" w:pos="680"/>
      </w:tabs>
      <w:spacing w:before="60" w:after="60"/>
    </w:pPr>
  </w:style>
  <w:style w:type="paragraph" w:customStyle="1" w:styleId="SubHeading2">
    <w:name w:val="SubHeading2"/>
    <w:basedOn w:val="HeadingBase"/>
    <w:rsid w:val="008B3626"/>
    <w:pPr>
      <w:spacing w:before="240" w:after="60"/>
    </w:pPr>
    <w:rPr>
      <w:sz w:val="20"/>
    </w:rPr>
  </w:style>
  <w:style w:type="paragraph" w:customStyle="1" w:styleId="SubHeading1">
    <w:name w:val="SubHeading1"/>
    <w:basedOn w:val="HeadingBase"/>
    <w:rsid w:val="008B3626"/>
    <w:pPr>
      <w:spacing w:before="240" w:after="60"/>
    </w:pPr>
    <w:rPr>
      <w:color w:val="918585"/>
      <w:sz w:val="22"/>
    </w:rPr>
  </w:style>
  <w:style w:type="paragraph" w:customStyle="1" w:styleId="SideHeading">
    <w:name w:val="Side Heading"/>
    <w:basedOn w:val="HeadingBase"/>
    <w:rsid w:val="008B36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626"/>
    <w:pPr>
      <w:numPr>
        <w:numId w:val="10"/>
      </w:numPr>
    </w:pPr>
  </w:style>
  <w:style w:type="paragraph" w:styleId="PlainText">
    <w:name w:val="Plain Text"/>
    <w:basedOn w:val="Normal"/>
    <w:link w:val="PlainTextChar"/>
    <w:rsid w:val="008B3626"/>
    <w:rPr>
      <w:sz w:val="20"/>
    </w:rPr>
  </w:style>
  <w:style w:type="character" w:customStyle="1" w:styleId="PlainTextChar">
    <w:name w:val="Plain Text Char"/>
    <w:basedOn w:val="DefaultParagraphFont"/>
    <w:link w:val="PlainText"/>
    <w:rsid w:val="008B36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3626"/>
    <w:rPr>
      <w:b/>
      <w:smallCaps/>
    </w:rPr>
  </w:style>
  <w:style w:type="paragraph" w:customStyle="1" w:styleId="TableListNumber">
    <w:name w:val="Table List Number"/>
    <w:basedOn w:val="ListNumber"/>
    <w:rsid w:val="008B3626"/>
    <w:pPr>
      <w:numPr>
        <w:numId w:val="0"/>
      </w:numPr>
    </w:pPr>
  </w:style>
  <w:style w:type="paragraph" w:styleId="TOC4">
    <w:name w:val="toc 4"/>
    <w:basedOn w:val="TOCBase"/>
    <w:next w:val="Normal"/>
    <w:semiHidden/>
    <w:rsid w:val="008B3626"/>
    <w:pPr>
      <w:tabs>
        <w:tab w:val="right" w:leader="dot" w:pos="9071"/>
      </w:tabs>
      <w:ind w:left="1701"/>
    </w:pPr>
  </w:style>
  <w:style w:type="paragraph" w:customStyle="1" w:styleId="ListAlpha">
    <w:name w:val="List Alpha"/>
    <w:basedOn w:val="List"/>
    <w:rsid w:val="008B3626"/>
    <w:pPr>
      <w:numPr>
        <w:numId w:val="7"/>
      </w:numPr>
    </w:pPr>
  </w:style>
  <w:style w:type="paragraph" w:customStyle="1" w:styleId="ListAlpha2">
    <w:name w:val="List Alpha 2"/>
    <w:basedOn w:val="List2"/>
    <w:rsid w:val="008B3626"/>
    <w:pPr>
      <w:numPr>
        <w:numId w:val="6"/>
      </w:numPr>
    </w:pPr>
  </w:style>
  <w:style w:type="paragraph" w:styleId="List3">
    <w:name w:val="List 3"/>
    <w:basedOn w:val="BodyText"/>
    <w:rsid w:val="008B3626"/>
    <w:pPr>
      <w:tabs>
        <w:tab w:val="left" w:pos="1021"/>
      </w:tabs>
      <w:spacing w:before="60" w:after="60"/>
      <w:ind w:left="1020" w:hanging="340"/>
    </w:pPr>
  </w:style>
  <w:style w:type="paragraph" w:styleId="List4">
    <w:name w:val="List 4"/>
    <w:basedOn w:val="BodyText"/>
    <w:rsid w:val="008B3626"/>
    <w:pPr>
      <w:tabs>
        <w:tab w:val="left" w:pos="1361"/>
      </w:tabs>
      <w:spacing w:before="60" w:after="60"/>
      <w:ind w:left="1361" w:hanging="340"/>
    </w:pPr>
  </w:style>
  <w:style w:type="paragraph" w:styleId="List5">
    <w:name w:val="List 5"/>
    <w:basedOn w:val="BodyText"/>
    <w:rsid w:val="008B3626"/>
    <w:pPr>
      <w:tabs>
        <w:tab w:val="left" w:pos="1701"/>
      </w:tabs>
      <w:spacing w:before="60" w:after="60"/>
      <w:ind w:left="1701" w:hanging="340"/>
    </w:pPr>
  </w:style>
  <w:style w:type="paragraph" w:styleId="ListBullet3">
    <w:name w:val="List Bullet 3"/>
    <w:basedOn w:val="List3"/>
    <w:rsid w:val="008B3626"/>
    <w:pPr>
      <w:numPr>
        <w:numId w:val="13"/>
      </w:numPr>
      <w:tabs>
        <w:tab w:val="clear" w:pos="1021"/>
      </w:tabs>
      <w:ind w:left="1037" w:hanging="357"/>
    </w:pPr>
  </w:style>
  <w:style w:type="paragraph" w:styleId="ListBullet4">
    <w:name w:val="List Bullet 4"/>
    <w:basedOn w:val="List4"/>
    <w:rsid w:val="008B3626"/>
    <w:pPr>
      <w:numPr>
        <w:numId w:val="1"/>
      </w:numPr>
    </w:pPr>
  </w:style>
  <w:style w:type="paragraph" w:styleId="ListBullet5">
    <w:name w:val="List Bullet 5"/>
    <w:basedOn w:val="List5"/>
    <w:rsid w:val="008B3626"/>
    <w:pPr>
      <w:numPr>
        <w:numId w:val="2"/>
      </w:numPr>
    </w:pPr>
  </w:style>
  <w:style w:type="paragraph" w:styleId="ListContinue2">
    <w:name w:val="List Continue 2"/>
    <w:basedOn w:val="List2"/>
    <w:rsid w:val="008B3626"/>
    <w:pPr>
      <w:ind w:firstLine="0"/>
    </w:pPr>
  </w:style>
  <w:style w:type="paragraph" w:styleId="ListContinue3">
    <w:name w:val="List Continue 3"/>
    <w:basedOn w:val="List3"/>
    <w:rsid w:val="008B3626"/>
    <w:pPr>
      <w:ind w:left="1021" w:firstLine="0"/>
    </w:pPr>
  </w:style>
  <w:style w:type="paragraph" w:styleId="ListContinue4">
    <w:name w:val="List Continue 4"/>
    <w:basedOn w:val="List4"/>
    <w:rsid w:val="008B3626"/>
    <w:pPr>
      <w:ind w:firstLine="0"/>
    </w:pPr>
  </w:style>
  <w:style w:type="paragraph" w:styleId="ListContinue5">
    <w:name w:val="List Continue 5"/>
    <w:basedOn w:val="List5"/>
    <w:rsid w:val="008B3626"/>
    <w:pPr>
      <w:ind w:firstLine="0"/>
    </w:pPr>
  </w:style>
  <w:style w:type="paragraph" w:styleId="ListNumber3">
    <w:name w:val="List Number 3"/>
    <w:basedOn w:val="List3"/>
    <w:rsid w:val="008B3626"/>
    <w:pPr>
      <w:numPr>
        <w:numId w:val="3"/>
      </w:numPr>
    </w:pPr>
  </w:style>
  <w:style w:type="paragraph" w:styleId="ListNumber4">
    <w:name w:val="List Number 4"/>
    <w:basedOn w:val="List4"/>
    <w:rsid w:val="008B3626"/>
    <w:pPr>
      <w:numPr>
        <w:numId w:val="4"/>
      </w:numPr>
    </w:pPr>
  </w:style>
  <w:style w:type="paragraph" w:styleId="ListNumber5">
    <w:name w:val="List Number 5"/>
    <w:basedOn w:val="List5"/>
    <w:rsid w:val="008B3626"/>
    <w:pPr>
      <w:numPr>
        <w:numId w:val="5"/>
      </w:numPr>
    </w:pPr>
  </w:style>
  <w:style w:type="paragraph" w:styleId="BlockText">
    <w:name w:val="Block Text"/>
    <w:basedOn w:val="Normal"/>
    <w:rsid w:val="008B3626"/>
    <w:pPr>
      <w:spacing w:after="120"/>
      <w:ind w:left="1440" w:right="1440"/>
    </w:pPr>
  </w:style>
  <w:style w:type="character" w:customStyle="1" w:styleId="Subscript">
    <w:name w:val="Subscript"/>
    <w:basedOn w:val="DefaultParagraphFont"/>
    <w:rsid w:val="008B3626"/>
    <w:rPr>
      <w:sz w:val="16"/>
      <w:vertAlign w:val="subscript"/>
    </w:rPr>
  </w:style>
  <w:style w:type="character" w:customStyle="1" w:styleId="Superscript">
    <w:name w:val="Superscript"/>
    <w:basedOn w:val="DefaultParagraphFont"/>
    <w:rsid w:val="008B3626"/>
    <w:rPr>
      <w:sz w:val="16"/>
      <w:vertAlign w:val="superscript"/>
    </w:rPr>
  </w:style>
  <w:style w:type="character" w:customStyle="1" w:styleId="Symbols">
    <w:name w:val="Symbols"/>
    <w:basedOn w:val="DefaultParagraphFont"/>
    <w:rsid w:val="008B3626"/>
    <w:rPr>
      <w:rFonts w:ascii="Symbol" w:hAnsi="Symbol"/>
    </w:rPr>
  </w:style>
  <w:style w:type="character" w:customStyle="1" w:styleId="MenuOptions">
    <w:name w:val="Menu Options"/>
    <w:basedOn w:val="DefaultParagraphFont"/>
    <w:rsid w:val="008B3626"/>
    <w:rPr>
      <w:rFonts w:ascii="Arial Narrow" w:hAnsi="Arial Narrow"/>
      <w:smallCaps/>
    </w:rPr>
  </w:style>
  <w:style w:type="character" w:customStyle="1" w:styleId="Buttons">
    <w:name w:val="Buttons"/>
    <w:basedOn w:val="DefaultParagraphFont"/>
    <w:rsid w:val="008B3626"/>
    <w:rPr>
      <w:b/>
    </w:rPr>
  </w:style>
  <w:style w:type="character" w:customStyle="1" w:styleId="Underlined">
    <w:name w:val="Underlined"/>
    <w:basedOn w:val="DefaultParagraphFont"/>
    <w:rsid w:val="008B3626"/>
    <w:rPr>
      <w:u w:val="single"/>
    </w:rPr>
  </w:style>
  <w:style w:type="paragraph" w:customStyle="1" w:styleId="TableBodyTextRight">
    <w:name w:val="Table Body Text Right"/>
    <w:basedOn w:val="TableBodyText"/>
    <w:rsid w:val="008B3626"/>
    <w:pPr>
      <w:widowControl w:val="0"/>
      <w:autoSpaceDE w:val="0"/>
      <w:autoSpaceDN w:val="0"/>
      <w:adjustRightInd w:val="0"/>
      <w:jc w:val="right"/>
    </w:pPr>
    <w:rPr>
      <w:rFonts w:cs="Arial"/>
      <w:szCs w:val="18"/>
    </w:rPr>
  </w:style>
  <w:style w:type="paragraph" w:customStyle="1" w:styleId="CopyrightText">
    <w:name w:val="Copyright Text"/>
    <w:basedOn w:val="BodyText"/>
    <w:rsid w:val="008B3626"/>
    <w:rPr>
      <w:sz w:val="18"/>
    </w:rPr>
  </w:style>
  <w:style w:type="paragraph" w:customStyle="1" w:styleId="BodySmallRight">
    <w:name w:val="Body Small Right"/>
    <w:basedOn w:val="BodyTextRight"/>
    <w:rsid w:val="008B3626"/>
    <w:rPr>
      <w:sz w:val="18"/>
      <w:szCs w:val="18"/>
    </w:rPr>
  </w:style>
  <w:style w:type="paragraph" w:customStyle="1" w:styleId="MarginEdition">
    <w:name w:val="Margin Edition"/>
    <w:basedOn w:val="MarginNote"/>
    <w:rsid w:val="008B3626"/>
    <w:pPr>
      <w:spacing w:before="0" w:after="0"/>
    </w:pPr>
    <w:rPr>
      <w:rFonts w:ascii="Times New Roman" w:hAnsi="Times New Roman"/>
      <w:color w:val="999999"/>
    </w:rPr>
  </w:style>
  <w:style w:type="paragraph" w:customStyle="1" w:styleId="Spacer">
    <w:name w:val="Spacer"/>
    <w:basedOn w:val="Normal"/>
    <w:rsid w:val="008B3626"/>
    <w:rPr>
      <w:sz w:val="2"/>
      <w:szCs w:val="2"/>
    </w:rPr>
  </w:style>
  <w:style w:type="character" w:customStyle="1" w:styleId="Small">
    <w:name w:val="Small"/>
    <w:basedOn w:val="DefaultParagraphFont"/>
    <w:rsid w:val="008B3626"/>
    <w:rPr>
      <w:sz w:val="16"/>
    </w:rPr>
  </w:style>
  <w:style w:type="paragraph" w:customStyle="1" w:styleId="WideTable">
    <w:name w:val="Wide Table"/>
    <w:basedOn w:val="Normal"/>
    <w:rsid w:val="008B3626"/>
    <w:pPr>
      <w:ind w:left="-1418"/>
    </w:pPr>
    <w:rPr>
      <w:sz w:val="2"/>
      <w:szCs w:val="2"/>
    </w:rPr>
  </w:style>
  <w:style w:type="character" w:styleId="PageNumber">
    <w:name w:val="page number"/>
    <w:basedOn w:val="DefaultParagraphFont"/>
    <w:rsid w:val="008B3626"/>
  </w:style>
  <w:style w:type="paragraph" w:styleId="Quote">
    <w:name w:val="Quote"/>
    <w:basedOn w:val="Heading1"/>
    <w:link w:val="QuoteChar"/>
    <w:qFormat/>
    <w:rsid w:val="008B3626"/>
    <w:rPr>
      <w:b w:val="0"/>
      <w:sz w:val="72"/>
      <w:szCs w:val="72"/>
      <w:lang w:val="en-NZ"/>
    </w:rPr>
  </w:style>
  <w:style w:type="character" w:customStyle="1" w:styleId="QuoteChar">
    <w:name w:val="Quote Char"/>
    <w:basedOn w:val="DefaultParagraphFont"/>
    <w:link w:val="Quote"/>
    <w:rsid w:val="008B36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626"/>
    <w:pPr>
      <w:pageBreakBefore/>
    </w:pPr>
  </w:style>
  <w:style w:type="paragraph" w:customStyle="1" w:styleId="Border">
    <w:name w:val="Border"/>
    <w:basedOn w:val="Normal"/>
    <w:qFormat/>
    <w:rsid w:val="008B36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626"/>
    <w:rPr>
      <w:b/>
      <w:bCs/>
      <w:i/>
      <w:iCs/>
      <w:color w:val="auto"/>
    </w:rPr>
  </w:style>
  <w:style w:type="paragraph" w:styleId="IntenseQuote">
    <w:name w:val="Intense Quote"/>
    <w:basedOn w:val="Normal"/>
    <w:next w:val="Normal"/>
    <w:link w:val="IntenseQuoteChar"/>
    <w:uiPriority w:val="30"/>
    <w:qFormat/>
    <w:rsid w:val="008B36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6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3626"/>
    <w:rPr>
      <w:smallCaps/>
      <w:color w:val="auto"/>
      <w:u w:val="single"/>
    </w:rPr>
  </w:style>
  <w:style w:type="character" w:styleId="IntenseReference">
    <w:name w:val="Intense Reference"/>
    <w:basedOn w:val="DefaultParagraphFont"/>
    <w:uiPriority w:val="32"/>
    <w:qFormat/>
    <w:rsid w:val="008B3626"/>
    <w:rPr>
      <w:b/>
      <w:bCs/>
      <w:smallCaps/>
      <w:color w:val="auto"/>
      <w:spacing w:val="5"/>
      <w:u w:val="single"/>
    </w:rPr>
  </w:style>
  <w:style w:type="paragraph" w:customStyle="1" w:styleId="2ColumnHeading">
    <w:name w:val="2Column Heading"/>
    <w:basedOn w:val="BodyText"/>
    <w:qFormat/>
    <w:rsid w:val="008B3626"/>
    <w:pPr>
      <w:spacing w:after="60"/>
      <w:ind w:left="-2268"/>
    </w:pPr>
    <w:rPr>
      <w:b/>
    </w:rPr>
  </w:style>
  <w:style w:type="paragraph" w:customStyle="1" w:styleId="Heading1TOC">
    <w:name w:val="Heading1 TOC"/>
    <w:basedOn w:val="Normal"/>
    <w:qFormat/>
    <w:rsid w:val="008B3626"/>
    <w:pPr>
      <w:spacing w:before="240" w:after="120"/>
    </w:pPr>
    <w:rPr>
      <w:rFonts w:ascii="Times New Roman" w:hAnsi="Times New Roman"/>
      <w:b/>
      <w:sz w:val="32"/>
    </w:rPr>
  </w:style>
  <w:style w:type="paragraph" w:customStyle="1" w:styleId="Heading2TOC">
    <w:name w:val="Heading2 TOC"/>
    <w:basedOn w:val="Normal"/>
    <w:qFormat/>
    <w:rsid w:val="008B3626"/>
    <w:pPr>
      <w:spacing w:before="240" w:after="60"/>
    </w:pPr>
    <w:rPr>
      <w:rFonts w:ascii="Times New Roman" w:hAnsi="Times New Roman"/>
      <w:b/>
      <w:sz w:val="28"/>
    </w:rPr>
  </w:style>
  <w:style w:type="character" w:customStyle="1" w:styleId="Underline">
    <w:name w:val="Underline"/>
    <w:basedOn w:val="DefaultParagraphFont"/>
    <w:qFormat/>
    <w:rsid w:val="008B3626"/>
    <w:rPr>
      <w:u w:val="single"/>
    </w:rPr>
  </w:style>
  <w:style w:type="character" w:customStyle="1" w:styleId="BoldandItalics">
    <w:name w:val="Bold and Italics"/>
    <w:qFormat/>
    <w:rsid w:val="008B3626"/>
    <w:rPr>
      <w:b/>
      <w:i/>
      <w:u w:val="none"/>
    </w:rPr>
  </w:style>
  <w:style w:type="paragraph" w:styleId="BalloonText">
    <w:name w:val="Balloon Text"/>
    <w:basedOn w:val="Normal"/>
    <w:link w:val="BalloonTextChar"/>
    <w:rsid w:val="008B3626"/>
    <w:rPr>
      <w:rFonts w:ascii="Tahoma" w:hAnsi="Tahoma" w:cs="Tahoma"/>
      <w:sz w:val="16"/>
      <w:szCs w:val="16"/>
    </w:rPr>
  </w:style>
  <w:style w:type="character" w:customStyle="1" w:styleId="BalloonTextChar">
    <w:name w:val="Balloon Text Char"/>
    <w:basedOn w:val="DefaultParagraphFont"/>
    <w:link w:val="BalloonText"/>
    <w:rsid w:val="008B36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36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36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1382</Words>
  <Characters>8663</Characters>
  <Application>Microsoft Office Word</Application>
  <DocSecurity>0</DocSecurity>
  <Lines>340</Lines>
  <Paragraphs>187</Paragraphs>
  <ScaleCrop>false</ScaleCrop>
  <Company>Author-it Software Corporation Ltd.</Company>
  <LinksUpToDate>false</LinksUpToDate>
  <CharactersWithSpaces>10008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BSALPP501A Obtain information from a client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2012-05-26T13:31:00Z</dcterms:created>
  <dcterms:modified xsi:type="dcterms:W3CDTF">2012-05-26T13:31:00Z</dcterms:modified>
</cp:coreProperties>
</file>