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E23" w:rsidP="003F4E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AVIY4015B Control helicopter in normal flight</w:t>
      </w:r>
      <w:r>
        <w:fldChar w:fldCharType="end"/>
      </w:r>
    </w:p>
    <w:p w:rsidR="003F4E23" w:rsidP="003F4E23">
      <w:pPr>
        <w:pStyle w:val="Version"/>
        <w:sectPr w:rsidSect="00581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81DFB" w:rsidP="00581DFB">
      <w:pPr>
        <w:pStyle w:val="SuperHeading"/>
      </w:pPr>
      <w:r w:rsidRPr="00581DFB">
        <w:t>AVIY4015B Control helicopter in normal flight</w:t>
      </w:r>
    </w:p>
    <w:p w:rsidR="00000000" w:rsidRPr="00581DFB" w:rsidP="00581DFB">
      <w:pPr>
        <w:pStyle w:val="SuperHeading"/>
      </w:pPr>
    </w:p>
    <w:p w:rsidR="00000000" w:rsidRPr="00581DFB" w:rsidP="00581DFB">
      <w:pPr>
        <w:pStyle w:val="Heading1"/>
      </w:pPr>
      <w:bookmarkStart w:id="1" w:name="O_61515"/>
      <w:bookmarkEnd w:id="1"/>
      <w:r w:rsidRPr="00581DFB">
        <w:t>Modification History</w:t>
      </w:r>
    </w:p>
    <w:p w:rsidR="00000000" w:rsidRPr="00581DFB" w:rsidP="00581DFB">
      <w:pPr>
        <w:pStyle w:val="BodyText"/>
      </w:pPr>
      <w:r w:rsidRPr="00581DFB">
        <w:t>Not applicable.</w:t>
      </w:r>
    </w:p>
    <w:p w:rsidR="00000000" w:rsidRPr="00581DFB" w:rsidP="00581DFB">
      <w:pPr>
        <w:pStyle w:val="AllowPageBreak"/>
      </w:pPr>
    </w:p>
    <w:p w:rsidR="00000000" w:rsidRPr="00581DFB" w:rsidP="00581DFB">
      <w:pPr>
        <w:pStyle w:val="Heading1"/>
      </w:pPr>
      <w:bookmarkStart w:id="2" w:name="O_61516"/>
      <w:bookmarkEnd w:id="2"/>
      <w:r w:rsidRPr="00581DFB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BodyText"/>
            </w:pPr>
            <w:r w:rsidRPr="00581DFB">
              <w:t xml:space="preserve">This unit involves the skills and knowledge required to control a helicopter in normal flight, </w:t>
            </w:r>
            <w:r w:rsidRPr="00581DFB">
              <w:t>including climbing a helicopter, maintaining straight and level flight, descending a helicopter, turning a helicopter, controlling a helicopter at any speed and performing circuits and approaches. Licensing, legislative, regulatory or certification require</w:t>
            </w:r>
            <w:r w:rsidRPr="00581DFB">
              <w:t>ments are applicable to this unit.</w:t>
            </w:r>
          </w:p>
        </w:tc>
      </w:tr>
    </w:tbl>
    <w:p w:rsidR="00000000" w:rsidRPr="00581DFB" w:rsidP="00581DFB">
      <w:pPr>
        <w:pStyle w:val="BodyText"/>
      </w:pPr>
    </w:p>
    <w:p w:rsidR="00000000" w:rsidRPr="00581DFB" w:rsidP="00581DFB">
      <w:pPr>
        <w:pStyle w:val="AllowPageBreak"/>
      </w:pPr>
    </w:p>
    <w:p w:rsidR="00000000" w:rsidRPr="00581DFB" w:rsidP="00581DFB">
      <w:pPr>
        <w:pStyle w:val="Heading1"/>
      </w:pPr>
      <w:bookmarkStart w:id="3" w:name="O_61517"/>
      <w:bookmarkEnd w:id="3"/>
      <w:r w:rsidRPr="00581DFB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BodyText"/>
            </w:pPr>
            <w:r w:rsidRPr="00581DFB">
              <w:t xml:space="preserve">Work must be carried out in compliance with the relevant licence and aircraft rating requirements of the Civil Aviation Safety Authority (CASA) </w:t>
            </w:r>
            <w:r w:rsidRPr="00581DFB">
              <w:t>and/or ADF; airspace control requirements and Day Visual Flight Rules (Day VFR); and aircraft control principles, regulations, safety codes, protocols and procedures required when controlling a helicopter in normal flight.</w:t>
            </w:r>
          </w:p>
          <w:p w:rsidR="00000000" w:rsidRPr="00581DFB" w:rsidP="00581DFB">
            <w:pPr>
              <w:pStyle w:val="BodyText"/>
            </w:pPr>
            <w:r w:rsidRPr="00581DFB">
              <w:t xml:space="preserve">Use for ADF Aviation is to be in </w:t>
            </w:r>
            <w:r w:rsidRPr="00581DFB">
              <w:t>accordance with relevant Defence Orders and Instructions and applicable CASA compliance.</w:t>
            </w:r>
          </w:p>
          <w:p w:rsidR="00000000" w:rsidRPr="00581DFB" w:rsidP="00581DFB">
            <w:pPr>
              <w:pStyle w:val="BodyText"/>
            </w:pPr>
            <w:r w:rsidRPr="00581DFB">
              <w:t>Operations are conducted as part of commercial or military aircraft activities across a variety of operational contexts within the Australian aviation industry.</w:t>
            </w:r>
          </w:p>
          <w:p w:rsidR="00000000" w:rsidRPr="00581DFB" w:rsidP="00581DFB">
            <w:pPr>
              <w:pStyle w:val="BodyText"/>
            </w:pPr>
            <w:r w:rsidRPr="00581DFB">
              <w:t>Work i</w:t>
            </w:r>
            <w:r w:rsidRPr="00581DFB">
              <w:t>s performed under limited supervision.</w:t>
            </w:r>
          </w:p>
          <w:p w:rsidR="00000000" w:rsidRPr="00581DFB" w:rsidP="00581DFB">
            <w:pPr>
              <w:pStyle w:val="BodyText"/>
            </w:pPr>
            <w:r w:rsidRPr="00581DFB">
              <w:t>This unit is nominally packaged a Certificate IV.</w:t>
            </w:r>
          </w:p>
        </w:tc>
      </w:tr>
    </w:tbl>
    <w:p w:rsidR="00000000" w:rsidRPr="00581DFB" w:rsidP="00581DFB">
      <w:pPr>
        <w:pStyle w:val="BodyText"/>
      </w:pPr>
    </w:p>
    <w:p w:rsidR="00000000" w:rsidRPr="00581DFB" w:rsidP="00581DFB">
      <w:pPr>
        <w:pStyle w:val="AllowPageBreak"/>
      </w:pPr>
    </w:p>
    <w:p w:rsidR="00000000" w:rsidRPr="00581DFB" w:rsidP="00581DFB">
      <w:pPr>
        <w:pStyle w:val="Heading1"/>
      </w:pPr>
      <w:bookmarkStart w:id="4" w:name="O_61518"/>
      <w:bookmarkEnd w:id="4"/>
      <w:r w:rsidRPr="00581DFB">
        <w:t>Licensing/Regulatory Information</w:t>
      </w:r>
    </w:p>
    <w:p w:rsidR="00000000" w:rsidRPr="00581DFB" w:rsidP="00581DFB">
      <w:pPr>
        <w:pStyle w:val="BodyText"/>
      </w:pPr>
      <w:r w:rsidRPr="00581DFB">
        <w:t>Not applicable.</w:t>
      </w:r>
    </w:p>
    <w:p w:rsidR="00000000" w:rsidRPr="00581DFB" w:rsidP="00581DFB">
      <w:pPr>
        <w:pStyle w:val="AllowPageBreak"/>
      </w:pPr>
    </w:p>
    <w:p w:rsidR="00000000" w:rsidRPr="00581DFB" w:rsidP="00581DFB">
      <w:pPr>
        <w:pStyle w:val="Heading1"/>
      </w:pPr>
      <w:bookmarkStart w:id="5" w:name="O_61519"/>
      <w:bookmarkEnd w:id="5"/>
      <w:r w:rsidRPr="00581DFB">
        <w:t>Pre-Requisites</w:t>
      </w:r>
    </w:p>
    <w:p w:rsidR="00000000" w:rsidRPr="00581DFB" w:rsidP="00581DFB">
      <w:pPr>
        <w:pStyle w:val="BodyText"/>
      </w:pPr>
      <w:r w:rsidRPr="00581DFB">
        <w:t>Not applicable.</w:t>
      </w:r>
    </w:p>
    <w:p w:rsidR="00000000" w:rsidRPr="00581DFB" w:rsidP="00581DFB">
      <w:pPr>
        <w:pStyle w:val="AllowPageBreak"/>
      </w:pPr>
    </w:p>
    <w:p w:rsidR="00000000" w:rsidRPr="00581DFB" w:rsidP="00581DFB">
      <w:pPr>
        <w:pStyle w:val="Heading1"/>
      </w:pPr>
      <w:bookmarkStart w:id="6" w:name="O_61520"/>
      <w:bookmarkEnd w:id="6"/>
      <w:r w:rsidRPr="00581DFB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BodyText"/>
            </w:pPr>
            <w:r w:rsidRPr="00581DFB">
              <w:t>This unit contains employability skills.</w:t>
            </w:r>
          </w:p>
        </w:tc>
      </w:tr>
    </w:tbl>
    <w:p w:rsidR="00000000" w:rsidRPr="00581DFB" w:rsidP="00581DFB">
      <w:pPr>
        <w:pStyle w:val="BodyText"/>
      </w:pPr>
    </w:p>
    <w:p w:rsidR="00000000" w:rsidRPr="00581DFB" w:rsidP="00581DFB">
      <w:pPr>
        <w:pStyle w:val="AllowPageBreak"/>
      </w:pPr>
    </w:p>
    <w:p w:rsidR="00000000" w:rsidRPr="00581DFB" w:rsidP="00581DFB">
      <w:pPr>
        <w:pStyle w:val="Heading1"/>
      </w:pPr>
      <w:bookmarkStart w:id="7" w:name="O_61521"/>
      <w:bookmarkEnd w:id="7"/>
      <w:r w:rsidRPr="00581DF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BodyText"/>
            </w:pPr>
            <w:r w:rsidRPr="00581DF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581DFB" w:rsidP="00581DFB">
      <w:pPr>
        <w:pStyle w:val="BodyText"/>
      </w:pPr>
    </w:p>
    <w:p w:rsidR="00000000" w:rsidRPr="00581DFB" w:rsidP="00581DFB">
      <w:pPr>
        <w:pStyle w:val="AllowPageBreak"/>
      </w:pPr>
    </w:p>
    <w:p w:rsidR="00000000" w:rsidRPr="00581DFB" w:rsidP="00581DFB">
      <w:pPr>
        <w:pStyle w:val="Heading1"/>
      </w:pPr>
      <w:bookmarkStart w:id="8" w:name="O_61522"/>
      <w:bookmarkEnd w:id="8"/>
      <w:r w:rsidRPr="00581DF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BodyText"/>
            </w:pPr>
            <w:r w:rsidRPr="00581DFB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rPr>
                <w:rStyle w:val="SpecialBold"/>
              </w:rPr>
              <w:t>PERFORMANCE CRITERIA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"/>
              <w:rPr>
                <w:lang w:val="en-NZ"/>
              </w:rPr>
            </w:pPr>
            <w:r w:rsidRPr="00581DFB">
              <w:rPr>
                <w:rStyle w:val="SpecialBold"/>
              </w:rPr>
              <w:t>1</w:t>
            </w:r>
            <w:r w:rsidRPr="00581DFB">
              <w:tab/>
            </w:r>
            <w:r w:rsidRPr="00581DFB">
              <w:rPr>
                <w:rStyle w:val="SpecialBold"/>
              </w:rPr>
              <w:t>Climb helicopter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"/>
            </w:pPr>
            <w:r w:rsidRPr="00581DFB">
              <w:t>1.1</w:t>
            </w:r>
            <w:r w:rsidRPr="00581DFB">
              <w:tab/>
              <w:t>Adjustments are made to attitude and power to achieve an increase of altitude at normal, maximum rate (V</w:t>
            </w:r>
            <w:r w:rsidRPr="00581DFB">
              <w:rPr>
                <w:rStyle w:val="Subscript"/>
              </w:rPr>
              <w:t>Y</w:t>
            </w:r>
            <w:r w:rsidRPr="00581DFB">
              <w:t>), maximum angle (V</w:t>
            </w:r>
            <w:r w:rsidRPr="00581DFB">
              <w:rPr>
                <w:rStyle w:val="Subscript"/>
              </w:rPr>
              <w:t>X</w:t>
            </w:r>
            <w:r w:rsidRPr="00581DFB">
              <w:t>) and cruise climb flight configurations from straight flight and turns</w:t>
            </w:r>
          </w:p>
          <w:p w:rsidR="00000000" w:rsidRPr="00581DFB" w:rsidP="00581DFB">
            <w:pPr>
              <w:pStyle w:val="List"/>
            </w:pPr>
            <w:r w:rsidRPr="00581DFB">
              <w:t>1.2</w:t>
            </w:r>
            <w:r w:rsidRPr="00581DFB">
              <w:tab/>
            </w:r>
            <w:r w:rsidRPr="00581DFB">
              <w:t>Helicopter is maintained in balanced flight during adjustments to attitude and power</w:t>
            </w:r>
          </w:p>
          <w:p w:rsidR="00000000" w:rsidRPr="00581DFB" w:rsidP="00581DFB">
            <w:pPr>
              <w:pStyle w:val="List"/>
            </w:pPr>
            <w:r w:rsidRPr="00581DFB">
              <w:t>1.3</w:t>
            </w:r>
            <w:r w:rsidRPr="00581DFB">
              <w:tab/>
              <w:t>Helicopter is levelled off from climb at nominated altitude</w:t>
            </w:r>
          </w:p>
          <w:p w:rsidR="00000000" w:rsidRPr="00581DFB" w:rsidP="00581DFB">
            <w:pPr>
              <w:pStyle w:val="List"/>
            </w:pPr>
            <w:r w:rsidRPr="00581DFB">
              <w:t>1.4</w:t>
            </w:r>
            <w:r w:rsidRPr="00581DFB">
              <w:tab/>
              <w:t>Lookout is maintained during climb using a systematic scan technique at a rate determined by traffic de</w:t>
            </w:r>
            <w:r w:rsidRPr="00581DFB">
              <w:t>nsity, visibility and terrain</w:t>
            </w:r>
          </w:p>
          <w:p w:rsidR="00000000" w:rsidP="00581DFB">
            <w:pPr>
              <w:pStyle w:val="List"/>
              <w:rPr>
                <w:lang w:val="en-NZ"/>
              </w:rPr>
            </w:pPr>
            <w:r w:rsidRPr="00581DFB">
              <w:t>1.5</w:t>
            </w:r>
            <w:r w:rsidRPr="00581DFB">
              <w:tab/>
              <w:t>Situation awareness is maintained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"/>
              <w:rPr>
                <w:lang w:val="en-NZ"/>
              </w:rPr>
            </w:pPr>
            <w:r w:rsidRPr="00581DFB">
              <w:rPr>
                <w:rStyle w:val="SpecialBold"/>
              </w:rPr>
              <w:t>2</w:t>
            </w:r>
            <w:r w:rsidRPr="00581DFB">
              <w:tab/>
            </w:r>
            <w:r w:rsidRPr="00581DFB">
              <w:rPr>
                <w:rStyle w:val="SpecialBold"/>
              </w:rPr>
              <w:t>Maintain straight and level flight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"/>
            </w:pPr>
            <w:r w:rsidRPr="00581DFB">
              <w:t>2.1</w:t>
            </w:r>
            <w:r w:rsidRPr="00581DFB">
              <w:tab/>
              <w:t>Attitude and power are adjusted to achieve a constant height, heading and speed while remaining in balanced flight</w:t>
            </w:r>
          </w:p>
          <w:p w:rsidR="00000000" w:rsidRPr="00581DFB" w:rsidP="00581DFB">
            <w:pPr>
              <w:pStyle w:val="List"/>
            </w:pPr>
            <w:r w:rsidRPr="00581DFB">
              <w:t>2.2</w:t>
            </w:r>
            <w:r w:rsidRPr="00581DFB">
              <w:tab/>
              <w:t>Lookout is maintained using</w:t>
            </w:r>
            <w:r w:rsidRPr="00581DFB">
              <w:t xml:space="preserve"> a systematic scan technique at a rate determined by traffic density, visibility or terrain</w:t>
            </w:r>
          </w:p>
          <w:p w:rsidR="00000000" w:rsidRPr="00581DFB" w:rsidP="00581DFB">
            <w:pPr>
              <w:pStyle w:val="List"/>
            </w:pPr>
            <w:r w:rsidRPr="00581DFB">
              <w:t>2.3</w:t>
            </w:r>
            <w:r w:rsidRPr="00581DFB">
              <w:tab/>
              <w:t>Natural horizon is used as primary attitude reference</w:t>
            </w:r>
          </w:p>
          <w:p w:rsidR="00000000" w:rsidP="00581DFB">
            <w:pPr>
              <w:pStyle w:val="List"/>
              <w:rPr>
                <w:lang w:val="en-NZ"/>
              </w:rPr>
            </w:pPr>
            <w:r w:rsidRPr="00581DFB">
              <w:t>2.4</w:t>
            </w:r>
            <w:r w:rsidRPr="00581DFB">
              <w:tab/>
              <w:t>Altitude is maintained within allocated height band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"/>
              <w:rPr>
                <w:lang w:val="en-NZ"/>
              </w:rPr>
            </w:pPr>
            <w:r w:rsidRPr="00581DFB">
              <w:rPr>
                <w:rStyle w:val="SpecialBold"/>
              </w:rPr>
              <w:t>3</w:t>
            </w:r>
            <w:r w:rsidRPr="00581DFB">
              <w:tab/>
            </w:r>
            <w:r w:rsidRPr="00581DFB">
              <w:rPr>
                <w:rStyle w:val="SpecialBold"/>
              </w:rPr>
              <w:t>Descend helicopter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"/>
            </w:pPr>
            <w:r w:rsidRPr="00581DFB">
              <w:t>3.1</w:t>
            </w:r>
            <w:r w:rsidRPr="00581DFB">
              <w:tab/>
              <w:t>Attitude and power are a</w:t>
            </w:r>
            <w:r w:rsidRPr="00581DFB">
              <w:t>djusted to enter and maintain a descent from straight flight and turns whilst maintaining balanced flight</w:t>
            </w:r>
          </w:p>
          <w:p w:rsidR="00000000" w:rsidRPr="00581DFB" w:rsidP="00581DFB">
            <w:pPr>
              <w:pStyle w:val="List"/>
            </w:pPr>
            <w:r w:rsidRPr="00581DFB">
              <w:t>3.2</w:t>
            </w:r>
            <w:r w:rsidRPr="00581DFB">
              <w:tab/>
              <w:t>Helicopter is levelled from a descent at a nominated altitude</w:t>
            </w:r>
          </w:p>
          <w:p w:rsidR="00000000" w:rsidRPr="00581DFB" w:rsidP="00581DFB">
            <w:pPr>
              <w:pStyle w:val="List"/>
            </w:pPr>
            <w:r w:rsidRPr="00581DFB">
              <w:t>3.3</w:t>
            </w:r>
            <w:r w:rsidRPr="00581DFB">
              <w:tab/>
              <w:t xml:space="preserve">Lookout is maintained using a systematic scan technique at a rate determined by </w:t>
            </w:r>
            <w:r w:rsidRPr="00581DFB">
              <w:t>traffic density, visibility or terrain</w:t>
            </w:r>
          </w:p>
          <w:p w:rsidR="00000000" w:rsidRPr="00581DFB" w:rsidP="00581DFB">
            <w:pPr>
              <w:pStyle w:val="List"/>
            </w:pPr>
            <w:r w:rsidRPr="00581DFB">
              <w:t>3.4</w:t>
            </w:r>
            <w:r w:rsidRPr="00581DFB">
              <w:tab/>
              <w:t>Clearance ahead and below is maintained</w:t>
            </w:r>
          </w:p>
          <w:p w:rsidR="00000000" w:rsidRPr="00581DFB" w:rsidP="00581DFB">
            <w:pPr>
              <w:pStyle w:val="List"/>
            </w:pPr>
            <w:r w:rsidRPr="00581DFB">
              <w:t>3.5</w:t>
            </w:r>
            <w:r w:rsidRPr="00581DFB">
              <w:tab/>
              <w:t>Air traffic control altitude restrictions are observed</w:t>
            </w:r>
          </w:p>
          <w:p w:rsidR="00000000" w:rsidRPr="00581DFB" w:rsidP="00581DFB">
            <w:pPr>
              <w:pStyle w:val="List"/>
            </w:pPr>
            <w:r w:rsidRPr="00581DFB">
              <w:t>3.6</w:t>
            </w:r>
            <w:r w:rsidRPr="00581DFB">
              <w:tab/>
              <w:t>Helicopter does not exceed design limits during descent</w:t>
            </w:r>
          </w:p>
          <w:p w:rsidR="00000000" w:rsidRPr="00581DFB" w:rsidP="00581DFB">
            <w:pPr>
              <w:pStyle w:val="List"/>
            </w:pPr>
            <w:r w:rsidRPr="00581DFB">
              <w:t>3.7</w:t>
            </w:r>
            <w:r w:rsidRPr="00581DFB">
              <w:tab/>
              <w:t>Situation awareness is maintained at all times dur</w:t>
            </w:r>
            <w:r w:rsidRPr="00581DFB">
              <w:t>ing helicopter descent</w:t>
            </w:r>
          </w:p>
          <w:p w:rsidR="00000000" w:rsidP="00581DFB">
            <w:pPr>
              <w:pStyle w:val="List"/>
              <w:rPr>
                <w:lang w:val="en-NZ"/>
              </w:rPr>
            </w:pPr>
            <w:r w:rsidRPr="00581DFB">
              <w:t>3.8</w:t>
            </w:r>
            <w:r w:rsidRPr="00581DFB">
              <w:tab/>
              <w:t>Appropriate precautions are taken to avoid carburettor icing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"/>
              <w:rPr>
                <w:lang w:val="en-NZ"/>
              </w:rPr>
            </w:pPr>
            <w:r w:rsidRPr="00581DFB">
              <w:rPr>
                <w:rStyle w:val="SpecialBold"/>
              </w:rPr>
              <w:t>4</w:t>
            </w:r>
            <w:r w:rsidRPr="00581DFB">
              <w:tab/>
            </w:r>
            <w:r w:rsidRPr="00581DFB">
              <w:rPr>
                <w:rStyle w:val="SpecialBold"/>
              </w:rPr>
              <w:t>Turn helicopter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"/>
            </w:pPr>
            <w:r w:rsidRPr="00581DFB">
              <w:t>4.1</w:t>
            </w:r>
            <w:r w:rsidRPr="00581DFB">
              <w:tab/>
              <w:t>'Airspace cleared' procedure is carried out</w:t>
            </w:r>
          </w:p>
          <w:p w:rsidR="00000000" w:rsidRPr="00581DFB" w:rsidP="00581DFB">
            <w:pPr>
              <w:pStyle w:val="List"/>
            </w:pPr>
            <w:r w:rsidRPr="00581DFB">
              <w:t>4.2</w:t>
            </w:r>
            <w:r w:rsidRPr="00581DFB">
              <w:tab/>
            </w:r>
            <w:r w:rsidRPr="00581DFB">
              <w:t>Attitude and power are adjusted to enter and maintain turns at varying rates from level, climbing and descending flight to achieve nominated tracks</w:t>
            </w:r>
          </w:p>
          <w:p w:rsidR="00000000" w:rsidRPr="00581DFB" w:rsidP="00581DFB">
            <w:pPr>
              <w:pStyle w:val="List"/>
            </w:pPr>
            <w:r w:rsidRPr="00581DFB">
              <w:t>4.3</w:t>
            </w:r>
            <w:r w:rsidRPr="00581DFB">
              <w:tab/>
              <w:t>Helicopter is rolled out from the turn to achieve a nominated heading or geographical feature</w:t>
            </w:r>
          </w:p>
          <w:p w:rsidR="00000000" w:rsidRPr="00581DFB" w:rsidP="00581DFB">
            <w:pPr>
              <w:pStyle w:val="List"/>
            </w:pPr>
            <w:r w:rsidRPr="00581DFB">
              <w:t>4.4</w:t>
            </w:r>
            <w:r w:rsidRPr="00581DFB">
              <w:tab/>
              <w:t>Lookou</w:t>
            </w:r>
            <w:r w:rsidRPr="00581DFB">
              <w:t>t is maintained in direction of turn and above or below using a systematic scan technique at a rate determined by traffic density, visibility and terrain</w:t>
            </w:r>
          </w:p>
          <w:p w:rsidR="00000000" w:rsidP="00581DFB">
            <w:pPr>
              <w:pStyle w:val="List"/>
              <w:rPr>
                <w:lang w:val="en-NZ"/>
              </w:rPr>
            </w:pPr>
            <w:r w:rsidRPr="00581DFB">
              <w:t>4.5</w:t>
            </w:r>
            <w:r w:rsidRPr="00581DFB">
              <w:tab/>
              <w:t>Engine operating limits are not exceeded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"/>
              <w:rPr>
                <w:lang w:val="en-NZ"/>
              </w:rPr>
            </w:pPr>
            <w:r w:rsidRPr="00581DFB">
              <w:rPr>
                <w:rStyle w:val="SpecialBold"/>
              </w:rPr>
              <w:t>5</w:t>
            </w:r>
            <w:r w:rsidRPr="00581DFB">
              <w:tab/>
            </w:r>
            <w:r w:rsidRPr="00581DFB">
              <w:rPr>
                <w:rStyle w:val="SpecialBold"/>
              </w:rPr>
              <w:t xml:space="preserve">Control helicopter at </w:t>
            </w:r>
            <w:r w:rsidRPr="00581DFB">
              <w:rPr>
                <w:rStyle w:val="SpecialBold"/>
              </w:rPr>
              <w:t>any speed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"/>
            </w:pPr>
            <w:r w:rsidRPr="00581DFB">
              <w:t>5.1</w:t>
            </w:r>
            <w:r w:rsidRPr="00581DFB">
              <w:tab/>
              <w:t>Attitude and power</w:t>
            </w:r>
            <w:r w:rsidRPr="00581DFB">
              <w:t xml:space="preserve"> are adjusted, accelerated or decelerated to </w:t>
            </w:r>
            <w:r w:rsidRPr="00581DFB">
              <w:t>manoeuvre the helicopter at any specified airspeed within the flight envelope while maintaining balanced flight</w:t>
            </w:r>
          </w:p>
          <w:p w:rsidR="00000000" w:rsidRPr="00581DFB" w:rsidP="00581DFB">
            <w:pPr>
              <w:pStyle w:val="List"/>
            </w:pPr>
            <w:r w:rsidRPr="00581DFB">
              <w:t>5.2</w:t>
            </w:r>
            <w:r w:rsidRPr="00581DFB">
              <w:tab/>
              <w:t>Height awareness is maintained at all times and appropriate adjustments are made as required</w:t>
            </w:r>
          </w:p>
          <w:p w:rsidR="00000000" w:rsidRPr="00581DFB" w:rsidP="00581DFB">
            <w:pPr>
              <w:pStyle w:val="List"/>
            </w:pPr>
            <w:r w:rsidRPr="00581DFB">
              <w:t>5.</w:t>
            </w:r>
            <w:r w:rsidRPr="00581DFB">
              <w:t>3</w:t>
            </w:r>
            <w:r w:rsidRPr="00581DFB">
              <w:tab/>
              <w:t>Wind conditions are monitored and appropriate allowance is made</w:t>
            </w:r>
          </w:p>
          <w:p w:rsidR="00000000" w:rsidP="00581DFB">
            <w:pPr>
              <w:pStyle w:val="List"/>
              <w:rPr>
                <w:lang w:val="en-NZ"/>
              </w:rPr>
            </w:pPr>
            <w:r w:rsidRPr="00581DFB">
              <w:t>5.4</w:t>
            </w:r>
            <w:r w:rsidRPr="00581DFB">
              <w:tab/>
              <w:t>Helicopter is suitably controlled to ensure that it is operated within its design limits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"/>
              <w:rPr>
                <w:lang w:val="en-NZ"/>
              </w:rPr>
            </w:pPr>
            <w:r w:rsidRPr="00581DFB">
              <w:rPr>
                <w:rStyle w:val="SpecialBold"/>
              </w:rPr>
              <w:t>6</w:t>
            </w:r>
            <w:r w:rsidRPr="00581DFB">
              <w:tab/>
            </w:r>
            <w:r w:rsidRPr="00581DFB">
              <w:rPr>
                <w:rStyle w:val="SpecialBold"/>
              </w:rPr>
              <w:t>Perform circuits and approaches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"/>
            </w:pPr>
            <w:r w:rsidRPr="00581DFB">
              <w:t>6.1</w:t>
            </w:r>
            <w:r w:rsidRPr="00581DFB">
              <w:tab/>
              <w:t>Traffic patterns are conducted in accordance with AIP or l</w:t>
            </w:r>
            <w:r w:rsidRPr="00581DFB">
              <w:t>ocal procedures at normal and low altitude appropriate to the helicopter type</w:t>
            </w:r>
          </w:p>
          <w:p w:rsidR="00000000" w:rsidRPr="00581DFB" w:rsidP="00581DFB">
            <w:pPr>
              <w:pStyle w:val="List"/>
            </w:pPr>
            <w:r w:rsidRPr="00581DFB">
              <w:t>6.2</w:t>
            </w:r>
            <w:r w:rsidRPr="00581DFB">
              <w:tab/>
              <w:t>When conducting traffic patterns, due allowance is made for the wind and all checklists are completed</w:t>
            </w:r>
          </w:p>
          <w:p w:rsidR="00000000" w:rsidRPr="00581DFB" w:rsidP="00581DFB">
            <w:pPr>
              <w:pStyle w:val="List"/>
            </w:pPr>
            <w:r w:rsidRPr="00581DFB">
              <w:t>6.3</w:t>
            </w:r>
            <w:r w:rsidRPr="00581DFB">
              <w:tab/>
              <w:t>Radiotelephone procedures are followed during circuits in accordance</w:t>
            </w:r>
            <w:r w:rsidRPr="00581DFB">
              <w:t xml:space="preserve"> with workplace procedures and regulatory requirements</w:t>
            </w:r>
          </w:p>
          <w:p w:rsidR="00000000" w:rsidRPr="00581DFB" w:rsidP="00581DFB">
            <w:pPr>
              <w:pStyle w:val="List"/>
            </w:pPr>
            <w:r w:rsidRPr="00581DFB">
              <w:t>6.4</w:t>
            </w:r>
            <w:r w:rsidRPr="00581DFB">
              <w:tab/>
              <w:t>The approach path applicable to the helicopter type is intercepted and maintained whilst remaining clear of other traffic</w:t>
            </w:r>
          </w:p>
          <w:p w:rsidR="00000000" w:rsidRPr="00581DFB" w:rsidP="00581DFB">
            <w:pPr>
              <w:pStyle w:val="List"/>
            </w:pPr>
            <w:r w:rsidRPr="00581DFB">
              <w:t>6.5</w:t>
            </w:r>
            <w:r w:rsidRPr="00581DFB">
              <w:tab/>
              <w:t>Lookout is maintained during circuits and approaches using a systematic</w:t>
            </w:r>
            <w:r w:rsidRPr="00581DFB">
              <w:t xml:space="preserve"> scan technique at a rate determined by traffic density, visibility and terrain</w:t>
            </w:r>
          </w:p>
          <w:p w:rsidR="00000000" w:rsidRPr="00581DFB" w:rsidP="00581DFB">
            <w:pPr>
              <w:pStyle w:val="List"/>
            </w:pPr>
            <w:r w:rsidRPr="00581DFB">
              <w:t>6.6</w:t>
            </w:r>
            <w:r w:rsidRPr="00581DFB">
              <w:tab/>
              <w:t>Conflicting traffic is recognised and appropriate responses are made</w:t>
            </w:r>
          </w:p>
          <w:p w:rsidR="00000000" w:rsidRPr="00581DFB" w:rsidP="00581DFB">
            <w:pPr>
              <w:pStyle w:val="List"/>
            </w:pPr>
            <w:r w:rsidRPr="00581DFB">
              <w:t>6.7</w:t>
            </w:r>
            <w:r w:rsidRPr="00581DFB">
              <w:tab/>
              <w:t>Right of way rules are applied and compliance with the rules is maintained</w:t>
            </w:r>
          </w:p>
          <w:p w:rsidR="00000000" w:rsidRPr="00581DFB" w:rsidP="00581DFB">
            <w:pPr>
              <w:pStyle w:val="List"/>
            </w:pPr>
            <w:r w:rsidRPr="00581DFB">
              <w:t>6.8</w:t>
            </w:r>
            <w:r w:rsidRPr="00581DFB">
              <w:tab/>
              <w:t>Radio listening watc</w:t>
            </w:r>
            <w:r w:rsidRPr="00581DFB">
              <w:t>h is maintained in accordance with workplace procedures and regulatory requirements</w:t>
            </w:r>
          </w:p>
          <w:p w:rsidR="00000000" w:rsidRPr="00581DFB" w:rsidP="00581DFB">
            <w:pPr>
              <w:pStyle w:val="List"/>
            </w:pPr>
            <w:r w:rsidRPr="00581DFB">
              <w:t>6.9</w:t>
            </w:r>
            <w:r w:rsidRPr="00581DFB">
              <w:tab/>
              <w:t>Weather conditions are monitored and appropriate responses are made</w:t>
            </w:r>
          </w:p>
          <w:p w:rsidR="00000000" w:rsidP="00581DFB">
            <w:pPr>
              <w:pStyle w:val="List"/>
              <w:rPr>
                <w:lang w:val="en-NZ"/>
              </w:rPr>
            </w:pPr>
            <w:r w:rsidRPr="00581DFB">
              <w:t>6.10</w:t>
            </w:r>
            <w:r w:rsidRPr="00581DFB">
              <w:tab/>
              <w:t>Fuel status is monitored and appropriate responses are made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"/>
              <w:rPr>
                <w:lang w:val="en-NZ"/>
              </w:rPr>
            </w:pPr>
            <w:r w:rsidRPr="00581DFB">
              <w:rPr>
                <w:rStyle w:val="SpecialBold"/>
              </w:rPr>
              <w:t>7</w:t>
            </w:r>
            <w:r w:rsidRPr="00581DFB">
              <w:tab/>
            </w:r>
            <w:r w:rsidRPr="00581DFB">
              <w:rPr>
                <w:rStyle w:val="SpecialBold"/>
              </w:rPr>
              <w:t>Comply with airspace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"/>
            </w:pPr>
            <w:r w:rsidRPr="00581DFB">
              <w:t>7.1</w:t>
            </w:r>
            <w:r w:rsidRPr="00581DFB">
              <w:tab/>
              <w:t>Helicopter is maintained within a specified area and/or track while complying with air traffic requirements, controlled or restricted airspace conditions or limitations and reacting to factors that affect the safe prog</w:t>
            </w:r>
            <w:r w:rsidRPr="00581DFB">
              <w:t>ress of a flight</w:t>
            </w:r>
          </w:p>
        </w:tc>
      </w:tr>
    </w:tbl>
    <w:p w:rsidR="00000000" w:rsidRPr="00581DFB" w:rsidP="00581DFB">
      <w:pPr>
        <w:pStyle w:val="BodyText"/>
      </w:pPr>
    </w:p>
    <w:p w:rsidR="00000000" w:rsidRPr="00581DFB" w:rsidP="00581DFB">
      <w:pPr>
        <w:pStyle w:val="AllowPageBreak"/>
      </w:pPr>
    </w:p>
    <w:p w:rsidR="00000000" w:rsidRPr="00581DFB" w:rsidP="00581DFB">
      <w:pPr>
        <w:pStyle w:val="Heading1"/>
      </w:pPr>
      <w:bookmarkStart w:id="9" w:name="O_61523"/>
      <w:bookmarkEnd w:id="9"/>
      <w:r w:rsidRPr="00581DF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rPr>
                <w:rStyle w:val="SpecialBold"/>
              </w:rPr>
              <w:t>REQUIRED KNOWLEDGE AND SKILLS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This describes the essential knowledge and skills and their level required for this unit.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rPr>
                <w:rStyle w:val="SpecialBold"/>
              </w:rPr>
              <w:t>Required knowledge</w:t>
            </w:r>
            <w:r w:rsidRPr="00581DFB">
              <w:t>: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Relevant sections of Civil Aviation Safety Regulations and Civil Aviation Orders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Relevant OH&amp;S and environmental procedures and regulations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Principles of aerodynamics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Functions and effects of all helicopter controls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 xml:space="preserve">Procedures for setting power in </w:t>
            </w:r>
            <w:r w:rsidRPr="00581DFB">
              <w:t>normally aspirated, turbocharger, supercharged or turbine engines as applicable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Forces and moments acting on a helicopter and precautions to manage their effects: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in straight and level flight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in a climb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in a turn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during descent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Rotational and induced airflow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Application of heading and track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Theory and application of best rate and angle of climb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Use of instruments to monitor helicopter performance and significance of colour coding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Application of the height/velocity diagram</w:t>
            </w:r>
            <w:r w:rsidRPr="00581DFB">
              <w:t>/graph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Procedures for the use of trim controls if appropriate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Cause and effects of retreating blade stall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Conditions leading to loss of tail rotor/anti-torque control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Recognition and avoidance of settling with power/vortex ring state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The circumstances and procedures for the use of carburettor heat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Circuit patterns and procedures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The dangers of wind shear, turbulence and wake turbulence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The effect of turning and acceleration on magnetic compass accuracy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Hazards and risks when controlling a helicopter in normal flight and precautions for controlling the risks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Problems that may occur when controlling a helicopter in normal flight and appropriate action that should be taken in each case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BodyText"/>
            </w:pPr>
          </w:p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rPr>
                <w:rStyle w:val="SpecialBold"/>
              </w:rPr>
              <w:t>Required skills</w:t>
            </w:r>
            <w:r w:rsidRPr="00581DFB">
              <w:t>: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Apply the knowledge when controlling a helicopter in normal flight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Select and use relevant controls, including throttle, rotor controls, anti-torque pedals and collective and cyclic pitch controls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Read and interpret instructions, procedures and infor</w:t>
            </w:r>
            <w:r w:rsidRPr="00581DFB">
              <w:t>mation relevant to the control of a helicopter in normal flight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Use instruments to monitor helicopter performance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Solve problems associated with controlling a helicopter in normal flight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Communicate effectively with others when controlling a helicopter in normal flight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Read and interpret instructions, regulations, procedures and other information relevant to controlling a helicopter in normal flight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Interpret and follow operational ins</w:t>
            </w:r>
            <w:r w:rsidRPr="00581DFB">
              <w:t>tructions and prioritise work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Complete documentation related to controlling a helicopter in normal flight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Operate electronic communication equipment to required protocol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Work collaboratively with others when controlling a helicopter in normal flight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Adapt appropriately to cultural differences in the workplace, including modes of behaviour and interactions with others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 xml:space="preserve">Promptly report and/or rectify any identified problems that may occur when controlling </w:t>
            </w:r>
            <w:r w:rsidRPr="00581DFB">
              <w:t>a helicopter in normal flight in accordance with regulatory requirements and workplace procedures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Implement contingency plans for unexpected events that may arise when controlling a helicopter in normal flight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Apply precautions and required action to m</w:t>
            </w:r>
            <w:r w:rsidRPr="00581DFB">
              <w:t>inimise, control or eliminate hazards that may exist when controlling a helicopter in normal flight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Monitor and anticipate operational problems and hazards and take appropriate action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Monitor work activities in terms of planned schedule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Modify activi</w:t>
            </w:r>
            <w:r w:rsidRPr="00581DFB">
              <w:t>ties dependent on differing workplace contingencies, situations and environments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Work systematically with required attention to detail without injury to self or others, or damage to goods or equipment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Adapt to differences in equipment and operating env</w:t>
            </w:r>
            <w:r w:rsidRPr="00581DFB">
              <w:t>ironment in accordance with standard operating procedures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Select and use required personal protective equipment conforming to industry and OH&amp;S standards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Implement OH&amp;S procedures and relevant regulations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Identify and correctly use equipment required when controlling a helicopter in normal flight</w:t>
            </w:r>
          </w:p>
        </w:tc>
      </w:tr>
    </w:tbl>
    <w:p w:rsidR="00000000" w:rsidRPr="00581DFB" w:rsidP="00581DFB">
      <w:pPr>
        <w:pStyle w:val="BodyText"/>
      </w:pPr>
    </w:p>
    <w:p w:rsidR="00000000" w:rsidRPr="00581DFB" w:rsidP="00581DFB">
      <w:pPr>
        <w:pStyle w:val="AllowPageBreak"/>
      </w:pPr>
    </w:p>
    <w:p w:rsidR="00000000" w:rsidRPr="00581DFB" w:rsidP="00581DFB">
      <w:pPr>
        <w:pStyle w:val="Heading1"/>
      </w:pPr>
      <w:bookmarkStart w:id="10" w:name="O_61524"/>
      <w:bookmarkEnd w:id="10"/>
      <w:r w:rsidRPr="00581DF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3F4E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rPr>
                <w:rStyle w:val="SpecialBold"/>
              </w:rPr>
              <w:t>EVIDENCE GUIDE</w:t>
            </w:r>
          </w:p>
        </w:tc>
      </w:tr>
      <w:tr w:rsidTr="003F4E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 xml:space="preserve">The Evidence Guide provides advice on assessment and must be read in conjunction with the performance criteria, </w:t>
            </w:r>
            <w:r w:rsidRPr="00581DFB">
              <w:t>required knowledge and skills, the range statement and the assessment guidelines for this Training Package.</w:t>
            </w:r>
          </w:p>
        </w:tc>
      </w:tr>
      <w:tr w:rsidTr="003F4E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The evidence required to demonstrate competency in t</w:t>
            </w:r>
            <w:r w:rsidRPr="00581DFB">
              <w:t>his unit must be relevant to and satisfy all of the requirements of the elements and performance criteria of this unit and include demonstration of applying:</w:t>
            </w:r>
          </w:p>
          <w:p w:rsidR="00000000" w:rsidRPr="00581DFB" w:rsidP="00581DFB">
            <w:pPr>
              <w:pStyle w:val="ListBullet"/>
            </w:pPr>
            <w:r w:rsidRPr="00581DFB">
              <w:t>the underpinning knowledge and skills</w:t>
            </w:r>
          </w:p>
          <w:p w:rsidR="00000000" w:rsidRPr="00581DFB" w:rsidP="00581DFB">
            <w:pPr>
              <w:pStyle w:val="ListBullet"/>
            </w:pPr>
            <w:r w:rsidRPr="00581DFB">
              <w:t>relevant legislation and workplace procedures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other relevant</w:t>
            </w:r>
            <w:r w:rsidRPr="00581DFB">
              <w:t xml:space="preserve"> aspects of the range statement</w:t>
            </w:r>
          </w:p>
        </w:tc>
      </w:tr>
      <w:tr w:rsidTr="003F4E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Performance is demonstrated consistently over a period of time and in a suitable range of contexts</w:t>
            </w:r>
          </w:p>
          <w:p w:rsidR="00000000" w:rsidRPr="00581DFB" w:rsidP="00581DFB">
            <w:pPr>
              <w:pStyle w:val="ListBullet"/>
            </w:pPr>
            <w:r w:rsidRPr="00581DFB">
              <w:t>Resources for assessment include:</w:t>
            </w:r>
          </w:p>
          <w:p w:rsidR="00000000" w:rsidRPr="00581DFB" w:rsidP="00581DFB">
            <w:pPr>
              <w:pStyle w:val="ListBullet"/>
            </w:pPr>
            <w:r w:rsidRPr="00581DFB">
              <w:t>a range of relevant exercises, case studies and/or other simulated practical and knowledge assessment, and/or</w:t>
            </w:r>
          </w:p>
          <w:p w:rsidR="00000000" w:rsidRPr="00581DFB" w:rsidP="00581DFB">
            <w:pPr>
              <w:pStyle w:val="ListBullet"/>
            </w:pPr>
            <w:r w:rsidRPr="00581DFB">
              <w:t>access to an appropriate range of relevant operational situations in the workplace</w:t>
            </w:r>
          </w:p>
          <w:p w:rsidR="00000000" w:rsidRPr="00581DFB" w:rsidP="00581DFB">
            <w:pPr>
              <w:pStyle w:val="ListBullet"/>
            </w:pPr>
            <w:r w:rsidRPr="00581DFB">
              <w:t>In both real and simulated environments, access is required to:</w:t>
            </w:r>
          </w:p>
          <w:p w:rsidR="00000000" w:rsidRPr="00581DFB" w:rsidP="00581DFB">
            <w:pPr>
              <w:pStyle w:val="ListBullet"/>
            </w:pPr>
            <w:r w:rsidRPr="00581DFB">
              <w:t>relevant and appropriate materials and equipment, and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applicable documentation including workplace procedures, regulations, codes of practice and operation manuals</w:t>
            </w:r>
          </w:p>
        </w:tc>
      </w:tr>
      <w:tr w:rsidTr="003F4E2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 xml:space="preserve">Assessment of this unit must be undertaken by a registered training </w:t>
            </w:r>
            <w:r w:rsidRPr="00581DFB">
              <w:t>organisation</w:t>
            </w:r>
          </w:p>
          <w:p w:rsidR="00000000" w:rsidRPr="00581DFB" w:rsidP="00581DFB">
            <w:pPr>
              <w:pStyle w:val="ListBullet"/>
            </w:pPr>
            <w:r w:rsidRPr="00581DFB">
              <w:t>As a minimum, assessment of knowledge must be conducted through appropriate written/oral tests</w:t>
            </w:r>
          </w:p>
          <w:p w:rsidR="00000000" w:rsidRPr="00581DFB" w:rsidP="00581DFB">
            <w:pPr>
              <w:pStyle w:val="ListBullet"/>
            </w:pPr>
            <w:r w:rsidRPr="00581DFB">
              <w:t>Practical assessment must occur:</w:t>
            </w:r>
          </w:p>
          <w:p w:rsidR="00000000" w:rsidRPr="00581DFB" w:rsidP="00581DFB">
            <w:pPr>
              <w:pStyle w:val="ListBullet"/>
            </w:pPr>
            <w:r w:rsidRPr="00581DFB">
              <w:t>through activities in an appropriately simulated environment at the registered training organisation, and/or</w:t>
            </w:r>
          </w:p>
          <w:p w:rsidR="00000000" w:rsidRPr="00581DFB" w:rsidP="00581DFB">
            <w:pPr>
              <w:pStyle w:val="ListBullet"/>
            </w:pPr>
            <w:r w:rsidRPr="00581DFB">
              <w:t>in an appropriate range of situations in the workplace</w:t>
            </w:r>
          </w:p>
        </w:tc>
      </w:tr>
    </w:tbl>
    <w:p w:rsidR="00000000" w:rsidRPr="00581DFB" w:rsidP="00581DFB">
      <w:pPr>
        <w:pStyle w:val="BodyText"/>
      </w:pPr>
    </w:p>
    <w:p w:rsidR="00000000" w:rsidRPr="00581DFB" w:rsidP="00581DFB">
      <w:pPr>
        <w:pStyle w:val="AllowPageBreak"/>
      </w:pPr>
    </w:p>
    <w:p w:rsidR="00000000" w:rsidRPr="00581DFB" w:rsidP="00581DFB">
      <w:pPr>
        <w:pStyle w:val="Heading1"/>
      </w:pPr>
      <w:bookmarkStart w:id="11" w:name="O_61525"/>
      <w:bookmarkEnd w:id="11"/>
      <w:r w:rsidRPr="00581DF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rPr>
                <w:rStyle w:val="SpecialBold"/>
              </w:rPr>
              <w:t>RANGE STATEMENT</w:t>
            </w:r>
            <w:r w:rsidRPr="00581DFB">
              <w:t xml:space="preserve"> 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 xml:space="preserve">The range statement relates to the unit of competency as a whole. It allows for different work environments and situations that may affect </w:t>
            </w:r>
            <w:r w:rsidRPr="00581DFB">
              <w:t>performance.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Tasks may be undertaken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variable weather conditions in accordance with Day Visual Flight Rules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Performance may be demonstrated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single engine helicopter</w:t>
            </w:r>
          </w:p>
          <w:p w:rsidR="00000000" w:rsidRPr="00581DFB" w:rsidP="00581DFB">
            <w:pPr>
              <w:pStyle w:val="ListBullet"/>
            </w:pPr>
            <w:r w:rsidRPr="00581DFB">
              <w:t>multi engine helicopter</w:t>
            </w:r>
          </w:p>
          <w:p w:rsidR="00000000" w:rsidRPr="00581DFB" w:rsidP="00581DFB">
            <w:pPr>
              <w:pStyle w:val="ListBullet"/>
            </w:pPr>
            <w:r w:rsidRPr="00581DFB">
              <w:t>single main rotor helicopter</w:t>
            </w:r>
          </w:p>
          <w:p w:rsidR="00000000" w:rsidRPr="00581DFB" w:rsidP="00581DFB">
            <w:pPr>
              <w:pStyle w:val="ListBullet"/>
            </w:pPr>
            <w:r w:rsidRPr="00581DFB">
              <w:t>multi main rotor helicopter</w:t>
            </w:r>
          </w:p>
          <w:p w:rsidR="00000000" w:rsidRPr="00581DFB" w:rsidP="00581DFB">
            <w:pPr>
              <w:pStyle w:val="ListBullet"/>
            </w:pPr>
            <w:r w:rsidRPr="00581DFB">
              <w:t>variable air traffic conditions</w:t>
            </w:r>
          </w:p>
          <w:p w:rsidR="00000000" w:rsidRPr="00581DFB" w:rsidP="00581DFB">
            <w:pPr>
              <w:pStyle w:val="ListBullet"/>
            </w:pPr>
            <w:r w:rsidRPr="00581DFB">
              <w:t>variable flight situations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abnormal situations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Performance may be demonstrated on an helicopter with: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fully functioning dual controls</w:t>
            </w:r>
          </w:p>
          <w:p w:rsidR="00000000" w:rsidRPr="00581DFB" w:rsidP="00581DFB">
            <w:pPr>
              <w:pStyle w:val="ListBullet"/>
            </w:pPr>
            <w:r w:rsidRPr="00581DFB">
              <w:t>an electronic intercom system</w:t>
            </w:r>
          </w:p>
          <w:p w:rsidR="00000000" w:rsidRPr="00581DFB" w:rsidP="00581DFB">
            <w:pPr>
              <w:pStyle w:val="ListBullet"/>
            </w:pPr>
            <w:r w:rsidRPr="00581DFB">
              <w:t>dual control brakes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wheeled or</w:t>
            </w:r>
            <w:r w:rsidRPr="00581DFB">
              <w:t xml:space="preserve"> skidded undercarriage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Crew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single pilot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multi crew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Limitations may be imposed by: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local noise abatement requirements and curfews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Classes of airspace are: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those designated by the Civil Aviation Safety Authority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Operational hazards during normal flight manoeuvres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other aircraft</w:t>
            </w:r>
          </w:p>
          <w:p w:rsidR="00000000" w:rsidRPr="00581DFB" w:rsidP="00581DFB">
            <w:pPr>
              <w:pStyle w:val="ListBullet"/>
            </w:pPr>
            <w:r w:rsidRPr="00581DFB">
              <w:t>loose objects</w:t>
            </w:r>
          </w:p>
          <w:p w:rsidR="00000000" w:rsidRPr="00581DFB" w:rsidP="00581DFB">
            <w:pPr>
              <w:pStyle w:val="ListBullet"/>
            </w:pPr>
            <w:r w:rsidRPr="00581DFB">
              <w:t>personnel</w:t>
            </w:r>
          </w:p>
          <w:p w:rsidR="00000000" w:rsidRPr="00581DFB" w:rsidP="00581DFB">
            <w:pPr>
              <w:pStyle w:val="ListBullet"/>
            </w:pPr>
            <w:r w:rsidRPr="00581DFB">
              <w:t>birds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propeller/tail rotor/rotor wash and jet blast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Guidance during normal flight operations may be provided by: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air traffic control instructions</w:t>
            </w:r>
          </w:p>
          <w:p w:rsidR="00000000" w:rsidRPr="00581DFB" w:rsidP="00581DFB">
            <w:pPr>
              <w:pStyle w:val="ListBullet"/>
            </w:pPr>
            <w:r w:rsidRPr="00581DFB">
              <w:t>light signals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aerodrome markings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Turns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level</w:t>
            </w:r>
          </w:p>
          <w:p w:rsidR="00000000" w:rsidRPr="00581DFB" w:rsidP="00581DFB">
            <w:pPr>
              <w:pStyle w:val="ListBullet"/>
            </w:pPr>
            <w:r w:rsidRPr="00581DFB">
              <w:t>climbing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descending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Checklists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pre-flight</w:t>
            </w:r>
          </w:p>
          <w:p w:rsidR="00000000" w:rsidRPr="00581DFB" w:rsidP="00581DFB">
            <w:pPr>
              <w:pStyle w:val="ListBullet"/>
            </w:pPr>
            <w:r w:rsidRPr="00581DFB">
              <w:t>pre-start</w:t>
            </w:r>
          </w:p>
          <w:p w:rsidR="00000000" w:rsidRPr="00581DFB" w:rsidP="00581DFB">
            <w:pPr>
              <w:pStyle w:val="ListBullet"/>
            </w:pPr>
            <w:r w:rsidRPr="00581DFB">
              <w:t>engine start</w:t>
            </w:r>
          </w:p>
          <w:p w:rsidR="00000000" w:rsidRPr="00581DFB" w:rsidP="00581DFB">
            <w:pPr>
              <w:pStyle w:val="ListBullet"/>
            </w:pPr>
            <w:r w:rsidRPr="00581DFB">
              <w:t>pre-taxi</w:t>
            </w:r>
          </w:p>
          <w:p w:rsidR="00000000" w:rsidRPr="00581DFB" w:rsidP="00581DFB">
            <w:pPr>
              <w:pStyle w:val="ListBullet"/>
            </w:pPr>
            <w:r w:rsidRPr="00581DFB">
              <w:t>take-off</w:t>
            </w:r>
          </w:p>
          <w:p w:rsidR="00000000" w:rsidRPr="00581DFB" w:rsidP="00581DFB">
            <w:pPr>
              <w:pStyle w:val="ListBullet"/>
            </w:pPr>
            <w:r w:rsidRPr="00581DFB">
              <w:t>after take-off</w:t>
            </w:r>
          </w:p>
          <w:p w:rsidR="00000000" w:rsidRPr="00581DFB" w:rsidP="00581DFB">
            <w:pPr>
              <w:pStyle w:val="ListBullet"/>
            </w:pPr>
            <w:r w:rsidRPr="00581DFB">
              <w:t>approach and landing</w:t>
            </w:r>
          </w:p>
          <w:p w:rsidR="00000000" w:rsidRPr="00581DFB" w:rsidP="00581DFB">
            <w:pPr>
              <w:pStyle w:val="ListBullet"/>
            </w:pPr>
            <w:r w:rsidRPr="00581DFB">
              <w:t>shutdown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post-flight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Circuit height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standard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low-level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Dependent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company procedures</w:t>
            </w:r>
          </w:p>
          <w:p w:rsidR="00000000" w:rsidRPr="00581DFB" w:rsidP="00581DFB">
            <w:pPr>
              <w:pStyle w:val="ListBullet"/>
            </w:pPr>
            <w:r w:rsidRPr="00581DFB">
              <w:t>enterprise procedures</w:t>
            </w:r>
          </w:p>
          <w:p w:rsidR="00000000" w:rsidRPr="00581DFB" w:rsidP="00581DFB">
            <w:pPr>
              <w:pStyle w:val="ListBullet"/>
            </w:pPr>
            <w:r w:rsidRPr="00581DFB">
              <w:t>organisational procedures</w:t>
            </w:r>
          </w:p>
          <w:p w:rsidR="00000000" w:rsidRPr="00581DFB" w:rsidP="00581DFB">
            <w:pPr>
              <w:pStyle w:val="ListBullet"/>
            </w:pPr>
            <w:r w:rsidRPr="00581DFB">
              <w:t>established procedures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standard operating procedures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Procedures maintaining compliance with airspace requirements are: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geographical limits of the flight area is demonstrated on a chart</w:t>
            </w:r>
          </w:p>
          <w:p w:rsidR="00000000" w:rsidRPr="00581DFB" w:rsidP="00581DFB">
            <w:pPr>
              <w:pStyle w:val="ListBullet"/>
            </w:pPr>
            <w:r w:rsidRPr="00581DFB">
              <w:t>prominent geographical features are identified using a chart</w:t>
            </w:r>
          </w:p>
          <w:p w:rsidR="00000000" w:rsidRPr="00581DFB" w:rsidP="00581DFB">
            <w:pPr>
              <w:pStyle w:val="ListBullet"/>
            </w:pPr>
            <w:r w:rsidRPr="00581DFB">
              <w:t>the limits of the flight area are identified on the ground</w:t>
            </w:r>
          </w:p>
          <w:p w:rsidR="00000000" w:rsidRPr="00581DFB" w:rsidP="00581DFB">
            <w:pPr>
              <w:pStyle w:val="ListBullet"/>
            </w:pPr>
            <w:r w:rsidRPr="00581DFB">
              <w:t>the</w:t>
            </w:r>
            <w:r w:rsidRPr="00581DFB">
              <w:t xml:space="preserve"> position of controlled airspace is determined using a chart and geographical features</w:t>
            </w:r>
          </w:p>
          <w:p w:rsidR="00000000" w:rsidRPr="00581DFB" w:rsidP="00581DFB">
            <w:pPr>
              <w:pStyle w:val="ListBullet"/>
            </w:pPr>
            <w:r w:rsidRPr="00581DFB">
              <w:t>restricted areas are identified using a chart and geographical features</w:t>
            </w:r>
          </w:p>
          <w:p w:rsidR="00000000" w:rsidRPr="00581DFB" w:rsidP="00581DFB">
            <w:pPr>
              <w:pStyle w:val="ListBullet"/>
            </w:pPr>
            <w:r w:rsidRPr="00581DFB">
              <w:t>departure from the circuit area and transition to the flight area is completed without incident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d</w:t>
            </w:r>
            <w:r w:rsidRPr="00581DFB">
              <w:t>eparture from the flight area and transition to the circuit area is completed without incident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relevant sections of Civil Aviation Safety Regulations and Civil Aviation Orders including Day Visual Flight Rules (Day VFR)</w:t>
            </w:r>
          </w:p>
          <w:p w:rsidR="00000000" w:rsidRPr="00581DFB" w:rsidP="00581DFB">
            <w:pPr>
              <w:pStyle w:val="ListBullet"/>
            </w:pPr>
            <w:r w:rsidRPr="00581DFB">
              <w:t>in Defence context, relevant Defence Orders and Instructions</w:t>
            </w:r>
          </w:p>
          <w:p w:rsidR="00000000" w:rsidRPr="00581DFB" w:rsidP="00581DFB">
            <w:pPr>
              <w:pStyle w:val="ListBullet"/>
            </w:pPr>
            <w:r w:rsidRPr="00581DFB">
              <w:t>Flight Manual/Pilot's Operating Handbook (POH)</w:t>
            </w:r>
          </w:p>
          <w:p w:rsidR="00000000" w:rsidRPr="00581DFB" w:rsidP="00581DFB">
            <w:pPr>
              <w:pStyle w:val="ListBullet"/>
            </w:pPr>
            <w:r w:rsidRPr="00581DFB">
              <w:t>Manual of Standards - Pilot Licensing (MOS-PL)</w:t>
            </w:r>
          </w:p>
          <w:p w:rsidR="00000000" w:rsidRPr="00581DFB" w:rsidP="00581DFB">
            <w:pPr>
              <w:pStyle w:val="ListBullet"/>
            </w:pPr>
            <w:r w:rsidRPr="00581DFB">
              <w:t>Aeronautical Information Publication (AIP)</w:t>
            </w:r>
          </w:p>
          <w:p w:rsidR="00000000" w:rsidRPr="00581DFB" w:rsidP="00581DFB">
            <w:pPr>
              <w:pStyle w:val="ListBullet"/>
            </w:pPr>
            <w:r w:rsidRPr="00581DFB">
              <w:t>En Route Supplement Australia (ERSA)</w:t>
            </w:r>
          </w:p>
          <w:p w:rsidR="00000000" w:rsidRPr="00581DFB" w:rsidP="00581DFB">
            <w:pPr>
              <w:pStyle w:val="ListBullet"/>
            </w:pPr>
            <w:r w:rsidRPr="00581DFB">
              <w:t>charts</w:t>
            </w:r>
          </w:p>
          <w:p w:rsidR="00000000" w:rsidRPr="00581DFB" w:rsidP="00581DFB">
            <w:pPr>
              <w:pStyle w:val="ListBullet"/>
            </w:pPr>
            <w:r w:rsidRPr="00581DFB">
              <w:t>operations manuals</w:t>
            </w:r>
          </w:p>
          <w:p w:rsidR="00000000" w:rsidRPr="00581DFB" w:rsidP="00581DFB">
            <w:pPr>
              <w:pStyle w:val="ListBullet"/>
            </w:pPr>
            <w:r w:rsidRPr="00581DFB">
              <w:t>approved checklists</w:t>
            </w:r>
          </w:p>
          <w:p w:rsidR="00000000" w:rsidRPr="00581DFB" w:rsidP="00581DFB">
            <w:pPr>
              <w:pStyle w:val="ListBullet"/>
            </w:pPr>
            <w:r w:rsidRPr="00581DFB">
              <w:t>workplace procedures and instructions and job specification</w:t>
            </w:r>
          </w:p>
          <w:p w:rsidR="00000000" w:rsidRPr="00581DFB" w:rsidP="00581DFB">
            <w:pPr>
              <w:pStyle w:val="ListBullet"/>
            </w:pPr>
            <w:r w:rsidRPr="00581DFB">
              <w:t>induction and training materials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conditions of service, legislation and industrial agreements including workplace agreements and awards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Applicable regulatio</w:t>
            </w:r>
            <w:r w:rsidRPr="00581DFB">
              <w:t>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relevant Civil Aviation Safety Regulations and Civil Aviation Orders</w:t>
            </w:r>
          </w:p>
          <w:p w:rsidR="00000000" w:rsidRPr="00581DFB" w:rsidP="00581DFB">
            <w:pPr>
              <w:pStyle w:val="ListBullet"/>
            </w:pPr>
            <w:r w:rsidRPr="00581DFB">
              <w:t>in Defence context, relevant Defence Orders and Instructions</w:t>
            </w:r>
          </w:p>
          <w:p w:rsidR="00000000" w:rsidRPr="00581DFB" w:rsidP="00581DFB">
            <w:pPr>
              <w:pStyle w:val="ListBullet"/>
            </w:pPr>
            <w:r w:rsidRPr="00581DFB">
              <w:t>relevant state/territory OH&amp;S legislation</w:t>
            </w:r>
          </w:p>
          <w:p w:rsidR="00000000" w:rsidRPr="00581DFB" w:rsidP="00581DFB">
            <w:pPr>
              <w:pStyle w:val="ListBullet"/>
            </w:pPr>
            <w:r w:rsidRPr="00581DFB">
              <w:t>relevant state/territory environmental protection legislation</w:t>
            </w:r>
          </w:p>
          <w:p w:rsidR="00000000" w:rsidP="00581DFB">
            <w:pPr>
              <w:pStyle w:val="ListBullet"/>
              <w:rPr>
                <w:lang w:val="en-NZ"/>
              </w:rPr>
            </w:pPr>
            <w:r w:rsidRPr="00581DFB">
              <w:t>relevant Australian Standards</w:t>
            </w:r>
          </w:p>
        </w:tc>
      </w:tr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t>Performance includes tolerances specified in either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ListBullet"/>
            </w:pPr>
            <w:r w:rsidRPr="00581DFB">
              <w:t>relevant licence and aircraft rating requirements of the Civil Aviation Safety Authority (CASA) such as:</w:t>
            </w:r>
          </w:p>
          <w:p w:rsidR="00000000" w:rsidRPr="00581DFB" w:rsidP="00581DFB">
            <w:pPr>
              <w:pStyle w:val="ListBullet"/>
            </w:pPr>
            <w:r w:rsidRPr="00581DFB">
              <w:t>D</w:t>
            </w:r>
            <w:r w:rsidRPr="00581DFB">
              <w:t>ay VFR Syllabus</w:t>
            </w:r>
          </w:p>
          <w:p w:rsidR="00000000" w:rsidRPr="00581DFB" w:rsidP="00581DFB">
            <w:pPr>
              <w:pStyle w:val="ListBullet"/>
            </w:pPr>
            <w:r w:rsidRPr="00581DFB">
              <w:t>Manual of Standards</w:t>
            </w:r>
          </w:p>
          <w:p w:rsidR="00000000" w:rsidRPr="00581DFB" w:rsidP="00581DFB">
            <w:pPr>
              <w:pStyle w:val="ListBullet"/>
            </w:pPr>
            <w:r w:rsidRPr="00581DFB">
              <w:t>relevant Defence documentation such as:</w:t>
            </w:r>
          </w:p>
          <w:p w:rsidR="00000000" w:rsidRPr="00581DFB" w:rsidP="00581DFB">
            <w:pPr>
              <w:pStyle w:val="ListBullet"/>
            </w:pPr>
            <w:r w:rsidRPr="00581DFB">
              <w:t>Defence Orders and Instructions</w:t>
            </w:r>
          </w:p>
          <w:p w:rsidR="00000000" w:rsidRPr="00581DFB" w:rsidP="00581DFB">
            <w:pPr>
              <w:pStyle w:val="ListBullet"/>
            </w:pPr>
            <w:r w:rsidRPr="00581DFB">
              <w:t>approved curricula and training documentation</w:t>
            </w:r>
          </w:p>
        </w:tc>
      </w:tr>
    </w:tbl>
    <w:p w:rsidR="003F4E23" w:rsidP="00581DFB">
      <w:pPr>
        <w:pStyle w:val="BodyText"/>
      </w:pPr>
    </w:p>
    <w:p w:rsidR="003F4E23" w:rsidP="00581DFB">
      <w:pPr>
        <w:pStyle w:val="BodyText"/>
      </w:pPr>
    </w:p>
    <w:p w:rsidR="00000000" w:rsidRPr="00581DFB" w:rsidP="00581DFB">
      <w:pPr>
        <w:pStyle w:val="Heading1"/>
      </w:pPr>
      <w:bookmarkStart w:id="12" w:name="O_61526"/>
      <w:bookmarkEnd w:id="12"/>
      <w:r w:rsidRPr="00581DFB">
        <w:t>Unit Sector(s)</w:t>
      </w:r>
    </w:p>
    <w:p w:rsidR="00000000" w:rsidRPr="00581DFB" w:rsidP="00581DFB">
      <w:pPr>
        <w:pStyle w:val="BodyText"/>
      </w:pPr>
      <w:r w:rsidRPr="00581DFB">
        <w:t>Not applicable.</w:t>
      </w:r>
    </w:p>
    <w:p w:rsidR="00000000" w:rsidRPr="00581DFB" w:rsidP="00581DFB">
      <w:pPr>
        <w:pStyle w:val="AllowPageBreak"/>
      </w:pPr>
    </w:p>
    <w:p w:rsidR="00000000" w:rsidRPr="00581DFB" w:rsidP="00581DFB">
      <w:pPr>
        <w:pStyle w:val="Heading1"/>
      </w:pPr>
      <w:bookmarkStart w:id="13" w:name="O_153584"/>
      <w:bookmarkEnd w:id="13"/>
      <w:r w:rsidRPr="00581DFB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F4E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DFB">
            <w:pPr>
              <w:pStyle w:val="BodyText"/>
              <w:rPr>
                <w:lang w:val="en-NZ"/>
              </w:rPr>
            </w:pPr>
            <w:r w:rsidRPr="00581DFB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DFB" w:rsidP="00581DFB">
            <w:pPr>
              <w:pStyle w:val="BodyText"/>
            </w:pPr>
            <w:r w:rsidRPr="00581DFB">
              <w:t>Y - Aircraft Operation and Traffic Management</w:t>
            </w:r>
          </w:p>
        </w:tc>
      </w:tr>
    </w:tbl>
    <w:p w:rsidR="00000000" w:rsidRPr="00581DFB" w:rsidP="00581DFB">
      <w:pPr>
        <w:pStyle w:val="BodyText"/>
      </w:pPr>
    </w:p>
    <w:p w:rsidR="00000000" w:rsidRPr="00581DFB" w:rsidP="00581DFB"/>
    <w:sectPr w:rsidSect="00581D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4E23" w:rsidP="003F4E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23" w:rsidP="00581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F4E23" w:rsidP="00581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F4E23" w:rsidP="00581DF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4E23" w:rsidP="003F4E2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23" w:rsidP="00581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AVIY4015B Control helicopter in normal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F4E23" w:rsidP="00581DF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9EF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6C1D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81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DFB"/>
  </w:style>
  <w:style w:type="character" w:customStyle="1" w:styleId="Heading1Char">
    <w:name w:val="Heading 1 Char"/>
    <w:basedOn w:val="DefaultParagraphFont"/>
    <w:link w:val="Heading1"/>
    <w:rsid w:val="00581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D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DF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81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DF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81D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1D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1DFB"/>
    <w:rPr>
      <w:b/>
      <w:spacing w:val="0"/>
    </w:rPr>
  </w:style>
  <w:style w:type="paragraph" w:styleId="Header">
    <w:name w:val="header"/>
    <w:basedOn w:val="Normal"/>
    <w:link w:val="HeaderChar"/>
    <w:rsid w:val="00581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81DF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81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581DFB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1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D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81D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81DF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81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81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D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1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1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1D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1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DF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81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D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1DFB"/>
    <w:rPr>
      <w:i/>
    </w:rPr>
  </w:style>
  <w:style w:type="paragraph" w:styleId="Caption">
    <w:name w:val="caption"/>
    <w:basedOn w:val="BodyText"/>
    <w:next w:val="Normal"/>
    <w:qFormat/>
    <w:rsid w:val="00581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DFB"/>
  </w:style>
  <w:style w:type="paragraph" w:styleId="TableofFigures">
    <w:name w:val="table of figures"/>
    <w:basedOn w:val="Normal"/>
    <w:next w:val="Normal"/>
    <w:semiHidden/>
    <w:rsid w:val="00581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DFB"/>
    <w:pPr>
      <w:numPr>
        <w:numId w:val="10"/>
      </w:numPr>
    </w:pPr>
  </w:style>
  <w:style w:type="character" w:customStyle="1" w:styleId="WingdingSymbols">
    <w:name w:val="Wingding Symbols"/>
    <w:rsid w:val="00581DFB"/>
    <w:rPr>
      <w:rFonts w:ascii="Wingdings" w:hAnsi="Wingdings"/>
    </w:rPr>
  </w:style>
  <w:style w:type="paragraph" w:customStyle="1" w:styleId="TableHeading">
    <w:name w:val="Table Heading"/>
    <w:basedOn w:val="HeadingBase"/>
    <w:rsid w:val="00581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DFB"/>
    <w:rPr>
      <w:color w:val="0033CC"/>
      <w:u w:val="none"/>
    </w:rPr>
  </w:style>
  <w:style w:type="paragraph" w:customStyle="1" w:styleId="BodyTextRight">
    <w:name w:val="Body Text Right"/>
    <w:basedOn w:val="BodyText"/>
    <w:rsid w:val="00581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D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DF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81DFB"/>
    <w:rPr>
      <w:sz w:val="32"/>
    </w:rPr>
  </w:style>
  <w:style w:type="paragraph" w:customStyle="1" w:styleId="HeadingProcedure">
    <w:name w:val="Heading Procedure"/>
    <w:basedOn w:val="HeadingBase"/>
    <w:next w:val="Normal"/>
    <w:rsid w:val="00581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DFB"/>
    <w:pPr>
      <w:spacing w:before="60" w:after="60"/>
    </w:pPr>
  </w:style>
  <w:style w:type="paragraph" w:styleId="ListContinue">
    <w:name w:val="List Continue"/>
    <w:basedOn w:val="List"/>
    <w:rsid w:val="00581DFB"/>
    <w:pPr>
      <w:ind w:firstLine="0"/>
    </w:pPr>
  </w:style>
  <w:style w:type="paragraph" w:customStyle="1" w:styleId="ListNote">
    <w:name w:val="List Note"/>
    <w:basedOn w:val="List"/>
    <w:rsid w:val="00581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DFB"/>
    <w:rPr>
      <w:rFonts w:ascii="Courier New" w:hAnsi="Courier New"/>
    </w:rPr>
  </w:style>
  <w:style w:type="paragraph" w:customStyle="1" w:styleId="NoteBullet">
    <w:name w:val="Note Bullet"/>
    <w:basedOn w:val="Note"/>
    <w:rsid w:val="00581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D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1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DF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81DFB"/>
    <w:rPr>
      <w:b/>
      <w:smallCaps/>
    </w:rPr>
  </w:style>
  <w:style w:type="paragraph" w:customStyle="1" w:styleId="TableListNumber">
    <w:name w:val="Table List Number"/>
    <w:basedOn w:val="ListNumber"/>
    <w:rsid w:val="00581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DFB"/>
    <w:pPr>
      <w:numPr>
        <w:numId w:val="8"/>
      </w:numPr>
    </w:pPr>
  </w:style>
  <w:style w:type="paragraph" w:customStyle="1" w:styleId="ListAlpha2">
    <w:name w:val="List Alpha 2"/>
    <w:basedOn w:val="List2"/>
    <w:rsid w:val="00581DFB"/>
    <w:pPr>
      <w:numPr>
        <w:numId w:val="7"/>
      </w:numPr>
    </w:pPr>
  </w:style>
  <w:style w:type="paragraph" w:styleId="List2">
    <w:name w:val="List 2"/>
    <w:basedOn w:val="BodyText"/>
    <w:rsid w:val="00581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D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DFB"/>
    <w:pPr>
      <w:numPr>
        <w:numId w:val="2"/>
      </w:numPr>
    </w:pPr>
  </w:style>
  <w:style w:type="paragraph" w:styleId="ListBullet5">
    <w:name w:val="List Bullet 5"/>
    <w:basedOn w:val="List5"/>
    <w:rsid w:val="00581DFB"/>
    <w:pPr>
      <w:numPr>
        <w:numId w:val="3"/>
      </w:numPr>
    </w:pPr>
  </w:style>
  <w:style w:type="paragraph" w:styleId="ListContinue2">
    <w:name w:val="List Continue 2"/>
    <w:basedOn w:val="List2"/>
    <w:rsid w:val="00581DFB"/>
    <w:pPr>
      <w:ind w:firstLine="0"/>
    </w:pPr>
  </w:style>
  <w:style w:type="paragraph" w:styleId="ListContinue3">
    <w:name w:val="List Continue 3"/>
    <w:basedOn w:val="List3"/>
    <w:rsid w:val="00581DFB"/>
    <w:pPr>
      <w:ind w:left="1021" w:firstLine="0"/>
    </w:pPr>
  </w:style>
  <w:style w:type="paragraph" w:styleId="ListContinue4">
    <w:name w:val="List Continue 4"/>
    <w:basedOn w:val="List4"/>
    <w:rsid w:val="00581DFB"/>
    <w:pPr>
      <w:ind w:firstLine="0"/>
    </w:pPr>
  </w:style>
  <w:style w:type="paragraph" w:styleId="ListContinue5">
    <w:name w:val="List Continue 5"/>
    <w:basedOn w:val="List5"/>
    <w:rsid w:val="00581DFB"/>
    <w:pPr>
      <w:ind w:firstLine="0"/>
    </w:pPr>
  </w:style>
  <w:style w:type="paragraph" w:styleId="ListNumber3">
    <w:name w:val="List Number 3"/>
    <w:basedOn w:val="List3"/>
    <w:rsid w:val="00581DFB"/>
    <w:pPr>
      <w:numPr>
        <w:numId w:val="4"/>
      </w:numPr>
    </w:pPr>
  </w:style>
  <w:style w:type="paragraph" w:styleId="ListNumber4">
    <w:name w:val="List Number 4"/>
    <w:basedOn w:val="List4"/>
    <w:rsid w:val="00581DFB"/>
    <w:pPr>
      <w:numPr>
        <w:numId w:val="5"/>
      </w:numPr>
    </w:pPr>
  </w:style>
  <w:style w:type="paragraph" w:styleId="ListNumber5">
    <w:name w:val="List Number 5"/>
    <w:basedOn w:val="List5"/>
    <w:rsid w:val="00581DFB"/>
    <w:pPr>
      <w:numPr>
        <w:numId w:val="6"/>
      </w:numPr>
    </w:pPr>
  </w:style>
  <w:style w:type="paragraph" w:styleId="BlockText">
    <w:name w:val="Block Text"/>
    <w:basedOn w:val="Normal"/>
    <w:rsid w:val="00581DFB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581DFB"/>
    <w:rPr>
      <w:sz w:val="16"/>
      <w:vertAlign w:val="superscript"/>
    </w:rPr>
  </w:style>
  <w:style w:type="character" w:customStyle="1" w:styleId="Symbols">
    <w:name w:val="Symbols"/>
    <w:basedOn w:val="DefaultParagraphFont"/>
    <w:rsid w:val="00581DFB"/>
    <w:rPr>
      <w:rFonts w:ascii="Symbol" w:hAnsi="Symbol"/>
    </w:rPr>
  </w:style>
  <w:style w:type="character" w:customStyle="1" w:styleId="MenuOptions">
    <w:name w:val="Menu Options"/>
    <w:basedOn w:val="DefaultParagraphFont"/>
    <w:rsid w:val="00581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DFB"/>
    <w:rPr>
      <w:b/>
    </w:rPr>
  </w:style>
  <w:style w:type="character" w:customStyle="1" w:styleId="Underlined">
    <w:name w:val="Underlined"/>
    <w:basedOn w:val="DefaultParagraphFont"/>
    <w:rsid w:val="00581DFB"/>
    <w:rPr>
      <w:u w:val="single"/>
    </w:rPr>
  </w:style>
  <w:style w:type="paragraph" w:customStyle="1" w:styleId="TableBodyTextRight">
    <w:name w:val="Table Body Text Right"/>
    <w:basedOn w:val="TableBodyText"/>
    <w:rsid w:val="00581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DFB"/>
    <w:rPr>
      <w:sz w:val="18"/>
    </w:rPr>
  </w:style>
  <w:style w:type="paragraph" w:customStyle="1" w:styleId="BodySmallRight">
    <w:name w:val="Body Small Right"/>
    <w:basedOn w:val="BodyTextRight"/>
    <w:rsid w:val="00581DFB"/>
    <w:rPr>
      <w:sz w:val="18"/>
      <w:szCs w:val="18"/>
    </w:rPr>
  </w:style>
  <w:style w:type="paragraph" w:customStyle="1" w:styleId="MarginEdition">
    <w:name w:val="Margin Edition"/>
    <w:basedOn w:val="MarginNote"/>
    <w:rsid w:val="00581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DFB"/>
    <w:rPr>
      <w:sz w:val="2"/>
      <w:szCs w:val="2"/>
    </w:rPr>
  </w:style>
  <w:style w:type="character" w:customStyle="1" w:styleId="Small">
    <w:name w:val="Small"/>
    <w:basedOn w:val="DefaultParagraphFont"/>
    <w:rsid w:val="00581DFB"/>
    <w:rPr>
      <w:sz w:val="16"/>
    </w:rPr>
  </w:style>
  <w:style w:type="paragraph" w:customStyle="1" w:styleId="WideTable">
    <w:name w:val="Wide Table"/>
    <w:basedOn w:val="Normal"/>
    <w:rsid w:val="00581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DFB"/>
  </w:style>
  <w:style w:type="paragraph" w:styleId="Quote">
    <w:name w:val="Quote"/>
    <w:basedOn w:val="Heading1"/>
    <w:link w:val="QuoteChar"/>
    <w:qFormat/>
    <w:rsid w:val="00581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DFB"/>
    <w:pPr>
      <w:pageBreakBefore/>
    </w:pPr>
  </w:style>
  <w:style w:type="paragraph" w:customStyle="1" w:styleId="Border">
    <w:name w:val="Border"/>
    <w:basedOn w:val="Normal"/>
    <w:qFormat/>
    <w:rsid w:val="00581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DF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81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DFB"/>
    <w:rPr>
      <w:u w:val="single"/>
    </w:rPr>
  </w:style>
  <w:style w:type="character" w:customStyle="1" w:styleId="BoldandItalics">
    <w:name w:val="Bold and Italics"/>
    <w:qFormat/>
    <w:rsid w:val="00581DFB"/>
    <w:rPr>
      <w:b/>
      <w:i/>
      <w:u w:val="none"/>
    </w:rPr>
  </w:style>
  <w:style w:type="paragraph" w:styleId="BalloonText">
    <w:name w:val="Balloon Text"/>
    <w:basedOn w:val="Normal"/>
    <w:link w:val="BalloonTextChar"/>
    <w:rsid w:val="00581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DF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81D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DF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2091</Words>
  <Characters>12961</Characters>
  <Application>Microsoft Office Word</Application>
  <DocSecurity>0</DocSecurity>
  <Lines>388</Lines>
  <Paragraphs>244</Paragraphs>
  <ScaleCrop>false</ScaleCrop>
  <Company>Author-it Software Corporation Ltd.</Company>
  <LinksUpToDate>false</LinksUpToDate>
  <CharactersWithSpaces>14945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AVIY4015B Control helicopter in normal flight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2012-05-26T22:41:00Z</dcterms:created>
  <dcterms:modified xsi:type="dcterms:W3CDTF">2012-05-26T22:41:00Z</dcterms:modified>
</cp:coreProperties>
</file>