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1D5" w:rsidP="006431D5">
      <w:pPr>
        <w:pStyle w:val="Title"/>
      </w:pPr>
      <w:bookmarkStart w:id="0" w:name="_GoBack"/>
      <w:bookmarkEnd w:id="0"/>
      <w:r>
        <w:fldChar w:fldCharType="begin"/>
      </w:r>
      <w:r>
        <w:instrText xml:space="preserve"> TITLE   \* MERGEFORMAT </w:instrText>
      </w:r>
      <w:r>
        <w:fldChar w:fldCharType="separate"/>
      </w:r>
      <w:r>
        <w:t>AVI30510 Certificate III in Aviation (Rescue Crewman)</w:t>
      </w:r>
      <w:r>
        <w:fldChar w:fldCharType="end"/>
      </w:r>
    </w:p>
    <w:p w:rsidR="006431D5" w:rsidP="006431D5">
      <w:pPr>
        <w:pStyle w:val="Version"/>
        <w:sectPr w:rsidSect="001E03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03E8" w:rsidP="001E03E8">
      <w:pPr>
        <w:pStyle w:val="SuperHeading"/>
      </w:pPr>
      <w:r w:rsidRPr="001E03E8">
        <w:t>AVI30510 Certificate III in Aviation (Rescue Crewman)</w:t>
      </w:r>
    </w:p>
    <w:p w:rsidR="00000000" w:rsidRPr="001E03E8" w:rsidP="001E03E8">
      <w:pPr>
        <w:pStyle w:val="Heading1"/>
      </w:pPr>
      <w:bookmarkStart w:id="1" w:name="O_48619"/>
      <w:bookmarkEnd w:id="1"/>
      <w:r w:rsidRPr="001E03E8">
        <w:t>Modification History</w:t>
      </w:r>
    </w:p>
    <w:p w:rsidR="00000000" w:rsidRPr="001E03E8" w:rsidP="001E03E8">
      <w:pPr>
        <w:pStyle w:val="BodyText"/>
      </w:pPr>
      <w:r w:rsidRPr="001E03E8">
        <w:t>Not applicable.</w:t>
      </w:r>
    </w:p>
    <w:p w:rsidR="00000000" w:rsidRPr="001E03E8" w:rsidP="001E03E8">
      <w:pPr>
        <w:pStyle w:val="AllowPageBreak"/>
      </w:pPr>
    </w:p>
    <w:p w:rsidR="00000000" w:rsidRPr="001E03E8" w:rsidP="001E03E8">
      <w:pPr>
        <w:pStyle w:val="Heading1"/>
      </w:pPr>
      <w:bookmarkStart w:id="2" w:name="O_48620"/>
      <w:bookmarkEnd w:id="2"/>
      <w:r w:rsidRPr="001E03E8">
        <w:t>Description</w:t>
      </w:r>
    </w:p>
    <w:p w:rsidR="00000000" w:rsidRPr="001E03E8" w:rsidP="001E03E8">
      <w:pPr>
        <w:pStyle w:val="BodyText"/>
      </w:pPr>
      <w:r w:rsidRPr="001E03E8">
        <w:rPr>
          <w:rStyle w:val="SpecialBold"/>
        </w:rPr>
        <w:t>Rationale</w:t>
      </w:r>
      <w:r w:rsidRPr="001E03E8">
        <w:t>:</w:t>
      </w:r>
    </w:p>
    <w:p w:rsidR="00000000" w:rsidRPr="001E03E8" w:rsidP="001E03E8">
      <w:pPr>
        <w:pStyle w:val="BodyText"/>
      </w:pPr>
      <w:r w:rsidRPr="001E03E8">
        <w:t>This qualification refl</w:t>
      </w:r>
      <w:r w:rsidRPr="001E03E8">
        <w:t xml:space="preserve">ects the role of a rescue crewman working in the helicopter operational environment. Successful completion will require competency in units that relate to work defined as aligned at AQF Level 3. </w:t>
      </w:r>
    </w:p>
    <w:p w:rsidR="00000000" w:rsidRPr="001E03E8" w:rsidP="001E03E8">
      <w:pPr>
        <w:pStyle w:val="BodyText"/>
      </w:pPr>
      <w:r w:rsidRPr="001E03E8">
        <w:t xml:space="preserve">Qualifications should be structured to align with licensing </w:t>
      </w:r>
      <w:r w:rsidRPr="001E03E8">
        <w:t xml:space="preserve">and regulatory requirements applicable to the occupation concerned. </w:t>
      </w:r>
    </w:p>
    <w:p w:rsidR="006431D5" w:rsidP="001E03E8">
      <w:pPr>
        <w:pStyle w:val="BodyText"/>
      </w:pPr>
      <w:r w:rsidRPr="001E03E8">
        <w:rPr>
          <w:rStyle w:val="Emphasis"/>
        </w:rPr>
        <w:t>Performance of a defined range of skilled operations</w:t>
      </w:r>
      <w:r w:rsidRPr="001E03E8">
        <w:t xml:space="preserve">, </w:t>
      </w:r>
      <w:r w:rsidRPr="001E03E8">
        <w:rPr>
          <w:rStyle w:val="Emphasis"/>
        </w:rPr>
        <w:t>usually within a range of broader related activities involving known routines</w:t>
      </w:r>
      <w:r w:rsidRPr="001E03E8">
        <w:t xml:space="preserve">, </w:t>
      </w:r>
      <w:r w:rsidRPr="001E03E8">
        <w:rPr>
          <w:rStyle w:val="Emphasis"/>
        </w:rPr>
        <w:t>methods and procedures</w:t>
      </w:r>
      <w:r w:rsidRPr="001E03E8">
        <w:t xml:space="preserve">, </w:t>
      </w:r>
      <w:r w:rsidRPr="001E03E8">
        <w:rPr>
          <w:rStyle w:val="Emphasis"/>
        </w:rPr>
        <w:t>where some discretion and judg</w:t>
      </w:r>
      <w:r w:rsidRPr="001E03E8">
        <w:rPr>
          <w:rStyle w:val="Emphasis"/>
        </w:rPr>
        <w:t>ement is required in the selection of equipment</w:t>
      </w:r>
      <w:r w:rsidRPr="001E03E8">
        <w:t xml:space="preserve">, </w:t>
      </w:r>
      <w:r w:rsidRPr="001E03E8">
        <w:rPr>
          <w:rStyle w:val="Emphasis"/>
        </w:rPr>
        <w:t>services or contingency measures and within known time constraints</w:t>
      </w:r>
      <w:r w:rsidRPr="001E03E8">
        <w:t>.</w:t>
      </w:r>
    </w:p>
    <w:p w:rsidR="006431D5" w:rsidP="001E03E8">
      <w:pPr>
        <w:pStyle w:val="BodyText"/>
      </w:pPr>
    </w:p>
    <w:p w:rsidR="00000000" w:rsidRPr="001E03E8" w:rsidP="001E03E8">
      <w:pPr>
        <w:pStyle w:val="Heading1"/>
      </w:pPr>
      <w:bookmarkStart w:id="3" w:name="O_48621"/>
      <w:bookmarkEnd w:id="3"/>
      <w:r w:rsidRPr="001E03E8">
        <w:t>Pathways Information</w:t>
      </w:r>
    </w:p>
    <w:p w:rsidR="00000000" w:rsidRPr="001E03E8" w:rsidP="001E03E8">
      <w:pPr>
        <w:pStyle w:val="BodyText"/>
      </w:pPr>
      <w:r w:rsidRPr="001E03E8">
        <w:t>Not applicable.</w:t>
      </w:r>
    </w:p>
    <w:p w:rsidR="00000000" w:rsidRPr="001E03E8" w:rsidP="001E03E8">
      <w:pPr>
        <w:pStyle w:val="AllowPageBreak"/>
      </w:pPr>
    </w:p>
    <w:p w:rsidR="00000000" w:rsidRPr="001E03E8" w:rsidP="001E03E8">
      <w:pPr>
        <w:pStyle w:val="Heading1"/>
      </w:pPr>
      <w:bookmarkStart w:id="4" w:name="O_48622"/>
      <w:bookmarkEnd w:id="4"/>
      <w:r w:rsidRPr="001E03E8">
        <w:t>Licensing/Regulatory Information</w:t>
      </w:r>
    </w:p>
    <w:p w:rsidR="00000000" w:rsidRPr="001E03E8" w:rsidP="001E03E8">
      <w:pPr>
        <w:pStyle w:val="BodyText"/>
      </w:pPr>
      <w:r w:rsidRPr="001E03E8">
        <w:t>Not applicable.</w:t>
      </w:r>
    </w:p>
    <w:p w:rsidR="00000000" w:rsidRPr="001E03E8" w:rsidP="001E03E8">
      <w:pPr>
        <w:pStyle w:val="AllowPageBreak"/>
      </w:pPr>
    </w:p>
    <w:p w:rsidR="00000000" w:rsidRPr="001E03E8" w:rsidP="001E03E8">
      <w:pPr>
        <w:pStyle w:val="Heading1"/>
      </w:pPr>
      <w:bookmarkStart w:id="5" w:name="O_48623"/>
      <w:bookmarkEnd w:id="5"/>
      <w:r w:rsidRPr="001E03E8">
        <w:t>Entry Requirements</w:t>
      </w:r>
    </w:p>
    <w:p w:rsidR="00000000" w:rsidRPr="001E03E8" w:rsidP="001E03E8">
      <w:pPr>
        <w:pStyle w:val="BodyText"/>
      </w:pPr>
      <w:r w:rsidRPr="001E03E8">
        <w:t>Not applicable.</w:t>
      </w:r>
    </w:p>
    <w:p w:rsidR="00000000" w:rsidRPr="001E03E8" w:rsidP="001E03E8">
      <w:pPr>
        <w:pStyle w:val="AllowPageBreak"/>
      </w:pPr>
    </w:p>
    <w:p w:rsidR="00000000" w:rsidRPr="001E03E8" w:rsidP="001E03E8">
      <w:pPr>
        <w:pStyle w:val="Heading1"/>
      </w:pPr>
      <w:bookmarkStart w:id="6" w:name="O_48624"/>
      <w:bookmarkEnd w:id="6"/>
      <w:r w:rsidRPr="001E03E8">
        <w:t>Employability Skills Summary</w:t>
      </w:r>
    </w:p>
    <w:p w:rsidR="00000000" w:rsidRPr="001E03E8" w:rsidP="001E03E8">
      <w:pPr>
        <w:pStyle w:val="BodyText"/>
      </w:pPr>
      <w:r w:rsidRPr="001E03E8">
        <w:rPr>
          <w:rStyle w:val="SpecialBold"/>
        </w:rPr>
        <w:t>Employability Skills Summary for</w:t>
      </w:r>
      <w:r w:rsidRPr="001E03E8">
        <w:t xml:space="preserve"> </w:t>
      </w:r>
    </w:p>
    <w:p w:rsidR="00000000" w:rsidRPr="001E03E8" w:rsidP="001E03E8">
      <w:pPr>
        <w:pStyle w:val="BodyText"/>
      </w:pPr>
      <w:r w:rsidRPr="001E03E8">
        <w:rPr>
          <w:rStyle w:val="SpecialBold"/>
        </w:rPr>
        <w:t>AVI30510</w:t>
      </w:r>
      <w:r w:rsidRPr="001E03E8">
        <w:tab/>
      </w:r>
      <w:r w:rsidRPr="001E03E8">
        <w:rPr>
          <w:rStyle w:val="SpecialBold"/>
        </w:rPr>
        <w:t>Certificate III in Aviation</w:t>
      </w:r>
      <w:r w:rsidRPr="001E03E8">
        <w:t xml:space="preserve"> (</w:t>
      </w:r>
      <w:r w:rsidRPr="001E03E8">
        <w:rPr>
          <w:rStyle w:val="SpecialBold"/>
        </w:rPr>
        <w:t>Rescue Crewman</w:t>
      </w:r>
      <w:r w:rsidRPr="001E03E8">
        <w:t>)</w:t>
      </w:r>
    </w:p>
    <w:p w:rsidR="00000000" w:rsidRPr="001E03E8" w:rsidP="001E03E8">
      <w:pPr>
        <w:pStyle w:val="BodyText"/>
      </w:pPr>
      <w:r w:rsidRPr="001E03E8">
        <w:t>The following table contains a summary of the employability skills as identified by the A</w:t>
      </w:r>
      <w:r w:rsidRPr="001E03E8">
        <w:t>viation Industry for this qualification. This table should be interpreted in conjunction with the detailed requirements of each unit of competency packaged in this qualification. The outcomes described here are broad industry requirements that may vary dep</w:t>
      </w:r>
      <w:r w:rsidRPr="001E03E8">
        <w:t xml:space="preserve">ending on packaging options. </w:t>
      </w:r>
    </w:p>
    <w:p w:rsidR="00000000" w:rsidRPr="001E03E8" w:rsidP="001E03E8">
      <w:pPr>
        <w:pStyle w:val="BodyText"/>
      </w:pPr>
    </w:p>
    <w:tbl>
      <w:tblPr>
        <w:tblW w:w="0" w:type="auto"/>
        <w:tblLayout w:type="fixed"/>
        <w:tblCellMar>
          <w:left w:w="62" w:type="dxa"/>
          <w:right w:w="62" w:type="dxa"/>
        </w:tblCellMar>
        <w:tblLook w:val="0000"/>
      </w:tblPr>
      <w:tblGrid>
        <w:gridCol w:w="3330"/>
        <w:gridCol w:w="5192"/>
      </w:tblGrid>
      <w:tr w:rsidTr="006431D5">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RPr="001E03E8" w:rsidP="001E03E8">
            <w:pPr>
              <w:pStyle w:val="BodyText"/>
            </w:pPr>
            <w:r w:rsidRPr="001E03E8">
              <w:rPr>
                <w:rStyle w:val="SpecialBold"/>
              </w:rPr>
              <w:t>Employability Skill</w:t>
            </w:r>
            <w:r w:rsidRPr="001E03E8">
              <w:t xml:space="preserve"> </w:t>
            </w:r>
          </w:p>
        </w:tc>
        <w:tc>
          <w:tcPr>
            <w:tcW w:w="5192"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Industry</w:t>
            </w:r>
            <w:r w:rsidRPr="001E03E8">
              <w:t>/</w:t>
            </w:r>
            <w:r w:rsidRPr="001E03E8">
              <w:rPr>
                <w:rStyle w:val="SpecialBold"/>
              </w:rPr>
              <w:t>enterprise requirements for this qualification include</w:t>
            </w:r>
            <w:r w:rsidRPr="001E03E8">
              <w:t>:</w:t>
            </w:r>
          </w:p>
        </w:tc>
      </w:tr>
      <w:tr w:rsidTr="006431D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Communication</w:t>
            </w:r>
          </w:p>
        </w:tc>
        <w:tc>
          <w:tcPr>
            <w:tcW w:w="5192" w:type="dxa"/>
            <w:tcBorders>
              <w:top w:val="nil"/>
              <w:left w:val="nil"/>
              <w:bottom w:val="nil"/>
              <w:right w:val="nil"/>
            </w:tcBorders>
            <w:tcMar>
              <w:top w:w="0" w:type="dxa"/>
              <w:left w:w="62" w:type="dxa"/>
              <w:bottom w:w="0" w:type="dxa"/>
              <w:right w:w="62" w:type="dxa"/>
            </w:tcMar>
          </w:tcPr>
          <w:p w:rsidR="00000000" w:rsidRPr="001E03E8" w:rsidP="001E03E8">
            <w:pPr>
              <w:pStyle w:val="ListBullet"/>
            </w:pPr>
            <w:r w:rsidRPr="001E03E8">
              <w:t>Implement and monitor communication systems and procedures required for rescue operations</w:t>
            </w:r>
          </w:p>
          <w:p w:rsidR="00000000" w:rsidRPr="001E03E8" w:rsidP="001E03E8">
            <w:pPr>
              <w:pStyle w:val="ListBullet"/>
            </w:pPr>
            <w:r w:rsidRPr="001E03E8">
              <w:t>Read and interpret relevant regula</w:t>
            </w:r>
            <w:r w:rsidRPr="001E03E8">
              <w:t>tions, instructions, signs and labels applicable to aviation rescue operations</w:t>
            </w:r>
          </w:p>
          <w:p w:rsidR="00000000" w:rsidRPr="001E03E8" w:rsidP="001E03E8">
            <w:pPr>
              <w:pStyle w:val="ListBullet"/>
            </w:pPr>
            <w:r w:rsidRPr="001E03E8">
              <w:t>Speak clearly and directly on matters related to aviation rescue operations</w:t>
            </w:r>
          </w:p>
          <w:p w:rsidR="00000000" w:rsidRPr="001E03E8" w:rsidP="001E03E8">
            <w:pPr>
              <w:pStyle w:val="ListBullet"/>
            </w:pPr>
            <w:r w:rsidRPr="001E03E8">
              <w:t>Listen to and interpret verbal information related to rescue operations</w:t>
            </w:r>
          </w:p>
          <w:p w:rsidR="00000000" w:rsidRPr="001E03E8" w:rsidP="001E03E8">
            <w:pPr>
              <w:pStyle w:val="ListBullet"/>
            </w:pPr>
            <w:r w:rsidRPr="001E03E8">
              <w:t>Write documents as part of duties, including completion of relevant forms and reports</w:t>
            </w:r>
          </w:p>
          <w:p w:rsidR="00000000" w:rsidRPr="001E03E8" w:rsidP="001E03E8">
            <w:pPr>
              <w:pStyle w:val="ListBullet"/>
            </w:pPr>
            <w:r w:rsidRPr="001E03E8">
              <w:t>Negotiate issues with others in the course of rescue operations</w:t>
            </w:r>
          </w:p>
          <w:p w:rsidR="00000000" w:rsidRPr="001E03E8" w:rsidP="001E03E8">
            <w:pPr>
              <w:pStyle w:val="ListBullet"/>
            </w:pPr>
            <w:r w:rsidRPr="001E03E8">
              <w:t>Recognise and interpret non-verbal signs, signals and behaviour</w:t>
            </w:r>
          </w:p>
          <w:p w:rsidR="00000000" w:rsidP="001E03E8">
            <w:pPr>
              <w:pStyle w:val="ListBullet"/>
              <w:rPr>
                <w:lang w:val="en-NZ"/>
              </w:rPr>
            </w:pPr>
            <w:r w:rsidRPr="001E03E8">
              <w:t>Use relevant communication equipment.</w:t>
            </w:r>
          </w:p>
        </w:tc>
      </w:tr>
      <w:tr w:rsidTr="006431D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Tea</w:t>
            </w:r>
            <w:r w:rsidRPr="001E03E8">
              <w:rPr>
                <w:rStyle w:val="SpecialBold"/>
              </w:rPr>
              <w:t>mwork</w:t>
            </w:r>
          </w:p>
        </w:tc>
        <w:tc>
          <w:tcPr>
            <w:tcW w:w="5192" w:type="dxa"/>
            <w:tcBorders>
              <w:top w:val="nil"/>
              <w:left w:val="nil"/>
              <w:bottom w:val="nil"/>
              <w:right w:val="nil"/>
            </w:tcBorders>
            <w:tcMar>
              <w:top w:w="0" w:type="dxa"/>
              <w:left w:w="62" w:type="dxa"/>
              <w:bottom w:w="0" w:type="dxa"/>
              <w:right w:w="62" w:type="dxa"/>
            </w:tcMar>
          </w:tcPr>
          <w:p w:rsidR="00000000" w:rsidRPr="001E03E8" w:rsidP="001E03E8">
            <w:pPr>
              <w:pStyle w:val="ListBullet"/>
            </w:pPr>
            <w:r w:rsidRPr="001E03E8">
              <w:t>Collaborate with others in the course of rescue operations</w:t>
            </w:r>
          </w:p>
          <w:p w:rsidR="00000000" w:rsidRPr="001E03E8" w:rsidP="001E03E8">
            <w:pPr>
              <w:pStyle w:val="ListBullet"/>
            </w:pPr>
            <w:r w:rsidRPr="001E03E8">
              <w:t>Provide situational leadership as appropriate in the flight workplace</w:t>
            </w:r>
          </w:p>
          <w:p w:rsidR="00000000" w:rsidRPr="001E03E8" w:rsidP="001E03E8">
            <w:pPr>
              <w:pStyle w:val="ListBullet"/>
            </w:pPr>
            <w:r w:rsidRPr="001E03E8">
              <w:t>Motivate others in the workplace</w:t>
            </w:r>
          </w:p>
          <w:p w:rsidR="00000000" w:rsidRPr="001E03E8" w:rsidP="001E03E8">
            <w:pPr>
              <w:pStyle w:val="ListBullet"/>
            </w:pPr>
            <w:r w:rsidRPr="001E03E8">
              <w:t xml:space="preserve">Assist others in the workplace to achieve and maintain competence </w:t>
            </w:r>
          </w:p>
          <w:p w:rsidR="00000000" w:rsidRPr="001E03E8" w:rsidP="001E03E8">
            <w:pPr>
              <w:pStyle w:val="ListBullet"/>
            </w:pPr>
            <w:r w:rsidRPr="001E03E8">
              <w:t>Assist in the resolut</w:t>
            </w:r>
            <w:r w:rsidRPr="001E03E8">
              <w:t>ion of any interpersonal conflicts that may arise during rescue operations</w:t>
            </w:r>
          </w:p>
          <w:p w:rsidR="00000000" w:rsidRPr="001E03E8" w:rsidP="001E03E8">
            <w:pPr>
              <w:pStyle w:val="ListBullet"/>
            </w:pPr>
            <w:r w:rsidRPr="001E03E8">
              <w:t>Avoid and prevent the harassment of others in the workplace</w:t>
            </w:r>
          </w:p>
          <w:p w:rsidR="00000000" w:rsidP="001E03E8">
            <w:pPr>
              <w:pStyle w:val="ListBullet"/>
              <w:rPr>
                <w:lang w:val="en-NZ"/>
              </w:rPr>
            </w:pPr>
            <w:r w:rsidRPr="001E03E8">
              <w:t>Work with persons of different ages, gender, race, religion, political persuasion, etc.</w:t>
            </w:r>
          </w:p>
        </w:tc>
      </w:tr>
      <w:tr w:rsidTr="006431D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Problem solving</w:t>
            </w:r>
          </w:p>
        </w:tc>
        <w:tc>
          <w:tcPr>
            <w:tcW w:w="5192" w:type="dxa"/>
            <w:tcBorders>
              <w:top w:val="nil"/>
              <w:left w:val="nil"/>
              <w:bottom w:val="nil"/>
              <w:right w:val="nil"/>
            </w:tcBorders>
            <w:tcMar>
              <w:top w:w="0" w:type="dxa"/>
              <w:left w:w="62" w:type="dxa"/>
              <w:bottom w:w="0" w:type="dxa"/>
              <w:right w:w="62" w:type="dxa"/>
            </w:tcMar>
          </w:tcPr>
          <w:p w:rsidR="00000000" w:rsidRPr="001E03E8" w:rsidP="001E03E8">
            <w:pPr>
              <w:pStyle w:val="ListBullet"/>
            </w:pPr>
            <w:r w:rsidRPr="001E03E8">
              <w:t>Identify and sol</w:t>
            </w:r>
            <w:r w:rsidRPr="001E03E8">
              <w:t>ve or report problems arising in the course of rescue operations</w:t>
            </w:r>
          </w:p>
          <w:p w:rsidR="00000000" w:rsidRPr="001E03E8" w:rsidP="001E03E8">
            <w:pPr>
              <w:pStyle w:val="ListBullet"/>
            </w:pPr>
            <w:r w:rsidRPr="001E03E8">
              <w:t xml:space="preserve">Monitor and anticipate problems that may occur in the course of rescue operations including </w:t>
            </w:r>
            <w:r w:rsidRPr="001E03E8">
              <w:t>hazards and risks and take appropriate action to report or resolve the problems within limits of re</w:t>
            </w:r>
            <w:r w:rsidRPr="001E03E8">
              <w:t>sponsibility</w:t>
            </w:r>
          </w:p>
          <w:p w:rsidR="00000000" w:rsidRPr="001E03E8" w:rsidP="001E03E8">
            <w:pPr>
              <w:pStyle w:val="ListBullet"/>
            </w:pPr>
            <w:r w:rsidRPr="001E03E8">
              <w:t>Identify and control hazards and risks in a range of aviation flight situations and take appropriate precautions</w:t>
            </w:r>
          </w:p>
          <w:p w:rsidR="00000000" w:rsidP="001E03E8">
            <w:pPr>
              <w:pStyle w:val="ListBullet"/>
              <w:rPr>
                <w:lang w:val="en-NZ"/>
              </w:rPr>
            </w:pPr>
            <w:r w:rsidRPr="001E03E8">
              <w:t>Use mathematics to solve various calculations related to rescue operations.</w:t>
            </w:r>
          </w:p>
        </w:tc>
      </w:tr>
      <w:tr w:rsidTr="006431D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Initiative and enterprise</w:t>
            </w:r>
          </w:p>
        </w:tc>
        <w:tc>
          <w:tcPr>
            <w:tcW w:w="5192" w:type="dxa"/>
            <w:tcBorders>
              <w:top w:val="nil"/>
              <w:left w:val="nil"/>
              <w:bottom w:val="nil"/>
              <w:right w:val="nil"/>
            </w:tcBorders>
            <w:tcMar>
              <w:top w:w="0" w:type="dxa"/>
              <w:left w:w="62" w:type="dxa"/>
              <w:bottom w:w="0" w:type="dxa"/>
              <w:right w:w="62" w:type="dxa"/>
            </w:tcMar>
          </w:tcPr>
          <w:p w:rsidR="00000000" w:rsidRPr="001E03E8" w:rsidP="001E03E8">
            <w:pPr>
              <w:pStyle w:val="ListBullet"/>
            </w:pPr>
            <w:r w:rsidRPr="001E03E8">
              <w:t xml:space="preserve">Modify activities dependent on differing rescue situations and contingencies </w:t>
            </w:r>
          </w:p>
          <w:p w:rsidR="00000000" w:rsidRPr="001E03E8" w:rsidP="001E03E8">
            <w:pPr>
              <w:pStyle w:val="ListBullet"/>
            </w:pPr>
            <w:r w:rsidRPr="001E03E8">
              <w:t xml:space="preserve">Take appropriate initiatives in a range of operational situations </w:t>
            </w:r>
          </w:p>
          <w:p w:rsidR="00000000" w:rsidP="001E03E8">
            <w:pPr>
              <w:pStyle w:val="ListBullet"/>
              <w:rPr>
                <w:lang w:val="en-NZ"/>
              </w:rPr>
            </w:pPr>
            <w:r w:rsidRPr="001E03E8">
              <w:t>Respond appropriately to any changes in equipment, standard operating procedures and the working environment.</w:t>
            </w:r>
          </w:p>
        </w:tc>
      </w:tr>
      <w:tr w:rsidTr="006431D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Planning and organising</w:t>
            </w:r>
          </w:p>
        </w:tc>
        <w:tc>
          <w:tcPr>
            <w:tcW w:w="5192" w:type="dxa"/>
            <w:tcBorders>
              <w:top w:val="nil"/>
              <w:left w:val="nil"/>
              <w:bottom w:val="nil"/>
              <w:right w:val="nil"/>
            </w:tcBorders>
            <w:tcMar>
              <w:top w:w="0" w:type="dxa"/>
              <w:left w:w="62" w:type="dxa"/>
              <w:bottom w:w="0" w:type="dxa"/>
              <w:right w:w="62" w:type="dxa"/>
            </w:tcMar>
          </w:tcPr>
          <w:p w:rsidR="00000000" w:rsidRPr="001E03E8" w:rsidP="001E03E8">
            <w:pPr>
              <w:pStyle w:val="ListBullet"/>
            </w:pPr>
            <w:r w:rsidRPr="001E03E8">
              <w:t xml:space="preserve">Follow and apply operational and emergency plans, systems and procedures </w:t>
            </w:r>
          </w:p>
          <w:p w:rsidR="00000000" w:rsidRPr="001E03E8" w:rsidP="001E03E8">
            <w:pPr>
              <w:pStyle w:val="ListBullet"/>
            </w:pPr>
            <w:r w:rsidRPr="001E03E8">
              <w:t xml:space="preserve">Monitor systems and procedures for compliance with regulations and codes of practice </w:t>
            </w:r>
          </w:p>
          <w:p w:rsidR="00000000" w:rsidRPr="001E03E8" w:rsidP="001E03E8">
            <w:pPr>
              <w:pStyle w:val="ListBullet"/>
            </w:pPr>
            <w:r w:rsidRPr="001E03E8">
              <w:t>Implement the workplace security and safety management systems</w:t>
            </w:r>
          </w:p>
          <w:p w:rsidR="00000000" w:rsidRPr="001E03E8" w:rsidP="001E03E8">
            <w:pPr>
              <w:pStyle w:val="ListBullet"/>
            </w:pPr>
            <w:r w:rsidRPr="001E03E8">
              <w:t>Monitor a</w:t>
            </w:r>
            <w:r w:rsidRPr="001E03E8">
              <w:t>nd evaluate operational performance and compliance</w:t>
            </w:r>
          </w:p>
          <w:p w:rsidR="00000000" w:rsidRPr="001E03E8" w:rsidP="001E03E8">
            <w:pPr>
              <w:pStyle w:val="ListBullet"/>
            </w:pPr>
            <w:r w:rsidRPr="001E03E8">
              <w:t>Collect and interpret information needed in the course of rescue operations</w:t>
            </w:r>
          </w:p>
          <w:p w:rsidR="00000000" w:rsidRPr="001E03E8" w:rsidP="001E03E8">
            <w:pPr>
              <w:pStyle w:val="ListBullet"/>
            </w:pPr>
            <w:r w:rsidRPr="001E03E8">
              <w:t>Organise and plan own work activities</w:t>
            </w:r>
          </w:p>
          <w:p w:rsidR="00000000" w:rsidP="001E03E8">
            <w:pPr>
              <w:pStyle w:val="ListBullet"/>
              <w:rPr>
                <w:lang w:val="en-NZ"/>
              </w:rPr>
            </w:pPr>
            <w:r w:rsidRPr="001E03E8">
              <w:t>Manage time and priorities in the course of rescue operations.</w:t>
            </w:r>
          </w:p>
        </w:tc>
      </w:tr>
      <w:tr w:rsidTr="006431D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Self management</w:t>
            </w:r>
          </w:p>
        </w:tc>
        <w:tc>
          <w:tcPr>
            <w:tcW w:w="5192" w:type="dxa"/>
            <w:tcBorders>
              <w:top w:val="nil"/>
              <w:left w:val="nil"/>
              <w:bottom w:val="nil"/>
              <w:right w:val="nil"/>
            </w:tcBorders>
            <w:tcMar>
              <w:top w:w="0" w:type="dxa"/>
              <w:left w:w="62" w:type="dxa"/>
              <w:bottom w:w="0" w:type="dxa"/>
              <w:right w:w="62" w:type="dxa"/>
            </w:tcMar>
          </w:tcPr>
          <w:p w:rsidR="00000000" w:rsidRPr="001E03E8" w:rsidP="001E03E8">
            <w:pPr>
              <w:pStyle w:val="ListBullet"/>
            </w:pPr>
            <w:r w:rsidRPr="001E03E8">
              <w:t>Interpret a</w:t>
            </w:r>
            <w:r w:rsidRPr="001E03E8">
              <w:t>nd apply regulations and instructions</w:t>
            </w:r>
          </w:p>
          <w:p w:rsidR="00000000" w:rsidRPr="001E03E8" w:rsidP="001E03E8">
            <w:pPr>
              <w:pStyle w:val="ListBullet"/>
            </w:pPr>
            <w:r w:rsidRPr="001E03E8">
              <w:t>Establish and follow work plans and schedules where applicable</w:t>
            </w:r>
          </w:p>
          <w:p w:rsidR="00000000" w:rsidP="001E03E8">
            <w:pPr>
              <w:pStyle w:val="ListBullet"/>
              <w:rPr>
                <w:lang w:val="en-NZ"/>
              </w:rPr>
            </w:pPr>
            <w:r w:rsidRPr="001E03E8">
              <w:t>Evaluate own work performance.</w:t>
            </w:r>
          </w:p>
        </w:tc>
      </w:tr>
      <w:tr w:rsidTr="006431D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Learning</w:t>
            </w:r>
          </w:p>
        </w:tc>
        <w:tc>
          <w:tcPr>
            <w:tcW w:w="5192" w:type="dxa"/>
            <w:tcBorders>
              <w:top w:val="nil"/>
              <w:left w:val="nil"/>
              <w:bottom w:val="nil"/>
              <w:right w:val="nil"/>
            </w:tcBorders>
            <w:tcMar>
              <w:top w:w="0" w:type="dxa"/>
              <w:left w:w="62" w:type="dxa"/>
              <w:bottom w:w="0" w:type="dxa"/>
              <w:right w:w="62" w:type="dxa"/>
            </w:tcMar>
          </w:tcPr>
          <w:p w:rsidR="00000000" w:rsidRPr="001E03E8" w:rsidP="001E03E8">
            <w:pPr>
              <w:pStyle w:val="ListBullet"/>
            </w:pPr>
            <w:r w:rsidRPr="001E03E8">
              <w:t>Contribute to learning and assessment activities in the workplace</w:t>
            </w:r>
          </w:p>
          <w:p w:rsidR="00000000" w:rsidRPr="001E03E8" w:rsidP="001E03E8">
            <w:pPr>
              <w:pStyle w:val="ListBullet"/>
            </w:pPr>
            <w:r w:rsidRPr="001E03E8">
              <w:t xml:space="preserve">Assist others to adapt to any changes in workplace systems, equipment, procedures and the workplace operating environment </w:t>
            </w:r>
          </w:p>
          <w:p w:rsidR="00000000" w:rsidRPr="001E03E8" w:rsidP="001E03E8">
            <w:pPr>
              <w:pStyle w:val="ListBullet"/>
            </w:pPr>
            <w:r w:rsidRPr="001E03E8">
              <w:t>Assist in the instruction, coaching or mentoring of others in the workplace</w:t>
            </w:r>
          </w:p>
          <w:p w:rsidR="00000000" w:rsidRPr="001E03E8" w:rsidP="001E03E8">
            <w:pPr>
              <w:pStyle w:val="ListBullet"/>
            </w:pPr>
            <w:r w:rsidRPr="001E03E8">
              <w:t xml:space="preserve">Contribute to the assessment of the competence of others </w:t>
            </w:r>
            <w:r w:rsidRPr="001E03E8">
              <w:t>in the workplace</w:t>
            </w:r>
          </w:p>
          <w:p w:rsidR="00000000" w:rsidRPr="001E03E8" w:rsidP="001E03E8">
            <w:pPr>
              <w:pStyle w:val="ListBullet"/>
            </w:pPr>
            <w:r w:rsidRPr="001E03E8">
              <w:t>Adapt own competence in response to any changes in rescue operations</w:t>
            </w:r>
          </w:p>
          <w:p w:rsidR="00000000" w:rsidP="001E03E8">
            <w:pPr>
              <w:pStyle w:val="ListBullet"/>
              <w:rPr>
                <w:lang w:val="en-NZ"/>
              </w:rPr>
            </w:pPr>
            <w:r w:rsidRPr="001E03E8">
              <w:t>Update own knowledge and skills required for rescue activities.</w:t>
            </w:r>
          </w:p>
        </w:tc>
      </w:tr>
      <w:tr w:rsidTr="006431D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Technology</w:t>
            </w:r>
          </w:p>
        </w:tc>
        <w:tc>
          <w:tcPr>
            <w:tcW w:w="5192" w:type="dxa"/>
            <w:tcBorders>
              <w:top w:val="nil"/>
              <w:left w:val="nil"/>
              <w:bottom w:val="nil"/>
              <w:right w:val="nil"/>
            </w:tcBorders>
            <w:tcMar>
              <w:top w:w="0" w:type="dxa"/>
              <w:left w:w="62" w:type="dxa"/>
              <w:bottom w:w="0" w:type="dxa"/>
              <w:right w:w="62" w:type="dxa"/>
            </w:tcMar>
          </w:tcPr>
          <w:p w:rsidR="00000000" w:rsidRPr="001E03E8" w:rsidP="001E03E8">
            <w:pPr>
              <w:pStyle w:val="ListBullet"/>
            </w:pPr>
            <w:r w:rsidRPr="001E03E8">
              <w:t>Use equipment and materials appropriately as required during rescue operations</w:t>
            </w:r>
          </w:p>
          <w:p w:rsidR="00000000" w:rsidRPr="001E03E8" w:rsidP="001E03E8">
            <w:pPr>
              <w:pStyle w:val="ListBullet"/>
            </w:pPr>
            <w:r w:rsidRPr="001E03E8">
              <w:t>Follow and appl</w:t>
            </w:r>
            <w:r w:rsidRPr="001E03E8">
              <w:t>y operational and servicing instructions for equipment used during rescue operations</w:t>
            </w:r>
          </w:p>
          <w:p w:rsidR="00000000" w:rsidRPr="001E03E8" w:rsidP="001E03E8">
            <w:pPr>
              <w:pStyle w:val="ListBullet"/>
            </w:pPr>
            <w:r w:rsidRPr="001E03E8">
              <w:t xml:space="preserve">Follow and apply OH&amp;S procedures when using flight equipment and facilities.  </w:t>
            </w:r>
          </w:p>
        </w:tc>
      </w:tr>
    </w:tbl>
    <w:p w:rsidR="006431D5" w:rsidP="001E03E8">
      <w:pPr>
        <w:pStyle w:val="BodyText"/>
      </w:pPr>
    </w:p>
    <w:p w:rsidR="006431D5" w:rsidP="001E03E8">
      <w:pPr>
        <w:pStyle w:val="BodyText"/>
      </w:pPr>
    </w:p>
    <w:p w:rsidR="00000000" w:rsidRPr="001E03E8" w:rsidP="001E03E8">
      <w:pPr>
        <w:pStyle w:val="Heading1"/>
      </w:pPr>
      <w:bookmarkStart w:id="7" w:name="O_48625"/>
      <w:bookmarkEnd w:id="7"/>
      <w:r w:rsidRPr="001E03E8">
        <w:t>Packaging Rules</w:t>
      </w:r>
    </w:p>
    <w:p w:rsidR="00000000" w:rsidRPr="001E03E8" w:rsidP="001E03E8">
      <w:pPr>
        <w:pStyle w:val="BodyText"/>
      </w:pPr>
      <w:r w:rsidRPr="001E03E8">
        <w:rPr>
          <w:rStyle w:val="SpecialBold"/>
        </w:rPr>
        <w:t>Requirements for completion of the qualification</w:t>
      </w:r>
      <w:r w:rsidRPr="001E03E8">
        <w:t>:</w:t>
      </w:r>
    </w:p>
    <w:p w:rsidR="00000000" w:rsidRPr="001E03E8" w:rsidP="001E03E8">
      <w:pPr>
        <w:pStyle w:val="BodyText"/>
      </w:pPr>
      <w:r w:rsidRPr="001E03E8">
        <w:t xml:space="preserve">A successful assessment outcome for a total of </w:t>
      </w:r>
      <w:r w:rsidRPr="001E03E8">
        <w:rPr>
          <w:rStyle w:val="SpecialBold"/>
        </w:rPr>
        <w:t>14 units</w:t>
      </w:r>
      <w:r w:rsidRPr="001E03E8">
        <w:t xml:space="preserve"> comprising:</w:t>
      </w:r>
    </w:p>
    <w:p w:rsidR="00000000" w:rsidRPr="001E03E8" w:rsidP="001E03E8">
      <w:pPr>
        <w:pStyle w:val="ListBullet"/>
      </w:pPr>
      <w:r w:rsidRPr="001E03E8">
        <w:rPr>
          <w:rStyle w:val="SpecialBold"/>
        </w:rPr>
        <w:t>9 core units</w:t>
      </w:r>
      <w:r w:rsidRPr="001E03E8">
        <w:t xml:space="preserve"> listed below</w:t>
      </w:r>
    </w:p>
    <w:p w:rsidR="00000000" w:rsidRPr="001E03E8" w:rsidP="001E03E8">
      <w:pPr>
        <w:pStyle w:val="BodyText"/>
      </w:pPr>
      <w:r w:rsidRPr="001E03E8">
        <w:t>plus</w:t>
      </w:r>
    </w:p>
    <w:p w:rsidR="00000000" w:rsidRPr="001E03E8" w:rsidP="001E03E8">
      <w:pPr>
        <w:pStyle w:val="ListBullet"/>
      </w:pPr>
      <w:r w:rsidRPr="001E03E8">
        <w:rPr>
          <w:rStyle w:val="SpecialBold"/>
        </w:rPr>
        <w:t>5 elective units</w:t>
      </w:r>
      <w:r w:rsidRPr="001E03E8">
        <w:t xml:space="preserve">. At least </w:t>
      </w:r>
      <w:r w:rsidRPr="001E03E8">
        <w:rPr>
          <w:rStyle w:val="SpecialBold"/>
        </w:rPr>
        <w:t>3 of the elective units</w:t>
      </w:r>
      <w:r w:rsidRPr="001E03E8">
        <w:t xml:space="preserve"> must be selected from the elective units list below. Up to </w:t>
      </w:r>
      <w:r w:rsidRPr="001E03E8">
        <w:rPr>
          <w:rStyle w:val="SpecialBold"/>
        </w:rPr>
        <w:t>2 elective units</w:t>
      </w:r>
      <w:r w:rsidRPr="001E03E8">
        <w:t xml:space="preserve"> with appropriate contextualisa</w:t>
      </w:r>
      <w:r w:rsidRPr="001E03E8">
        <w:t xml:space="preserve">tion may be selected from any currently endorsed national Training Package or accredited course. Where the choice of a unit from another currently endorsed national Training Package or accredited course is made, this unit must come from a qualification or </w:t>
      </w:r>
      <w:r w:rsidRPr="001E03E8">
        <w:t>course at Certificate II or above and must contribute towards the vocational outcome of the qualification.</w:t>
      </w:r>
    </w:p>
    <w:tbl>
      <w:tblPr>
        <w:tblW w:w="0" w:type="auto"/>
        <w:tblInd w:w="360" w:type="dxa"/>
        <w:tblCellMar>
          <w:left w:w="62" w:type="dxa"/>
          <w:right w:w="62" w:type="dxa"/>
        </w:tblCellMar>
        <w:tblLook w:val="0000"/>
      </w:tblPr>
      <w:tblGrid>
        <w:gridCol w:w="8836"/>
      </w:tblGrid>
      <w:tr w:rsidTr="006431D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03E8" w:rsidP="001E03E8">
            <w:pPr>
              <w:pStyle w:val="BodyText"/>
            </w:pPr>
          </w:p>
        </w:tc>
      </w:tr>
    </w:tbl>
    <w:p w:rsidR="00000000" w:rsidRPr="001E03E8" w:rsidP="001E03E8">
      <w:pPr>
        <w:pStyle w:val="BodyText"/>
      </w:pPr>
      <w:r w:rsidRPr="001E03E8">
        <w:rPr>
          <w:rStyle w:val="SpecialBold"/>
        </w:rPr>
        <w:t>Core Units</w:t>
      </w:r>
    </w:p>
    <w:tbl>
      <w:tblPr>
        <w:tblW w:w="0" w:type="auto"/>
        <w:tblLayout w:type="fixed"/>
        <w:tblCellMar>
          <w:left w:w="62" w:type="dxa"/>
          <w:right w:w="62" w:type="dxa"/>
        </w:tblCellMar>
        <w:tblLook w:val="0000"/>
      </w:tblPr>
      <w:tblGrid>
        <w:gridCol w:w="810"/>
        <w:gridCol w:w="2430"/>
        <w:gridCol w:w="1620"/>
        <w:gridCol w:w="3600"/>
      </w:tblGrid>
      <w:tr w:rsidTr="006431D5">
        <w:tblPrEx>
          <w:tblW w:w="0" w:type="auto"/>
          <w:tblLayout w:type="fixed"/>
          <w:tblCellMar>
            <w:left w:w="62" w:type="dxa"/>
            <w:right w:w="62" w:type="dxa"/>
          </w:tblCellMar>
          <w:tblLook w:val="0000"/>
        </w:tblPrEx>
        <w:tc>
          <w:tcPr>
            <w:tcW w:w="3240" w:type="dxa"/>
            <w:gridSpan w:val="2"/>
            <w:tcBorders>
              <w:top w:val="nil"/>
              <w:left w:val="nil"/>
              <w:bottom w:val="single" w:sz="6" w:space="0" w:color="auto"/>
              <w:right w:val="nil"/>
            </w:tcBorders>
            <w:tcMar>
              <w:top w:w="0" w:type="dxa"/>
              <w:left w:w="62" w:type="dxa"/>
              <w:bottom w:w="0" w:type="dxa"/>
              <w:right w:w="62" w:type="dxa"/>
            </w:tcMar>
          </w:tcPr>
          <w:p w:rsidR="00000000" w:rsidRPr="001E03E8" w:rsidP="001E03E8">
            <w:pPr>
              <w:pStyle w:val="BodyText"/>
            </w:pPr>
            <w:r w:rsidRPr="001E03E8">
              <w:rPr>
                <w:rStyle w:val="SpecialBold"/>
              </w:rPr>
              <w:t>Field</w:t>
            </w:r>
          </w:p>
        </w:tc>
        <w:tc>
          <w:tcPr>
            <w:tcW w:w="522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rPr>
                <w:rStyle w:val="SpecialBold"/>
              </w:rPr>
              <w:t>Unit</w:t>
            </w:r>
          </w:p>
        </w:tc>
      </w:tr>
      <w:tr w:rsidTr="006431D5">
        <w:tblPrEx>
          <w:tblW w:w="0" w:type="auto"/>
          <w:tblLayout w:type="fixed"/>
          <w:tblCellMar>
            <w:left w:w="62" w:type="dxa"/>
            <w:right w:w="62" w:type="dxa"/>
          </w:tblCellMar>
          <w:tblLook w:val="0000"/>
        </w:tblPrEx>
        <w:tc>
          <w:tcPr>
            <w:tcW w:w="810" w:type="dxa"/>
            <w:tcBorders>
              <w:top w:val="nil"/>
              <w:left w:val="nil"/>
              <w:bottom w:val="single" w:sz="6" w:space="0" w:color="auto"/>
              <w:right w:val="nil"/>
            </w:tcBorders>
            <w:tcMar>
              <w:top w:w="0" w:type="dxa"/>
              <w:left w:w="62" w:type="dxa"/>
              <w:bottom w:w="0" w:type="dxa"/>
              <w:right w:w="62" w:type="dxa"/>
            </w:tcMar>
          </w:tcPr>
          <w:p w:rsidR="00000000" w:rsidRPr="001E03E8" w:rsidP="001E03E8">
            <w:pPr>
              <w:pStyle w:val="BodyText"/>
            </w:pPr>
            <w:r w:rsidRPr="001E03E8">
              <w:rPr>
                <w:rStyle w:val="SpecialBold"/>
              </w:rPr>
              <w:t xml:space="preserve">A </w:t>
            </w:r>
          </w:p>
        </w:tc>
        <w:tc>
          <w:tcPr>
            <w:tcW w:w="243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rPr>
                <w:rStyle w:val="SpecialBold"/>
              </w:rPr>
              <w:t>Handling Cargo/Stock</w:t>
            </w:r>
          </w:p>
        </w:tc>
        <w:tc>
          <w:tcPr>
            <w:tcW w:w="1620" w:type="dxa"/>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TLIA107C</w:t>
            </w:r>
          </w:p>
        </w:tc>
        <w:tc>
          <w:tcPr>
            <w:tcW w:w="360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Secure Cargo</w:t>
            </w:r>
          </w:p>
        </w:tc>
      </w:tr>
      <w:tr w:rsidTr="006431D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RPr="001E03E8" w:rsidP="001E03E8">
            <w:pPr>
              <w:pStyle w:val="BodyText"/>
            </w:pPr>
            <w:r w:rsidRPr="001E03E8">
              <w:t>F</w:t>
            </w:r>
          </w:p>
        </w:tc>
        <w:tc>
          <w:tcPr>
            <w:tcW w:w="24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 xml:space="preserve">Safety Management </w:t>
            </w:r>
          </w:p>
        </w:tc>
        <w:tc>
          <w:tcPr>
            <w:tcW w:w="162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AVIF4001B</w:t>
            </w:r>
          </w:p>
        </w:tc>
        <w:tc>
          <w:tcPr>
            <w:tcW w:w="360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Manage human factors in aircraft flight</w:t>
            </w:r>
          </w:p>
        </w:tc>
      </w:tr>
      <w:tr w:rsidTr="006431D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AVIF3005B</w:t>
            </w:r>
          </w:p>
        </w:tc>
        <w:tc>
          <w:tcPr>
            <w:tcW w:w="360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Maintain the safety of people and aircraft</w:t>
            </w:r>
          </w:p>
        </w:tc>
      </w:tr>
      <w:tr w:rsidTr="006431D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AVIF3006B</w:t>
            </w:r>
          </w:p>
        </w:tc>
        <w:tc>
          <w:tcPr>
            <w:tcW w:w="360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Respond to abnormal and emergency situations within the aircraft</w:t>
            </w:r>
          </w:p>
        </w:tc>
      </w:tr>
      <w:tr w:rsidTr="006431D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AVIF2014A</w:t>
            </w:r>
          </w:p>
        </w:tc>
        <w:tc>
          <w:tcPr>
            <w:tcW w:w="360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Undertake aircraft underwater escape and survival</w:t>
            </w:r>
          </w:p>
        </w:tc>
      </w:tr>
      <w:tr w:rsidTr="006431D5">
        <w:tblPrEx>
          <w:tblW w:w="0" w:type="auto"/>
          <w:tblLayout w:type="fixed"/>
          <w:tblCellMar>
            <w:left w:w="62" w:type="dxa"/>
            <w:right w:w="62" w:type="dxa"/>
          </w:tblCellMar>
          <w:tblLook w:val="0000"/>
        </w:tblPrEx>
        <w:tc>
          <w:tcPr>
            <w:tcW w:w="81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PUAFIR209B</w:t>
            </w:r>
          </w:p>
        </w:tc>
        <w:tc>
          <w:tcPr>
            <w:tcW w:w="360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Work safely around aircraft</w:t>
            </w:r>
          </w:p>
        </w:tc>
      </w:tr>
      <w:tr w:rsidTr="006431D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RPr="001E03E8" w:rsidP="001E03E8">
            <w:pPr>
              <w:pStyle w:val="BodyText"/>
            </w:pPr>
            <w:r w:rsidRPr="001E03E8">
              <w:t>W</w:t>
            </w:r>
          </w:p>
        </w:tc>
        <w:tc>
          <w:tcPr>
            <w:tcW w:w="243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Equipment and Systems Operations</w:t>
            </w:r>
          </w:p>
        </w:tc>
        <w:tc>
          <w:tcPr>
            <w:tcW w:w="162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AVIW3024A</w:t>
            </w:r>
          </w:p>
        </w:tc>
        <w:tc>
          <w:tcPr>
            <w:tcW w:w="360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Perform wireman duties</w:t>
            </w:r>
          </w:p>
        </w:tc>
      </w:tr>
      <w:tr w:rsidTr="006431D5">
        <w:tblPrEx>
          <w:tblW w:w="0" w:type="auto"/>
          <w:tblLayout w:type="fixed"/>
          <w:tblCellMar>
            <w:left w:w="62" w:type="dxa"/>
            <w:right w:w="62" w:type="dxa"/>
          </w:tblCellMar>
          <w:tblLook w:val="0000"/>
        </w:tblPrEx>
        <w:tc>
          <w:tcPr>
            <w:tcW w:w="81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AVIW3025A</w:t>
            </w:r>
          </w:p>
        </w:tc>
        <w:tc>
          <w:tcPr>
            <w:tcW w:w="360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Complete aircraft/equipment pre- and post-flight actions</w:t>
            </w:r>
          </w:p>
        </w:tc>
      </w:tr>
      <w:tr w:rsidTr="006431D5">
        <w:tblPrEx>
          <w:tblW w:w="0" w:type="auto"/>
          <w:tblLayout w:type="fixed"/>
          <w:tblCellMar>
            <w:left w:w="62" w:type="dxa"/>
            <w:right w:w="62" w:type="dxa"/>
          </w:tblCellMar>
          <w:tblLook w:val="0000"/>
        </w:tblPrEx>
        <w:tc>
          <w:tcPr>
            <w:tcW w:w="810" w:type="dxa"/>
            <w:tcBorders>
              <w:top w:val="nil"/>
              <w:left w:val="nil"/>
              <w:bottom w:val="single" w:sz="6" w:space="0" w:color="auto"/>
              <w:right w:val="nil"/>
            </w:tcBorders>
            <w:tcMar>
              <w:top w:w="0" w:type="dxa"/>
              <w:left w:w="62" w:type="dxa"/>
              <w:bottom w:w="0" w:type="dxa"/>
              <w:right w:w="62" w:type="dxa"/>
            </w:tcMar>
          </w:tcPr>
          <w:p w:rsidR="00000000" w:rsidRPr="001E03E8" w:rsidP="001E03E8">
            <w:pPr>
              <w:pStyle w:val="BodyText"/>
            </w:pPr>
            <w:r w:rsidRPr="001E03E8">
              <w:rPr>
                <w:rStyle w:val="SpecialBold"/>
              </w:rPr>
              <w:t>Z</w:t>
            </w:r>
          </w:p>
        </w:tc>
        <w:tc>
          <w:tcPr>
            <w:tcW w:w="243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rPr>
                <w:rStyle w:val="SpecialBold"/>
              </w:rPr>
              <w:t>Situation Awareness</w:t>
            </w:r>
          </w:p>
        </w:tc>
        <w:tc>
          <w:tcPr>
            <w:tcW w:w="1620" w:type="dxa"/>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AVIZ1005B</w:t>
            </w:r>
          </w:p>
        </w:tc>
        <w:tc>
          <w:tcPr>
            <w:tcW w:w="3600" w:type="dxa"/>
            <w:tcBorders>
              <w:top w:val="nil"/>
              <w:left w:val="nil"/>
              <w:bottom w:val="single" w:sz="6" w:space="0" w:color="auto"/>
              <w:right w:val="nil"/>
            </w:tcBorders>
            <w:tcMar>
              <w:top w:w="0" w:type="dxa"/>
              <w:left w:w="62" w:type="dxa"/>
              <w:bottom w:w="0" w:type="dxa"/>
              <w:right w:w="62" w:type="dxa"/>
            </w:tcMar>
          </w:tcPr>
          <w:p w:rsidR="00000000" w:rsidRPr="001E03E8" w:rsidP="001E03E8">
            <w:pPr>
              <w:pStyle w:val="BodyText"/>
            </w:pPr>
            <w:r w:rsidRPr="001E03E8">
              <w:t>Maintain basic situation awareness in the aviation workplace</w:t>
            </w:r>
          </w:p>
        </w:tc>
      </w:tr>
    </w:tbl>
    <w:p w:rsidR="00000000" w:rsidRPr="001E03E8" w:rsidP="001E03E8">
      <w:pPr>
        <w:pStyle w:val="BodyText"/>
      </w:pPr>
    </w:p>
    <w:p w:rsidR="00000000" w:rsidRPr="001E03E8" w:rsidP="001E03E8">
      <w:pPr>
        <w:pStyle w:val="BodyText"/>
      </w:pPr>
      <w:r w:rsidRPr="001E03E8">
        <w:rPr>
          <w:rStyle w:val="SpecialBold"/>
        </w:rPr>
        <w:t>Elective Units</w:t>
      </w:r>
    </w:p>
    <w:tbl>
      <w:tblPr>
        <w:tblW w:w="0" w:type="auto"/>
        <w:tblLayout w:type="fixed"/>
        <w:tblCellMar>
          <w:left w:w="62" w:type="dxa"/>
          <w:right w:w="62" w:type="dxa"/>
        </w:tblCellMar>
        <w:tblLook w:val="0000"/>
      </w:tblPr>
      <w:tblGrid>
        <w:gridCol w:w="720"/>
        <w:gridCol w:w="2520"/>
        <w:gridCol w:w="1710"/>
        <w:gridCol w:w="3510"/>
      </w:tblGrid>
      <w:tr w:rsidTr="006431D5">
        <w:tblPrEx>
          <w:tblW w:w="0" w:type="auto"/>
          <w:tblLayout w:type="fixed"/>
          <w:tblCellMar>
            <w:left w:w="62" w:type="dxa"/>
            <w:right w:w="62" w:type="dxa"/>
          </w:tblCellMar>
          <w:tblLook w:val="0000"/>
        </w:tblPrEx>
        <w:tc>
          <w:tcPr>
            <w:tcW w:w="3240" w:type="dxa"/>
            <w:gridSpan w:val="2"/>
            <w:tcBorders>
              <w:top w:val="nil"/>
              <w:left w:val="nil"/>
              <w:bottom w:val="single" w:sz="6" w:space="0" w:color="auto"/>
              <w:right w:val="nil"/>
            </w:tcBorders>
            <w:tcMar>
              <w:top w:w="0" w:type="dxa"/>
              <w:left w:w="62" w:type="dxa"/>
              <w:bottom w:w="0" w:type="dxa"/>
              <w:right w:w="62" w:type="dxa"/>
            </w:tcMar>
          </w:tcPr>
          <w:p w:rsidR="00000000" w:rsidRPr="001E03E8" w:rsidP="001E03E8">
            <w:pPr>
              <w:pStyle w:val="BodyText"/>
            </w:pPr>
            <w:r w:rsidRPr="001E03E8">
              <w:rPr>
                <w:rStyle w:val="SpecialBold"/>
              </w:rPr>
              <w:t>Field</w:t>
            </w:r>
          </w:p>
        </w:tc>
        <w:tc>
          <w:tcPr>
            <w:tcW w:w="522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rPr>
                <w:rStyle w:val="SpecialBold"/>
              </w:rPr>
              <w:t>Unit</w:t>
            </w:r>
          </w:p>
        </w:tc>
      </w:tr>
      <w:tr w:rsidTr="006431D5">
        <w:tblPrEx>
          <w:tblW w:w="0" w:type="auto"/>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rsidRPr="001E03E8" w:rsidP="001E03E8">
            <w:pPr>
              <w:pStyle w:val="BodyText"/>
            </w:pPr>
            <w:r w:rsidRPr="001E03E8">
              <w:rPr>
                <w:rStyle w:val="SpecialBold"/>
              </w:rPr>
              <w:t>E</w:t>
            </w:r>
          </w:p>
        </w:tc>
        <w:tc>
          <w:tcPr>
            <w:tcW w:w="252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rPr>
                <w:rStyle w:val="SpecialBold"/>
              </w:rPr>
              <w:t>Communication Calculations</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AVIE4001B</w:t>
            </w:r>
          </w:p>
        </w:tc>
        <w:tc>
          <w:tcPr>
            <w:tcW w:w="351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Maintain aircraft radio communications</w:t>
            </w:r>
          </w:p>
        </w:tc>
      </w:tr>
      <w:tr w:rsidTr="006431D5">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RPr="001E03E8" w:rsidP="001E03E8">
            <w:pPr>
              <w:pStyle w:val="BodyText"/>
            </w:pPr>
            <w:r w:rsidRPr="001E03E8">
              <w:rPr>
                <w:rStyle w:val="SpecialBold"/>
              </w:rPr>
              <w:t>F</w:t>
            </w:r>
          </w:p>
        </w:tc>
        <w:tc>
          <w:tcPr>
            <w:tcW w:w="252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Safety Management</w:t>
            </w:r>
          </w:p>
        </w:tc>
        <w:tc>
          <w:tcPr>
            <w:tcW w:w="171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AVIF3016A</w:t>
            </w:r>
          </w:p>
        </w:tc>
        <w:tc>
          <w:tcPr>
            <w:tcW w:w="351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Marshal aircraft</w:t>
            </w:r>
          </w:p>
        </w:tc>
      </w:tr>
      <w:tr w:rsidTr="006431D5">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HLTFA201A</w:t>
            </w:r>
          </w:p>
        </w:tc>
        <w:tc>
          <w:tcPr>
            <w:tcW w:w="351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Provide basic emergency life support</w:t>
            </w:r>
          </w:p>
        </w:tc>
      </w:tr>
      <w:tr w:rsidTr="006431D5">
        <w:tblPrEx>
          <w:tblW w:w="0" w:type="auto"/>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HLTFA404A</w:t>
            </w:r>
          </w:p>
        </w:tc>
        <w:tc>
          <w:tcPr>
            <w:tcW w:w="351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Apply advanced resuscitation techniques</w:t>
            </w:r>
          </w:p>
        </w:tc>
      </w:tr>
      <w:tr w:rsidTr="006431D5">
        <w:tblPrEx>
          <w:tblW w:w="0" w:type="auto"/>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rsidRPr="001E03E8" w:rsidP="001E03E8">
            <w:pPr>
              <w:pStyle w:val="BodyText"/>
            </w:pPr>
            <w:r w:rsidRPr="001E03E8">
              <w:rPr>
                <w:rStyle w:val="SpecialBold"/>
              </w:rPr>
              <w:t>O</w:t>
            </w:r>
          </w:p>
        </w:tc>
        <w:tc>
          <w:tcPr>
            <w:tcW w:w="252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rPr>
                <w:rStyle w:val="SpecialBold"/>
              </w:rPr>
              <w:t>Security</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TLIO207D</w:t>
            </w:r>
          </w:p>
        </w:tc>
        <w:tc>
          <w:tcPr>
            <w:tcW w:w="351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Follow security procedures</w:t>
            </w:r>
          </w:p>
        </w:tc>
      </w:tr>
      <w:tr w:rsidTr="006431D5">
        <w:tblPrEx>
          <w:tblW w:w="0" w:type="auto"/>
          <w:tblLayout w:type="fixed"/>
          <w:tblCellMar>
            <w:left w:w="62" w:type="dxa"/>
            <w:right w:w="62" w:type="dxa"/>
          </w:tblCellMar>
          <w:tblLook w:val="0000"/>
        </w:tblPrEx>
        <w:trPr>
          <w:trHeight w:val="361"/>
        </w:trPr>
        <w:tc>
          <w:tcPr>
            <w:tcW w:w="720" w:type="dxa"/>
            <w:tcBorders>
              <w:top w:val="nil"/>
              <w:left w:val="nil"/>
              <w:bottom w:val="nil"/>
              <w:right w:val="nil"/>
            </w:tcBorders>
            <w:tcMar>
              <w:top w:w="0" w:type="dxa"/>
              <w:left w:w="62" w:type="dxa"/>
              <w:bottom w:w="0" w:type="dxa"/>
              <w:right w:w="62" w:type="dxa"/>
            </w:tcMar>
          </w:tcPr>
          <w:p w:rsidR="00000000" w:rsidRPr="001E03E8" w:rsidP="001E03E8">
            <w:pPr>
              <w:pStyle w:val="BodyText"/>
            </w:pPr>
            <w:r w:rsidRPr="001E03E8">
              <w:rPr>
                <w:rStyle w:val="SpecialBold"/>
              </w:rPr>
              <w:t>W</w:t>
            </w:r>
          </w:p>
        </w:tc>
        <w:tc>
          <w:tcPr>
            <w:tcW w:w="252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Equipment and Systems Operations</w:t>
            </w:r>
          </w:p>
        </w:tc>
        <w:tc>
          <w:tcPr>
            <w:tcW w:w="171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AVIW3006B</w:t>
            </w:r>
          </w:p>
        </w:tc>
        <w:tc>
          <w:tcPr>
            <w:tcW w:w="351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Refuel aircraft</w:t>
            </w:r>
          </w:p>
        </w:tc>
      </w:tr>
      <w:tr w:rsidTr="006431D5">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AVIW3026A</w:t>
            </w:r>
          </w:p>
        </w:tc>
        <w:tc>
          <w:tcPr>
            <w:tcW w:w="351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Conduct night aided vision aviation operations</w:t>
            </w:r>
          </w:p>
        </w:tc>
      </w:tr>
      <w:tr w:rsidTr="006431D5">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AVIW3027A</w:t>
            </w:r>
          </w:p>
        </w:tc>
        <w:tc>
          <w:tcPr>
            <w:tcW w:w="351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Deliver pyrotechnics and hand held stores</w:t>
            </w:r>
          </w:p>
        </w:tc>
      </w:tr>
      <w:tr w:rsidTr="006431D5">
        <w:tblPrEx>
          <w:tblW w:w="0" w:type="auto"/>
          <w:tblLayout w:type="fixed"/>
          <w:tblCellMar>
            <w:left w:w="62" w:type="dxa"/>
            <w:right w:w="62" w:type="dxa"/>
          </w:tblCellMar>
          <w:tblLook w:val="0000"/>
        </w:tblPrEx>
        <w:trPr>
          <w:trHeight w:val="361"/>
        </w:trPr>
        <w:tc>
          <w:tcPr>
            <w:tcW w:w="7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AVIW4028A</w:t>
            </w:r>
          </w:p>
        </w:tc>
        <w:tc>
          <w:tcPr>
            <w:tcW w:w="3510" w:type="dxa"/>
            <w:tcBorders>
              <w:top w:val="nil"/>
              <w:left w:val="nil"/>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Manage aircraft sensor systems</w:t>
            </w:r>
          </w:p>
        </w:tc>
      </w:tr>
      <w:tr w:rsidTr="006431D5">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RPr="001E03E8" w:rsidP="001E03E8">
            <w:pPr>
              <w:pStyle w:val="BodyText"/>
            </w:pPr>
            <w:r w:rsidRPr="001E03E8">
              <w:rPr>
                <w:rStyle w:val="SpecialBold"/>
              </w:rPr>
              <w:t>Y</w:t>
            </w:r>
          </w:p>
        </w:tc>
        <w:tc>
          <w:tcPr>
            <w:tcW w:w="252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rPr>
                <w:rStyle w:val="SpecialBold"/>
              </w:rPr>
              <w:t>Aircraft Operation and Traffic</w:t>
            </w:r>
            <w:r w:rsidRPr="001E03E8">
              <w:t xml:space="preserve"> </w:t>
            </w:r>
            <w:r w:rsidRPr="001E03E8">
              <w:rPr>
                <w:rStyle w:val="SpecialBold"/>
              </w:rPr>
              <w:t>Management</w:t>
            </w:r>
          </w:p>
        </w:tc>
        <w:tc>
          <w:tcPr>
            <w:tcW w:w="171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AVIY4051A</w:t>
            </w:r>
          </w:p>
        </w:tc>
        <w:tc>
          <w:tcPr>
            <w:tcW w:w="351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Conduct external load-lift operations</w:t>
            </w:r>
          </w:p>
        </w:tc>
      </w:tr>
      <w:tr w:rsidTr="006431D5">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1E03E8">
            <w:pPr>
              <w:pStyle w:val="BodyText"/>
              <w:rPr>
                <w:lang w:val="en-NZ"/>
              </w:rPr>
            </w:pPr>
            <w:r w:rsidRPr="001E03E8">
              <w:t>AVIY3052A</w:t>
            </w:r>
          </w:p>
        </w:tc>
        <w:tc>
          <w:tcPr>
            <w:tcW w:w="3510" w:type="dxa"/>
            <w:tcBorders>
              <w:top w:val="nil"/>
              <w:left w:val="nil"/>
              <w:bottom w:val="nil"/>
              <w:right w:val="nil"/>
            </w:tcBorders>
            <w:tcMar>
              <w:top w:w="0" w:type="dxa"/>
              <w:left w:w="62" w:type="dxa"/>
              <w:bottom w:w="0" w:type="dxa"/>
              <w:right w:w="62" w:type="dxa"/>
            </w:tcMar>
          </w:tcPr>
          <w:p w:rsidR="00000000" w:rsidP="001E03E8">
            <w:pPr>
              <w:pStyle w:val="BodyText"/>
              <w:rPr>
                <w:lang w:val="en-NZ"/>
              </w:rPr>
            </w:pPr>
            <w:r w:rsidRPr="001E03E8">
              <w:t>Conduct Helicopter Landing Site and Unprepared Helicopter Landing Site operations</w:t>
            </w:r>
          </w:p>
        </w:tc>
      </w:tr>
      <w:tr w:rsidTr="006431D5">
        <w:tblPrEx>
          <w:tblW w:w="0" w:type="auto"/>
          <w:tblLayout w:type="fixed"/>
          <w:tblCellMar>
            <w:left w:w="62" w:type="dxa"/>
            <w:right w:w="62" w:type="dxa"/>
          </w:tblCellMar>
          <w:tblLook w:val="0000"/>
        </w:tblPrEx>
        <w:trPr>
          <w:trHeight w:val="361"/>
        </w:trPr>
        <w:tc>
          <w:tcPr>
            <w:tcW w:w="7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1E03E8">
            <w:pPr>
              <w:pStyle w:val="BodyText"/>
              <w:rPr>
                <w:lang w:val="en-NZ"/>
              </w:rPr>
            </w:pPr>
            <w:r w:rsidRPr="001E03E8">
              <w:t>AVIY4054A</w:t>
            </w:r>
          </w:p>
        </w:tc>
        <w:tc>
          <w:tcPr>
            <w:tcW w:w="3510" w:type="dxa"/>
            <w:tcBorders>
              <w:top w:val="nil"/>
              <w:left w:val="nil"/>
              <w:bottom w:val="single" w:sz="6" w:space="0" w:color="auto"/>
              <w:right w:val="nil"/>
            </w:tcBorders>
            <w:tcMar>
              <w:top w:w="0" w:type="dxa"/>
              <w:left w:w="62" w:type="dxa"/>
              <w:bottom w:w="0" w:type="dxa"/>
              <w:right w:w="62" w:type="dxa"/>
            </w:tcMar>
          </w:tcPr>
          <w:p w:rsidR="00000000" w:rsidRPr="001E03E8" w:rsidP="001E03E8">
            <w:pPr>
              <w:pStyle w:val="BodyText"/>
            </w:pPr>
            <w:r w:rsidRPr="001E03E8">
              <w:t>Conduct hoisting operations</w:t>
            </w:r>
          </w:p>
        </w:tc>
      </w:tr>
    </w:tbl>
    <w:p w:rsidR="006431D5" w:rsidP="001E03E8">
      <w:pPr>
        <w:pStyle w:val="BodyText"/>
      </w:pPr>
    </w:p>
    <w:p w:rsidR="006431D5" w:rsidP="001E03E8">
      <w:pPr>
        <w:pStyle w:val="BodyText"/>
      </w:pPr>
    </w:p>
    <w:p w:rsidR="00000000" w:rsidRPr="001E03E8" w:rsidP="001E03E8"/>
    <w:sectPr w:rsidSect="001E03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1D5" w:rsidP="006431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D5" w:rsidP="001E03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31D5" w:rsidP="001E03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431D5" w:rsidP="001E03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E8" w:rsidRPr="006431D5" w:rsidP="006431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D5" w:rsidRPr="002D2AF8" w:rsidP="001E03E8">
    <w:pPr>
      <w:pStyle w:val="Header"/>
      <w:framePr w:wrap="around"/>
    </w:pPr>
    <w:r>
      <w:fldChar w:fldCharType="begin"/>
    </w:r>
    <w:r>
      <w:instrText xml:space="preserve"> TITLE   \* MERGEFORMAT </w:instrText>
    </w:r>
    <w:r>
      <w:fldChar w:fldCharType="separate"/>
    </w:r>
    <w:r>
      <w:t>AVI30510 Certificate III in Aviation (Rescue Crewman)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6431D5" w:rsidP="001E0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5E0C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3E8"/>
    <w:pPr>
      <w:spacing w:before="360" w:after="60"/>
      <w:outlineLvl w:val="0"/>
    </w:pPr>
    <w:rPr>
      <w:sz w:val="32"/>
    </w:rPr>
  </w:style>
  <w:style w:type="paragraph" w:styleId="Heading2">
    <w:name w:val="heading 2"/>
    <w:basedOn w:val="HeadingBase"/>
    <w:next w:val="BodyText"/>
    <w:link w:val="Heading2Char"/>
    <w:qFormat/>
    <w:rsid w:val="001E03E8"/>
    <w:pPr>
      <w:keepLines/>
      <w:spacing w:before="240" w:after="120"/>
      <w:outlineLvl w:val="1"/>
    </w:pPr>
    <w:rPr>
      <w:sz w:val="28"/>
      <w:szCs w:val="40"/>
    </w:rPr>
  </w:style>
  <w:style w:type="paragraph" w:styleId="Heading3">
    <w:name w:val="heading 3"/>
    <w:basedOn w:val="HeadingBase"/>
    <w:next w:val="BodyText"/>
    <w:link w:val="Heading3Char"/>
    <w:qFormat/>
    <w:rsid w:val="001E03E8"/>
    <w:pPr>
      <w:spacing w:before="180" w:after="120"/>
      <w:outlineLvl w:val="2"/>
    </w:pPr>
    <w:rPr>
      <w:spacing w:val="-10"/>
      <w:kern w:val="32"/>
    </w:rPr>
  </w:style>
  <w:style w:type="paragraph" w:styleId="Heading4">
    <w:name w:val="heading 4"/>
    <w:basedOn w:val="HeadingBase"/>
    <w:next w:val="BodyText"/>
    <w:link w:val="Heading4Char"/>
    <w:qFormat/>
    <w:rsid w:val="001E03E8"/>
    <w:pPr>
      <w:spacing w:before="160" w:after="120"/>
      <w:outlineLvl w:val="3"/>
    </w:pPr>
    <w:rPr>
      <w:sz w:val="22"/>
    </w:rPr>
  </w:style>
  <w:style w:type="paragraph" w:styleId="Heading5">
    <w:name w:val="heading 5"/>
    <w:basedOn w:val="HeadingBase"/>
    <w:next w:val="Normal"/>
    <w:link w:val="Heading5Char"/>
    <w:qFormat/>
    <w:rsid w:val="001E03E8"/>
    <w:pPr>
      <w:spacing w:before="80"/>
      <w:outlineLvl w:val="4"/>
    </w:pPr>
    <w:rPr>
      <w:color w:val="918585"/>
      <w:sz w:val="20"/>
    </w:rPr>
  </w:style>
  <w:style w:type="paragraph" w:styleId="Heading6">
    <w:name w:val="heading 6"/>
    <w:basedOn w:val="HeadingBase"/>
    <w:next w:val="Normal"/>
    <w:link w:val="Heading6Char"/>
    <w:qFormat/>
    <w:rsid w:val="001E03E8"/>
    <w:pPr>
      <w:spacing w:before="60"/>
      <w:outlineLvl w:val="5"/>
    </w:pPr>
    <w:rPr>
      <w:color w:val="918585"/>
      <w:sz w:val="20"/>
    </w:rPr>
  </w:style>
  <w:style w:type="paragraph" w:styleId="Heading7">
    <w:name w:val="heading 7"/>
    <w:basedOn w:val="Normal"/>
    <w:next w:val="Normal"/>
    <w:link w:val="Heading7Char"/>
    <w:qFormat/>
    <w:rsid w:val="001E03E8"/>
    <w:pPr>
      <w:ind w:left="720"/>
      <w:outlineLvl w:val="6"/>
    </w:pPr>
    <w:rPr>
      <w:i/>
    </w:rPr>
  </w:style>
  <w:style w:type="paragraph" w:styleId="Heading8">
    <w:name w:val="heading 8"/>
    <w:basedOn w:val="Normal"/>
    <w:next w:val="Normal"/>
    <w:link w:val="Heading8Char"/>
    <w:qFormat/>
    <w:rsid w:val="001E03E8"/>
    <w:pPr>
      <w:ind w:left="720"/>
      <w:outlineLvl w:val="7"/>
    </w:pPr>
    <w:rPr>
      <w:i/>
    </w:rPr>
  </w:style>
  <w:style w:type="paragraph" w:styleId="Heading9">
    <w:name w:val="heading 9"/>
    <w:basedOn w:val="Normal"/>
    <w:next w:val="Normal"/>
    <w:link w:val="Heading9Char"/>
    <w:qFormat/>
    <w:rsid w:val="001E03E8"/>
    <w:pPr>
      <w:ind w:left="720"/>
      <w:outlineLvl w:val="8"/>
    </w:pPr>
    <w:rPr>
      <w:i/>
    </w:rPr>
  </w:style>
  <w:style w:type="character" w:default="1" w:styleId="DefaultParagraphFont">
    <w:name w:val="Default Paragraph Font"/>
    <w:uiPriority w:val="1"/>
    <w:unhideWhenUsed/>
    <w:rsid w:val="001E0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3E8"/>
  </w:style>
  <w:style w:type="character" w:customStyle="1" w:styleId="Heading1Char">
    <w:name w:val="Heading 1 Char"/>
    <w:basedOn w:val="DefaultParagraphFont"/>
    <w:link w:val="Heading1"/>
    <w:rsid w:val="001E03E8"/>
    <w:rPr>
      <w:rFonts w:ascii="Times New Roman" w:eastAsia="Times New Roman" w:hAnsi="Times New Roman" w:cs="Times New Roman"/>
      <w:b/>
      <w:sz w:val="32"/>
      <w:szCs w:val="20"/>
      <w:lang w:eastAsia="en-US"/>
    </w:rPr>
  </w:style>
  <w:style w:type="paragraph" w:styleId="BodyText">
    <w:name w:val="Body Text"/>
    <w:basedOn w:val="Normal"/>
    <w:link w:val="BodyTextChar"/>
    <w:rsid w:val="001E03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3E8"/>
    <w:rPr>
      <w:rFonts w:ascii="Times New Roman" w:eastAsia="Times New Roman" w:hAnsi="Times New Roman" w:cs="Times New Roman"/>
      <w:sz w:val="24"/>
      <w:lang w:eastAsia="en-US"/>
    </w:rPr>
  </w:style>
  <w:style w:type="paragraph" w:styleId="Footer">
    <w:name w:val="footer"/>
    <w:basedOn w:val="Normal"/>
    <w:link w:val="FooterChar"/>
    <w:rsid w:val="001E0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3E8"/>
    <w:rPr>
      <w:rFonts w:ascii="Times New Roman" w:eastAsia="Times New Roman" w:hAnsi="Times New Roman" w:cs="Times New Roman"/>
      <w:sz w:val="16"/>
      <w:lang w:eastAsia="en-US"/>
    </w:rPr>
  </w:style>
  <w:style w:type="paragraph" w:styleId="ListBullet">
    <w:name w:val="List Bullet"/>
    <w:basedOn w:val="List"/>
    <w:rsid w:val="001E03E8"/>
    <w:pPr>
      <w:numPr>
        <w:numId w:val="12"/>
      </w:numPr>
      <w:tabs>
        <w:tab w:val="clear" w:pos="340"/>
      </w:tabs>
      <w:spacing w:before="40" w:after="40"/>
    </w:pPr>
  </w:style>
  <w:style w:type="character" w:customStyle="1" w:styleId="SpecialBold">
    <w:name w:val="Special Bold"/>
    <w:basedOn w:val="DefaultParagraphFont"/>
    <w:rsid w:val="001E03E8"/>
    <w:rPr>
      <w:b/>
      <w:spacing w:val="0"/>
    </w:rPr>
  </w:style>
  <w:style w:type="character" w:styleId="Emphasis">
    <w:name w:val="Emphasis"/>
    <w:basedOn w:val="DefaultParagraphFont"/>
    <w:qFormat/>
    <w:rsid w:val="001E03E8"/>
    <w:rPr>
      <w:i/>
    </w:rPr>
  </w:style>
  <w:style w:type="paragraph" w:customStyle="1" w:styleId="SuperHeading">
    <w:name w:val="SuperHeading"/>
    <w:basedOn w:val="Normal"/>
    <w:rsid w:val="001E03E8"/>
    <w:pPr>
      <w:spacing w:before="240" w:after="120"/>
      <w:outlineLvl w:val="0"/>
    </w:pPr>
    <w:rPr>
      <w:rFonts w:ascii="Times New Roman" w:hAnsi="Times New Roman"/>
      <w:b/>
      <w:sz w:val="28"/>
    </w:rPr>
  </w:style>
  <w:style w:type="paragraph" w:customStyle="1" w:styleId="AllowPageBreak">
    <w:name w:val="AllowPageBreak"/>
    <w:rsid w:val="001E03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3E8"/>
    <w:rPr>
      <w:rFonts w:ascii="Courier New" w:eastAsia="Times New Roman" w:hAnsi="Courier New" w:cs="Times New Roman"/>
      <w:i/>
      <w:szCs w:val="20"/>
      <w:lang w:eastAsia="en-US"/>
    </w:rPr>
  </w:style>
  <w:style w:type="paragraph" w:customStyle="1" w:styleId="HeadingBase">
    <w:name w:val="Heading Base"/>
    <w:rsid w:val="001E0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3E8"/>
    <w:pPr>
      <w:tabs>
        <w:tab w:val="right" w:leader="dot" w:pos="9072"/>
      </w:tabs>
      <w:ind w:left="567"/>
    </w:pPr>
    <w:rPr>
      <w:szCs w:val="22"/>
    </w:rPr>
  </w:style>
  <w:style w:type="paragraph" w:customStyle="1" w:styleId="TOCBase">
    <w:name w:val="TOC Base"/>
    <w:rsid w:val="001E0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3E8"/>
    <w:pPr>
      <w:tabs>
        <w:tab w:val="right" w:leader="dot" w:pos="9072"/>
      </w:tabs>
      <w:spacing w:before="40" w:after="40"/>
      <w:ind w:left="284"/>
    </w:pPr>
    <w:rPr>
      <w:rFonts w:ascii="Times New Roman" w:hAnsi="Times New Roman"/>
    </w:rPr>
  </w:style>
  <w:style w:type="paragraph" w:styleId="TOC1">
    <w:name w:val="toc 1"/>
    <w:basedOn w:val="TOCBase"/>
    <w:next w:val="Normal"/>
    <w:rsid w:val="001E03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3E8"/>
    <w:pPr>
      <w:spacing w:before="5040"/>
      <w:jc w:val="center"/>
    </w:pPr>
    <w:rPr>
      <w:sz w:val="48"/>
      <w:szCs w:val="72"/>
      <w:lang w:val="en-US"/>
    </w:rPr>
  </w:style>
  <w:style w:type="character" w:customStyle="1" w:styleId="TitleChar">
    <w:name w:val="Title Char"/>
    <w:basedOn w:val="DefaultParagraphFont"/>
    <w:link w:val="Title"/>
    <w:rsid w:val="001E0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3E8"/>
    <w:pPr>
      <w:tabs>
        <w:tab w:val="left" w:pos="3600"/>
        <w:tab w:val="left" w:pos="3958"/>
      </w:tabs>
    </w:pPr>
  </w:style>
  <w:style w:type="paragraph" w:styleId="List">
    <w:name w:val="List"/>
    <w:basedOn w:val="BodyText"/>
    <w:next w:val="BodyText"/>
    <w:rsid w:val="001E03E8"/>
    <w:pPr>
      <w:tabs>
        <w:tab w:val="left" w:pos="340"/>
      </w:tabs>
      <w:spacing w:before="60" w:after="60"/>
      <w:ind w:left="340" w:hanging="340"/>
    </w:pPr>
  </w:style>
  <w:style w:type="paragraph" w:customStyle="1" w:styleId="Note">
    <w:name w:val="Note"/>
    <w:basedOn w:val="BodyText"/>
    <w:rsid w:val="001E0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3E8"/>
    <w:pPr>
      <w:framePr w:wrap="auto" w:hAnchor="text" w:y="6049"/>
    </w:pPr>
    <w:rPr>
      <w:color w:val="000000"/>
      <w:sz w:val="40"/>
    </w:rPr>
  </w:style>
  <w:style w:type="paragraph" w:customStyle="1" w:styleId="TOCTitle">
    <w:name w:val="TOCTitle"/>
    <w:basedOn w:val="Heading1"/>
    <w:rsid w:val="001E03E8"/>
    <w:pPr>
      <w:spacing w:after="240"/>
      <w:jc w:val="center"/>
      <w:outlineLvl w:val="9"/>
    </w:pPr>
    <w:rPr>
      <w:caps/>
    </w:rPr>
  </w:style>
  <w:style w:type="paragraph" w:customStyle="1" w:styleId="Version">
    <w:name w:val="Version"/>
    <w:rsid w:val="001E03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3E8"/>
    <w:pPr>
      <w:numPr>
        <w:numId w:val="13"/>
      </w:numPr>
      <w:tabs>
        <w:tab w:val="clear" w:pos="680"/>
      </w:tabs>
    </w:pPr>
  </w:style>
  <w:style w:type="paragraph" w:styleId="Index1">
    <w:name w:val="index 1"/>
    <w:basedOn w:val="Normal"/>
    <w:next w:val="Normal"/>
    <w:semiHidden/>
    <w:rsid w:val="001E03E8"/>
    <w:pPr>
      <w:keepNext w:val="0"/>
      <w:tabs>
        <w:tab w:val="right" w:pos="4176"/>
      </w:tabs>
      <w:ind w:left="198" w:hanging="198"/>
    </w:pPr>
    <w:rPr>
      <w:rFonts w:ascii="Garamond" w:hAnsi="Garamond"/>
    </w:rPr>
  </w:style>
  <w:style w:type="paragraph" w:styleId="IndexHeading">
    <w:name w:val="index heading"/>
    <w:basedOn w:val="Normal"/>
    <w:next w:val="Index1"/>
    <w:semiHidden/>
    <w:rsid w:val="001E03E8"/>
    <w:pPr>
      <w:spacing w:before="120" w:after="120"/>
    </w:pPr>
    <w:rPr>
      <w:rFonts w:ascii="Arial" w:hAnsi="Arial"/>
      <w:b/>
      <w:color w:val="918585"/>
      <w:sz w:val="24"/>
    </w:rPr>
  </w:style>
  <w:style w:type="paragraph" w:styleId="Header">
    <w:name w:val="header"/>
    <w:basedOn w:val="Normal"/>
    <w:link w:val="HeaderChar"/>
    <w:rsid w:val="001E0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3E8"/>
    <w:rPr>
      <w:rFonts w:ascii="Times New Roman" w:eastAsia="Times New Roman" w:hAnsi="Times New Roman" w:cs="Times New Roman"/>
      <w:sz w:val="16"/>
      <w:szCs w:val="20"/>
      <w:lang w:val="en-GB" w:eastAsia="en-US"/>
    </w:rPr>
  </w:style>
  <w:style w:type="paragraph" w:customStyle="1" w:styleId="Chapter">
    <w:name w:val="Chapter"/>
    <w:basedOn w:val="Normal"/>
    <w:rsid w:val="001E03E8"/>
    <w:pPr>
      <w:spacing w:before="240"/>
    </w:pPr>
    <w:rPr>
      <w:rFonts w:ascii="Times New Roman" w:hAnsi="Times New Roman"/>
      <w:smallCaps/>
      <w:spacing w:val="80"/>
      <w:sz w:val="28"/>
    </w:rPr>
  </w:style>
  <w:style w:type="paragraph" w:customStyle="1" w:styleId="InChapter">
    <w:name w:val="InChapter"/>
    <w:basedOn w:val="Heading3"/>
    <w:rsid w:val="001E03E8"/>
    <w:pPr>
      <w:spacing w:after="240"/>
      <w:outlineLvl w:val="9"/>
    </w:pPr>
    <w:rPr>
      <w:noProof/>
    </w:rPr>
  </w:style>
  <w:style w:type="paragraph" w:styleId="Index2">
    <w:name w:val="index 2"/>
    <w:basedOn w:val="Normal"/>
    <w:next w:val="Normal"/>
    <w:semiHidden/>
    <w:rsid w:val="001E03E8"/>
    <w:pPr>
      <w:tabs>
        <w:tab w:val="right" w:pos="4176"/>
      </w:tabs>
      <w:ind w:left="568" w:hanging="284"/>
    </w:pPr>
    <w:rPr>
      <w:rFonts w:ascii="Garamond" w:hAnsi="Garamond"/>
    </w:rPr>
  </w:style>
  <w:style w:type="paragraph" w:customStyle="1" w:styleId="Byline">
    <w:name w:val="Byline"/>
    <w:rsid w:val="001E0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3E8"/>
    <w:pPr>
      <w:tabs>
        <w:tab w:val="clear" w:pos="3600"/>
        <w:tab w:val="clear" w:pos="3958"/>
      </w:tabs>
      <w:jc w:val="right"/>
    </w:pPr>
  </w:style>
  <w:style w:type="paragraph" w:styleId="Caption">
    <w:name w:val="caption"/>
    <w:basedOn w:val="BodyText"/>
    <w:next w:val="Normal"/>
    <w:qFormat/>
    <w:rsid w:val="001E03E8"/>
    <w:pPr>
      <w:framePr w:w="2268" w:hSpace="181" w:vSpace="181" w:wrap="around" w:vAnchor="text" w:hAnchor="page" w:x="1135" w:y="285" w:anchorLock="1"/>
    </w:pPr>
    <w:rPr>
      <w:i/>
    </w:rPr>
  </w:style>
  <w:style w:type="paragraph" w:customStyle="1" w:styleId="MiniTOCTitle">
    <w:name w:val="MiniTOCTitle"/>
    <w:basedOn w:val="Heading4"/>
    <w:rsid w:val="001E03E8"/>
    <w:pPr>
      <w:spacing w:before="240"/>
      <w:outlineLvl w:val="9"/>
    </w:pPr>
    <w:rPr>
      <w:noProof/>
      <w:sz w:val="24"/>
    </w:rPr>
  </w:style>
  <w:style w:type="paragraph" w:customStyle="1" w:styleId="MiniTOCItem">
    <w:name w:val="MiniTOCItem"/>
    <w:basedOn w:val="ListBullet"/>
    <w:rsid w:val="001E03E8"/>
    <w:pPr>
      <w:numPr>
        <w:numId w:val="0"/>
      </w:numPr>
      <w:tabs>
        <w:tab w:val="right" w:leader="dot" w:pos="6521"/>
      </w:tabs>
      <w:spacing w:before="0" w:after="0"/>
    </w:pPr>
  </w:style>
  <w:style w:type="paragraph" w:customStyle="1" w:styleId="TOFTitle">
    <w:name w:val="TOFTitle"/>
    <w:basedOn w:val="TOCTitle"/>
    <w:rsid w:val="001E03E8"/>
  </w:style>
  <w:style w:type="paragraph" w:styleId="TableofFigures">
    <w:name w:val="table of figures"/>
    <w:basedOn w:val="Normal"/>
    <w:next w:val="Normal"/>
    <w:semiHidden/>
    <w:rsid w:val="001E03E8"/>
    <w:pPr>
      <w:tabs>
        <w:tab w:val="right" w:leader="dot" w:pos="9072"/>
      </w:tabs>
      <w:ind w:left="970" w:hanging="403"/>
    </w:pPr>
    <w:rPr>
      <w:rFonts w:ascii="Times New Roman" w:hAnsi="Times New Roman"/>
      <w:b/>
    </w:rPr>
  </w:style>
  <w:style w:type="paragraph" w:styleId="ListNumber">
    <w:name w:val="List Number"/>
    <w:basedOn w:val="List"/>
    <w:rsid w:val="001E03E8"/>
    <w:pPr>
      <w:numPr>
        <w:numId w:val="10"/>
      </w:numPr>
    </w:pPr>
  </w:style>
  <w:style w:type="character" w:customStyle="1" w:styleId="WingdingSymbols">
    <w:name w:val="Wingding Symbols"/>
    <w:rsid w:val="001E03E8"/>
    <w:rPr>
      <w:rFonts w:ascii="Wingdings" w:hAnsi="Wingdings"/>
    </w:rPr>
  </w:style>
  <w:style w:type="paragraph" w:customStyle="1" w:styleId="TableHeading">
    <w:name w:val="Table Heading"/>
    <w:basedOn w:val="HeadingBase"/>
    <w:rsid w:val="001E03E8"/>
    <w:pPr>
      <w:keepLines/>
      <w:pBdr>
        <w:bottom w:val="single" w:sz="6" w:space="1" w:color="918585"/>
      </w:pBdr>
      <w:spacing w:before="240"/>
    </w:pPr>
  </w:style>
  <w:style w:type="character" w:customStyle="1" w:styleId="HotSpot">
    <w:name w:val="HotSpot"/>
    <w:rsid w:val="001E03E8"/>
    <w:rPr>
      <w:color w:val="0033CC"/>
      <w:u w:val="none"/>
    </w:rPr>
  </w:style>
  <w:style w:type="paragraph" w:customStyle="1" w:styleId="BodyTextRight">
    <w:name w:val="Body Text Right"/>
    <w:basedOn w:val="BodyText"/>
    <w:rsid w:val="001E03E8"/>
    <w:pPr>
      <w:spacing w:before="0" w:after="0"/>
      <w:jc w:val="right"/>
    </w:pPr>
  </w:style>
  <w:style w:type="paragraph" w:styleId="Index3">
    <w:name w:val="index 3"/>
    <w:basedOn w:val="ListNumber2"/>
    <w:next w:val="Normal"/>
    <w:semiHidden/>
    <w:rsid w:val="001E03E8"/>
    <w:pPr>
      <w:numPr>
        <w:numId w:val="0"/>
      </w:numPr>
      <w:tabs>
        <w:tab w:val="right" w:leader="dot" w:pos="4176"/>
      </w:tabs>
    </w:pPr>
  </w:style>
  <w:style w:type="paragraph" w:styleId="ListNumber2">
    <w:name w:val="List Number 2"/>
    <w:basedOn w:val="List2"/>
    <w:rsid w:val="001E03E8"/>
    <w:pPr>
      <w:numPr>
        <w:numId w:val="9"/>
      </w:numPr>
      <w:tabs>
        <w:tab w:val="clear" w:pos="1060"/>
      </w:tabs>
    </w:pPr>
  </w:style>
  <w:style w:type="paragraph" w:customStyle="1" w:styleId="MarginNote">
    <w:name w:val="Margin Note"/>
    <w:basedOn w:val="BodyText"/>
    <w:rsid w:val="001E0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3E8"/>
    <w:rPr>
      <w:sz w:val="32"/>
    </w:rPr>
  </w:style>
  <w:style w:type="paragraph" w:customStyle="1" w:styleId="HeadingProcedure">
    <w:name w:val="Heading Procedure"/>
    <w:basedOn w:val="HeadingBase"/>
    <w:next w:val="Normal"/>
    <w:rsid w:val="001E03E8"/>
    <w:pPr>
      <w:tabs>
        <w:tab w:val="left" w:pos="0"/>
      </w:tabs>
      <w:spacing w:before="120" w:after="60"/>
    </w:pPr>
    <w:rPr>
      <w:i/>
      <w:color w:val="918585"/>
      <w:sz w:val="22"/>
    </w:rPr>
  </w:style>
  <w:style w:type="paragraph" w:customStyle="1" w:styleId="TableBodyText">
    <w:name w:val="Table Body Text"/>
    <w:basedOn w:val="BodyText"/>
    <w:rsid w:val="001E03E8"/>
    <w:pPr>
      <w:spacing w:before="60" w:after="60"/>
    </w:pPr>
  </w:style>
  <w:style w:type="paragraph" w:styleId="ListContinue">
    <w:name w:val="List Continue"/>
    <w:basedOn w:val="List"/>
    <w:rsid w:val="001E03E8"/>
    <w:pPr>
      <w:ind w:firstLine="0"/>
    </w:pPr>
  </w:style>
  <w:style w:type="paragraph" w:customStyle="1" w:styleId="ListNote">
    <w:name w:val="List Note"/>
    <w:basedOn w:val="List"/>
    <w:rsid w:val="001E03E8"/>
    <w:pPr>
      <w:pBdr>
        <w:top w:val="single" w:sz="6" w:space="2" w:color="918585"/>
        <w:bottom w:val="single" w:sz="6" w:space="2" w:color="918585"/>
      </w:pBdr>
      <w:tabs>
        <w:tab w:val="left" w:pos="1021"/>
      </w:tabs>
      <w:ind w:firstLine="0"/>
    </w:pPr>
  </w:style>
  <w:style w:type="paragraph" w:customStyle="1" w:styleId="Warning">
    <w:name w:val="Warning"/>
    <w:basedOn w:val="BodyText"/>
    <w:rsid w:val="001E03E8"/>
    <w:pPr>
      <w:shd w:val="clear" w:color="auto" w:fill="D9D9D9"/>
      <w:tabs>
        <w:tab w:val="left" w:pos="992"/>
      </w:tabs>
      <w:ind w:left="119" w:right="119"/>
    </w:pPr>
    <w:rPr>
      <w:sz w:val="20"/>
    </w:rPr>
  </w:style>
  <w:style w:type="paragraph" w:customStyle="1" w:styleId="MarginIcons">
    <w:name w:val="Margin Icons"/>
    <w:basedOn w:val="BodyText"/>
    <w:rsid w:val="001E0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3E8"/>
    <w:rPr>
      <w:rFonts w:ascii="Courier New" w:hAnsi="Courier New"/>
    </w:rPr>
  </w:style>
  <w:style w:type="paragraph" w:customStyle="1" w:styleId="NoteBullet">
    <w:name w:val="Note Bullet"/>
    <w:basedOn w:val="Note"/>
    <w:rsid w:val="001E03E8"/>
    <w:pPr>
      <w:tabs>
        <w:tab w:val="clear" w:pos="680"/>
      </w:tabs>
      <w:spacing w:before="60" w:after="60"/>
    </w:pPr>
  </w:style>
  <w:style w:type="paragraph" w:customStyle="1" w:styleId="SubHeading2">
    <w:name w:val="SubHeading2"/>
    <w:basedOn w:val="HeadingBase"/>
    <w:rsid w:val="001E03E8"/>
    <w:pPr>
      <w:spacing w:before="240" w:after="60"/>
    </w:pPr>
    <w:rPr>
      <w:sz w:val="20"/>
    </w:rPr>
  </w:style>
  <w:style w:type="paragraph" w:customStyle="1" w:styleId="SubHeading1">
    <w:name w:val="SubHeading1"/>
    <w:basedOn w:val="HeadingBase"/>
    <w:rsid w:val="001E03E8"/>
    <w:pPr>
      <w:spacing w:before="240" w:after="60"/>
    </w:pPr>
    <w:rPr>
      <w:color w:val="918585"/>
      <w:sz w:val="22"/>
    </w:rPr>
  </w:style>
  <w:style w:type="paragraph" w:customStyle="1" w:styleId="SideHeading">
    <w:name w:val="Side Heading"/>
    <w:basedOn w:val="HeadingBase"/>
    <w:rsid w:val="001E0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3E8"/>
    <w:pPr>
      <w:tabs>
        <w:tab w:val="num" w:pos="360"/>
      </w:tabs>
    </w:pPr>
  </w:style>
  <w:style w:type="paragraph" w:styleId="PlainText">
    <w:name w:val="Plain Text"/>
    <w:basedOn w:val="Normal"/>
    <w:link w:val="PlainTextChar"/>
    <w:rsid w:val="001E03E8"/>
    <w:rPr>
      <w:sz w:val="20"/>
    </w:rPr>
  </w:style>
  <w:style w:type="character" w:customStyle="1" w:styleId="PlainTextChar">
    <w:name w:val="Plain Text Char"/>
    <w:basedOn w:val="DefaultParagraphFont"/>
    <w:link w:val="PlainText"/>
    <w:rsid w:val="001E03E8"/>
    <w:rPr>
      <w:rFonts w:ascii="Courier New" w:eastAsia="Times New Roman" w:hAnsi="Courier New" w:cs="Times New Roman"/>
      <w:sz w:val="20"/>
      <w:szCs w:val="20"/>
      <w:lang w:eastAsia="en-US"/>
    </w:rPr>
  </w:style>
  <w:style w:type="character" w:customStyle="1" w:styleId="MenuOption">
    <w:name w:val="Menu Option"/>
    <w:basedOn w:val="DefaultParagraphFont"/>
    <w:rsid w:val="001E03E8"/>
    <w:rPr>
      <w:b/>
      <w:smallCaps/>
    </w:rPr>
  </w:style>
  <w:style w:type="paragraph" w:customStyle="1" w:styleId="TableListNumber">
    <w:name w:val="Table List Number"/>
    <w:basedOn w:val="ListNumber"/>
    <w:rsid w:val="001E03E8"/>
    <w:pPr>
      <w:numPr>
        <w:numId w:val="0"/>
      </w:numPr>
    </w:pPr>
  </w:style>
  <w:style w:type="paragraph" w:styleId="TOC4">
    <w:name w:val="toc 4"/>
    <w:basedOn w:val="TOCBase"/>
    <w:next w:val="Normal"/>
    <w:semiHidden/>
    <w:rsid w:val="001E03E8"/>
    <w:pPr>
      <w:tabs>
        <w:tab w:val="right" w:leader="dot" w:pos="9071"/>
      </w:tabs>
      <w:ind w:left="1701"/>
    </w:pPr>
  </w:style>
  <w:style w:type="paragraph" w:customStyle="1" w:styleId="ListAlpha">
    <w:name w:val="List Alpha"/>
    <w:basedOn w:val="List"/>
    <w:rsid w:val="001E03E8"/>
    <w:pPr>
      <w:numPr>
        <w:numId w:val="8"/>
      </w:numPr>
    </w:pPr>
  </w:style>
  <w:style w:type="paragraph" w:customStyle="1" w:styleId="ListAlpha2">
    <w:name w:val="List Alpha 2"/>
    <w:basedOn w:val="List2"/>
    <w:rsid w:val="001E03E8"/>
    <w:pPr>
      <w:numPr>
        <w:numId w:val="7"/>
      </w:numPr>
    </w:pPr>
  </w:style>
  <w:style w:type="paragraph" w:styleId="List2">
    <w:name w:val="List 2"/>
    <w:basedOn w:val="BodyText"/>
    <w:rsid w:val="001E03E8"/>
    <w:pPr>
      <w:tabs>
        <w:tab w:val="left" w:pos="680"/>
      </w:tabs>
      <w:spacing w:before="60" w:after="60"/>
      <w:ind w:left="680" w:hanging="340"/>
    </w:pPr>
  </w:style>
  <w:style w:type="paragraph" w:styleId="List3">
    <w:name w:val="List 3"/>
    <w:basedOn w:val="BodyText"/>
    <w:rsid w:val="001E03E8"/>
    <w:pPr>
      <w:tabs>
        <w:tab w:val="left" w:pos="1021"/>
      </w:tabs>
      <w:spacing w:before="60" w:after="60"/>
      <w:ind w:left="1020" w:hanging="340"/>
    </w:pPr>
  </w:style>
  <w:style w:type="paragraph" w:styleId="List4">
    <w:name w:val="List 4"/>
    <w:basedOn w:val="BodyText"/>
    <w:rsid w:val="001E03E8"/>
    <w:pPr>
      <w:tabs>
        <w:tab w:val="left" w:pos="1361"/>
      </w:tabs>
      <w:spacing w:before="60" w:after="60"/>
      <w:ind w:left="1361" w:hanging="340"/>
    </w:pPr>
  </w:style>
  <w:style w:type="paragraph" w:styleId="List5">
    <w:name w:val="List 5"/>
    <w:basedOn w:val="BodyText"/>
    <w:rsid w:val="001E03E8"/>
    <w:pPr>
      <w:tabs>
        <w:tab w:val="left" w:pos="1701"/>
      </w:tabs>
      <w:spacing w:before="60" w:after="60"/>
      <w:ind w:left="1701" w:hanging="340"/>
    </w:pPr>
  </w:style>
  <w:style w:type="paragraph" w:styleId="ListBullet3">
    <w:name w:val="List Bullet 3"/>
    <w:basedOn w:val="List3"/>
    <w:rsid w:val="001E03E8"/>
    <w:pPr>
      <w:numPr>
        <w:numId w:val="14"/>
      </w:numPr>
      <w:tabs>
        <w:tab w:val="clear" w:pos="1021"/>
      </w:tabs>
      <w:ind w:left="1037" w:hanging="357"/>
    </w:pPr>
  </w:style>
  <w:style w:type="paragraph" w:styleId="ListBullet4">
    <w:name w:val="List Bullet 4"/>
    <w:basedOn w:val="List4"/>
    <w:rsid w:val="001E03E8"/>
    <w:pPr>
      <w:numPr>
        <w:numId w:val="2"/>
      </w:numPr>
    </w:pPr>
  </w:style>
  <w:style w:type="paragraph" w:styleId="ListBullet5">
    <w:name w:val="List Bullet 5"/>
    <w:basedOn w:val="List5"/>
    <w:rsid w:val="001E03E8"/>
    <w:pPr>
      <w:numPr>
        <w:numId w:val="3"/>
      </w:numPr>
    </w:pPr>
  </w:style>
  <w:style w:type="paragraph" w:styleId="ListContinue2">
    <w:name w:val="List Continue 2"/>
    <w:basedOn w:val="List2"/>
    <w:rsid w:val="001E03E8"/>
    <w:pPr>
      <w:ind w:firstLine="0"/>
    </w:pPr>
  </w:style>
  <w:style w:type="paragraph" w:styleId="ListContinue3">
    <w:name w:val="List Continue 3"/>
    <w:basedOn w:val="List3"/>
    <w:rsid w:val="001E03E8"/>
    <w:pPr>
      <w:ind w:left="1021" w:firstLine="0"/>
    </w:pPr>
  </w:style>
  <w:style w:type="paragraph" w:styleId="ListContinue4">
    <w:name w:val="List Continue 4"/>
    <w:basedOn w:val="List4"/>
    <w:rsid w:val="001E03E8"/>
    <w:pPr>
      <w:ind w:firstLine="0"/>
    </w:pPr>
  </w:style>
  <w:style w:type="paragraph" w:styleId="ListContinue5">
    <w:name w:val="List Continue 5"/>
    <w:basedOn w:val="List5"/>
    <w:rsid w:val="001E03E8"/>
    <w:pPr>
      <w:ind w:firstLine="0"/>
    </w:pPr>
  </w:style>
  <w:style w:type="paragraph" w:styleId="ListNumber3">
    <w:name w:val="List Number 3"/>
    <w:basedOn w:val="List3"/>
    <w:rsid w:val="001E03E8"/>
    <w:pPr>
      <w:numPr>
        <w:numId w:val="4"/>
      </w:numPr>
    </w:pPr>
  </w:style>
  <w:style w:type="paragraph" w:styleId="ListNumber4">
    <w:name w:val="List Number 4"/>
    <w:basedOn w:val="List4"/>
    <w:rsid w:val="001E03E8"/>
    <w:pPr>
      <w:numPr>
        <w:numId w:val="5"/>
      </w:numPr>
    </w:pPr>
  </w:style>
  <w:style w:type="paragraph" w:styleId="ListNumber5">
    <w:name w:val="List Number 5"/>
    <w:basedOn w:val="List5"/>
    <w:rsid w:val="001E03E8"/>
    <w:pPr>
      <w:numPr>
        <w:numId w:val="6"/>
      </w:numPr>
    </w:pPr>
  </w:style>
  <w:style w:type="paragraph" w:styleId="BlockText">
    <w:name w:val="Block Text"/>
    <w:basedOn w:val="Normal"/>
    <w:rsid w:val="001E03E8"/>
    <w:pPr>
      <w:spacing w:after="120"/>
      <w:ind w:left="1440" w:right="1440"/>
    </w:pPr>
  </w:style>
  <w:style w:type="character" w:customStyle="1" w:styleId="Subscript">
    <w:name w:val="Subscript"/>
    <w:basedOn w:val="DefaultParagraphFont"/>
    <w:rsid w:val="001E03E8"/>
    <w:rPr>
      <w:sz w:val="16"/>
      <w:vertAlign w:val="subscript"/>
    </w:rPr>
  </w:style>
  <w:style w:type="character" w:customStyle="1" w:styleId="Superscript">
    <w:name w:val="Superscript"/>
    <w:basedOn w:val="DefaultParagraphFont"/>
    <w:rsid w:val="001E03E8"/>
    <w:rPr>
      <w:sz w:val="16"/>
      <w:vertAlign w:val="superscript"/>
    </w:rPr>
  </w:style>
  <w:style w:type="character" w:customStyle="1" w:styleId="Symbols">
    <w:name w:val="Symbols"/>
    <w:basedOn w:val="DefaultParagraphFont"/>
    <w:rsid w:val="001E03E8"/>
    <w:rPr>
      <w:rFonts w:ascii="Symbol" w:hAnsi="Symbol"/>
    </w:rPr>
  </w:style>
  <w:style w:type="character" w:customStyle="1" w:styleId="MenuOptions">
    <w:name w:val="Menu Options"/>
    <w:basedOn w:val="DefaultParagraphFont"/>
    <w:rsid w:val="001E03E8"/>
    <w:rPr>
      <w:rFonts w:ascii="Arial Narrow" w:hAnsi="Arial Narrow"/>
      <w:smallCaps/>
    </w:rPr>
  </w:style>
  <w:style w:type="character" w:customStyle="1" w:styleId="Buttons">
    <w:name w:val="Buttons"/>
    <w:basedOn w:val="DefaultParagraphFont"/>
    <w:rsid w:val="001E03E8"/>
    <w:rPr>
      <w:b/>
    </w:rPr>
  </w:style>
  <w:style w:type="character" w:customStyle="1" w:styleId="Underlined">
    <w:name w:val="Underlined"/>
    <w:basedOn w:val="DefaultParagraphFont"/>
    <w:rsid w:val="001E03E8"/>
    <w:rPr>
      <w:u w:val="single"/>
    </w:rPr>
  </w:style>
  <w:style w:type="paragraph" w:customStyle="1" w:styleId="TableBodyTextRight">
    <w:name w:val="Table Body Text Right"/>
    <w:basedOn w:val="TableBodyText"/>
    <w:rsid w:val="001E03E8"/>
    <w:pPr>
      <w:widowControl w:val="0"/>
      <w:autoSpaceDE w:val="0"/>
      <w:autoSpaceDN w:val="0"/>
      <w:adjustRightInd w:val="0"/>
      <w:jc w:val="right"/>
    </w:pPr>
    <w:rPr>
      <w:rFonts w:cs="Arial"/>
      <w:szCs w:val="18"/>
    </w:rPr>
  </w:style>
  <w:style w:type="paragraph" w:customStyle="1" w:styleId="CopyrightText">
    <w:name w:val="Copyright Text"/>
    <w:basedOn w:val="BodyText"/>
    <w:rsid w:val="001E03E8"/>
    <w:rPr>
      <w:sz w:val="18"/>
    </w:rPr>
  </w:style>
  <w:style w:type="paragraph" w:customStyle="1" w:styleId="BodySmallRight">
    <w:name w:val="Body Small Right"/>
    <w:basedOn w:val="BodyTextRight"/>
    <w:rsid w:val="001E03E8"/>
    <w:rPr>
      <w:sz w:val="18"/>
      <w:szCs w:val="18"/>
    </w:rPr>
  </w:style>
  <w:style w:type="paragraph" w:customStyle="1" w:styleId="MarginEdition">
    <w:name w:val="Margin Edition"/>
    <w:basedOn w:val="MarginNote"/>
    <w:rsid w:val="001E03E8"/>
    <w:pPr>
      <w:spacing w:before="0" w:after="0"/>
    </w:pPr>
    <w:rPr>
      <w:rFonts w:ascii="Times New Roman" w:hAnsi="Times New Roman"/>
      <w:color w:val="999999"/>
    </w:rPr>
  </w:style>
  <w:style w:type="paragraph" w:customStyle="1" w:styleId="Spacer">
    <w:name w:val="Spacer"/>
    <w:basedOn w:val="Normal"/>
    <w:rsid w:val="001E03E8"/>
    <w:rPr>
      <w:sz w:val="2"/>
      <w:szCs w:val="2"/>
    </w:rPr>
  </w:style>
  <w:style w:type="character" w:customStyle="1" w:styleId="Small">
    <w:name w:val="Small"/>
    <w:basedOn w:val="DefaultParagraphFont"/>
    <w:rsid w:val="001E03E8"/>
    <w:rPr>
      <w:sz w:val="16"/>
    </w:rPr>
  </w:style>
  <w:style w:type="paragraph" w:customStyle="1" w:styleId="WideTable">
    <w:name w:val="Wide Table"/>
    <w:basedOn w:val="Normal"/>
    <w:rsid w:val="001E03E8"/>
    <w:pPr>
      <w:ind w:left="-1418"/>
    </w:pPr>
    <w:rPr>
      <w:sz w:val="2"/>
      <w:szCs w:val="2"/>
    </w:rPr>
  </w:style>
  <w:style w:type="character" w:styleId="PageNumber">
    <w:name w:val="page number"/>
    <w:basedOn w:val="DefaultParagraphFont"/>
    <w:rsid w:val="001E03E8"/>
  </w:style>
  <w:style w:type="paragraph" w:styleId="Quote">
    <w:name w:val="Quote"/>
    <w:basedOn w:val="Heading1"/>
    <w:link w:val="QuoteChar"/>
    <w:qFormat/>
    <w:rsid w:val="001E03E8"/>
    <w:rPr>
      <w:b w:val="0"/>
      <w:sz w:val="72"/>
      <w:szCs w:val="72"/>
      <w:lang w:val="en-NZ"/>
    </w:rPr>
  </w:style>
  <w:style w:type="character" w:customStyle="1" w:styleId="QuoteChar">
    <w:name w:val="Quote Char"/>
    <w:basedOn w:val="DefaultParagraphFont"/>
    <w:link w:val="Quote"/>
    <w:rsid w:val="001E0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3E8"/>
    <w:pPr>
      <w:pageBreakBefore/>
    </w:pPr>
  </w:style>
  <w:style w:type="paragraph" w:customStyle="1" w:styleId="Border">
    <w:name w:val="Border"/>
    <w:basedOn w:val="Normal"/>
    <w:qFormat/>
    <w:rsid w:val="001E0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3E8"/>
    <w:rPr>
      <w:b/>
      <w:bCs/>
      <w:i/>
      <w:iCs/>
      <w:color w:val="auto"/>
    </w:rPr>
  </w:style>
  <w:style w:type="paragraph" w:styleId="IntenseQuote">
    <w:name w:val="Intense Quote"/>
    <w:basedOn w:val="Normal"/>
    <w:next w:val="Normal"/>
    <w:link w:val="IntenseQuoteChar"/>
    <w:uiPriority w:val="30"/>
    <w:qFormat/>
    <w:rsid w:val="001E0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3E8"/>
    <w:rPr>
      <w:smallCaps/>
      <w:color w:val="auto"/>
      <w:u w:val="single"/>
    </w:rPr>
  </w:style>
  <w:style w:type="character" w:styleId="IntenseReference">
    <w:name w:val="Intense Reference"/>
    <w:basedOn w:val="DefaultParagraphFont"/>
    <w:uiPriority w:val="32"/>
    <w:qFormat/>
    <w:rsid w:val="001E03E8"/>
    <w:rPr>
      <w:b/>
      <w:bCs/>
      <w:smallCaps/>
      <w:color w:val="auto"/>
      <w:spacing w:val="5"/>
      <w:u w:val="single"/>
    </w:rPr>
  </w:style>
  <w:style w:type="paragraph" w:customStyle="1" w:styleId="2ColumnHeading">
    <w:name w:val="2Column Heading"/>
    <w:basedOn w:val="BodyText"/>
    <w:qFormat/>
    <w:rsid w:val="001E03E8"/>
    <w:pPr>
      <w:spacing w:after="60"/>
      <w:ind w:left="-2268"/>
    </w:pPr>
    <w:rPr>
      <w:b/>
    </w:rPr>
  </w:style>
  <w:style w:type="paragraph" w:customStyle="1" w:styleId="Heading1TOC">
    <w:name w:val="Heading1 TOC"/>
    <w:basedOn w:val="Normal"/>
    <w:qFormat/>
    <w:rsid w:val="001E03E8"/>
    <w:pPr>
      <w:spacing w:before="240" w:after="120"/>
    </w:pPr>
    <w:rPr>
      <w:rFonts w:ascii="Times New Roman" w:hAnsi="Times New Roman"/>
      <w:b/>
      <w:sz w:val="32"/>
    </w:rPr>
  </w:style>
  <w:style w:type="paragraph" w:customStyle="1" w:styleId="Heading2TOC">
    <w:name w:val="Heading2 TOC"/>
    <w:basedOn w:val="Normal"/>
    <w:qFormat/>
    <w:rsid w:val="001E03E8"/>
    <w:pPr>
      <w:spacing w:before="240" w:after="60"/>
    </w:pPr>
    <w:rPr>
      <w:rFonts w:ascii="Times New Roman" w:hAnsi="Times New Roman"/>
      <w:b/>
      <w:sz w:val="28"/>
    </w:rPr>
  </w:style>
  <w:style w:type="character" w:customStyle="1" w:styleId="Underline">
    <w:name w:val="Underline"/>
    <w:basedOn w:val="DefaultParagraphFont"/>
    <w:qFormat/>
    <w:rsid w:val="001E03E8"/>
    <w:rPr>
      <w:u w:val="single"/>
    </w:rPr>
  </w:style>
  <w:style w:type="character" w:customStyle="1" w:styleId="BoldandItalics">
    <w:name w:val="Bold and Italics"/>
    <w:qFormat/>
    <w:rsid w:val="001E03E8"/>
    <w:rPr>
      <w:b/>
      <w:i/>
      <w:u w:val="none"/>
    </w:rPr>
  </w:style>
  <w:style w:type="paragraph" w:styleId="BalloonText">
    <w:name w:val="Balloon Text"/>
    <w:basedOn w:val="Normal"/>
    <w:link w:val="BalloonTextChar"/>
    <w:rsid w:val="001E03E8"/>
    <w:rPr>
      <w:rFonts w:ascii="Tahoma" w:hAnsi="Tahoma" w:cs="Tahoma"/>
      <w:sz w:val="16"/>
      <w:szCs w:val="16"/>
    </w:rPr>
  </w:style>
  <w:style w:type="character" w:customStyle="1" w:styleId="BalloonTextChar">
    <w:name w:val="Balloon Text Char"/>
    <w:basedOn w:val="DefaultParagraphFont"/>
    <w:link w:val="BalloonText"/>
    <w:rsid w:val="001E0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3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3E8"/>
    <w:rPr>
      <w:b/>
      <w:color w:val="660033"/>
      <w:spacing w:val="0"/>
    </w:rPr>
  </w:style>
  <w:style w:type="paragraph" w:customStyle="1" w:styleId="Nameditemlist">
    <w:name w:val="Named item list"/>
    <w:basedOn w:val="BodyText"/>
    <w:qFormat/>
    <w:rsid w:val="001E03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930</Words>
  <Characters>5906</Characters>
  <Application>Microsoft Office Word</Application>
  <DocSecurity>0</DocSecurity>
  <Lines>261</Lines>
  <Paragraphs>143</Paragraphs>
  <ScaleCrop>false</ScaleCrop>
  <Company>Author-it Software Corporation Ltd.</Company>
  <LinksUpToDate>false</LinksUpToDate>
  <CharactersWithSpaces>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AVI30510 Certificate III in Aviation (Rescue Crewman)</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2012-10-18T04:31:00Z</dcterms:created>
  <dcterms:modified xsi:type="dcterms:W3CDTF">2012-10-18T04:31:00Z</dcterms:modified>
</cp:coreProperties>
</file>