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962" w:rsidP="00FA7962">
      <w:pPr>
        <w:pStyle w:val="Title"/>
      </w:pPr>
      <w:r>
        <w:fldChar w:fldCharType="begin"/>
      </w:r>
      <w:r>
        <w:instrText xml:space="preserve"> TITLE   \* MERGEFORMAT </w:instrText>
      </w:r>
      <w:r>
        <w:fldChar w:fldCharType="separate"/>
      </w:r>
      <w:r>
        <w:t>AVIZ0003 Maintain basic situational awareness in an aviation workplace</w:t>
      </w:r>
      <w:r>
        <w:fldChar w:fldCharType="end"/>
      </w:r>
    </w:p>
    <w:p w:rsidR="00FA7962" w:rsidP="00FA7962">
      <w:pPr>
        <w:pStyle w:val="Version"/>
        <w:sectPr w:rsidSect="00F53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3AD" w:rsidP="00F533AD">
      <w:pPr>
        <w:pStyle w:val="SuperHeading"/>
      </w:pPr>
      <w:r w:rsidRPr="00F533AD">
        <w:t>AVIZ0003 Maintain basic situational awareness in an aviation workplace</w:t>
      </w:r>
    </w:p>
    <w:p w:rsidR="00000000" w:rsidRPr="00F533AD" w:rsidP="00F533AD">
      <w:pPr>
        <w:pStyle w:val="Heading1"/>
      </w:pPr>
      <w:bookmarkStart w:id="1" w:name="O_1029091"/>
      <w:bookmarkEnd w:id="1"/>
      <w:r w:rsidRPr="00F533AD">
        <w:t>Modification History</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Release 1. This is the first release of this unit of competency in the AVI Aviation Training Package.</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2" w:name="O_1029092"/>
      <w:bookmarkEnd w:id="2"/>
      <w:r w:rsidRPr="00F533AD">
        <w:t>Application</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This unit involves the skills and required to maintain basic situational awareness in an aviation workplace in compliance with relevant regulatory requirements of the Civil Aviation Safety Authority (CASA) and national operating standards.</w:t>
            </w:r>
          </w:p>
          <w:p w:rsidR="00000000" w:rsidRPr="00F533AD" w:rsidP="00F533AD">
            <w:pPr>
              <w:pStyle w:val="BodyText"/>
            </w:pPr>
            <w:r w:rsidRPr="00F533AD">
              <w:t>It includes main</w:t>
            </w:r>
            <w:r w:rsidRPr="00F533AD">
              <w:t>taining basic situational awareness, assessing situations and taking appropriate action, setting priorities and managing work tasks, and working with others in managing situational awareness.</w:t>
            </w:r>
          </w:p>
          <w:p w:rsidR="00000000" w:rsidRPr="00F533AD" w:rsidP="00F533AD">
            <w:pPr>
              <w:pStyle w:val="BodyText"/>
            </w:pPr>
            <w:r w:rsidRPr="00F533AD">
              <w:t>This unit addresses aviation non-technical skill requirements (m</w:t>
            </w:r>
            <w:r w:rsidRPr="00F533AD">
              <w:t>ental, social and personal-management abilities) of flight and ground operations personnel and contributes to safe and effective performance in complex aviation operational environments.</w:t>
            </w:r>
          </w:p>
          <w:p w:rsidR="00000000" w:rsidRPr="00F533AD" w:rsidP="00F533AD">
            <w:pPr>
              <w:pStyle w:val="BodyText"/>
            </w:pPr>
            <w:r w:rsidRPr="00F533AD">
              <w:t>Operations are conducted as part of recreational, commercial and mili</w:t>
            </w:r>
            <w:r w:rsidRPr="00F533AD">
              <w:t>tary aircraft activities across a variety of operational contexts within the Australian aviation industry.</w:t>
            </w:r>
          </w:p>
          <w:p w:rsidR="00000000" w:rsidRPr="00F533AD" w:rsidP="00F533AD">
            <w:pPr>
              <w:pStyle w:val="BodyText"/>
            </w:pPr>
            <w:r w:rsidRPr="00F533AD">
              <w:t>Work is performed independently or under limited supervision as a single operator or within a team environment.</w:t>
            </w:r>
          </w:p>
          <w:p w:rsidR="00000000" w:rsidRPr="00F533AD" w:rsidP="00F533AD">
            <w:pPr>
              <w:pStyle w:val="BodyText"/>
            </w:pPr>
            <w:r w:rsidRPr="00F533AD">
              <w:t>Work is performed independently or un</w:t>
            </w:r>
            <w:r w:rsidRPr="00F533AD">
              <w:t>der limited supervision within a single-pilot or multi-crew environment.</w:t>
            </w:r>
          </w:p>
          <w:p w:rsidR="00000000" w:rsidRPr="00F533AD" w:rsidP="00F533AD">
            <w:pPr>
              <w:pStyle w:val="BodyText"/>
            </w:pPr>
            <w:r w:rsidRPr="00F533AD">
              <w:t>Licensing, legislative, regulatory or certification requirements are applicable to this unit at time of publication.</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3" w:name="O_1029093"/>
      <w:bookmarkEnd w:id="3"/>
      <w:r w:rsidRPr="00F533AD">
        <w:t>Pre-requisite Unit</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Not applicable.</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4" w:name="O_1029094"/>
      <w:bookmarkEnd w:id="4"/>
      <w:r w:rsidRPr="00F533AD">
        <w:t>Competency Field</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Z – Situational Awareness</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5" w:name="O_1029095"/>
      <w:bookmarkEnd w:id="5"/>
      <w:r w:rsidRPr="00F533AD">
        <w:t>Unit Sector</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Not applicable.</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6" w:name="O_1029096"/>
      <w:bookmarkEnd w:id="6"/>
      <w:r w:rsidRPr="00F533A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533A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PERFORMANCE CRITERIA</w:t>
            </w:r>
          </w:p>
        </w:tc>
      </w:tr>
      <w:tr w:rsidTr="00F533A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Performance criteria describe the performance needed to demonstrate achievement of the element.</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rPr>
                <w:rStyle w:val="SpecialBold"/>
              </w:rPr>
              <w:t>Maintain basic situational awareness</w:t>
            </w: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Continuous monitoring of all critical factors relevant to the safety and security of an aviation workplace is unde</w:t>
            </w:r>
            <w:r w:rsidRPr="00F533AD">
              <w:t>rtaken</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All relevant indications of an unsafe or insecure situation are recognised and appropriate action is taken to alert relevant personnel and/or to take appropriate action</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Situational awareness is maintained at all times during workplace activities</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rPr>
                <w:rStyle w:val="SpecialBold"/>
              </w:rPr>
              <w:t>Assess situations and take appropriate action</w:t>
            </w: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Factors that may adversely affect the safety and security of an aviation workplace are identified</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 xml:space="preserve">Relevant information </w:t>
            </w:r>
            <w:r w:rsidRPr="00F533AD">
              <w:t>concerning the safety and security of an aviation workplace is recognised and interpreted, and timely action is taken</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Risks to workplace safety and security are recognised and appropriate action is taken to control the risk</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Changes to workplace environment and related risks are monitored and managed to ensure a safe outcome to workplace operations</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Safe alternative plan of action is formulated and implemented as required in response to changed circumstances and risks</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rPr>
                <w:rStyle w:val="SpecialBold"/>
              </w:rPr>
              <w:t>Set priorities and manage work tasks</w:t>
            </w: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Task priorities are set and workload organised to ensure completion of all assigned tasks relevant to the safety and security of the workplace</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Appropriate tasks are prioritised and implemented to maintain ongoing workplace operations and to achieve workplace objectives</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Relevant information is accessed and applied to ensure the safety and security of an aviation workplace when completing wo</w:t>
            </w:r>
            <w:r w:rsidRPr="00F533AD">
              <w:t>rkplace tasks</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Critical safety and essential security workplace tasks are prioritised over routine activities and completed in accordance with workplace procedures, checklists and legislative and regulatory requirements</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Sy</w:t>
            </w:r>
            <w:r w:rsidRPr="00F533AD">
              <w:t>mptoms of fatigue are recognised and appropriate action is taken to reduce its effects</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rPr>
                <w:rStyle w:val="SpecialBold"/>
              </w:rPr>
              <w:t>Work with others in managing situational awareness</w:t>
            </w: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Communications with relevant personnel are undertaken in an effective and efficient manner to achieve situation</w:t>
            </w:r>
            <w:r w:rsidRPr="00F533AD">
              <w:t>al awareness and to meet all requirements for the safety and security of the workplace</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Team members and others in the workplace are encouraged to participate in and contribute to the safety and security of the workplace</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t>Effective interpersonal skills are used when working with others to maintain awareness and the safety and security of the workplace</w:t>
            </w:r>
          </w:p>
        </w:tc>
      </w:tr>
      <w:tr w:rsidTr="00F533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33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33AD">
            <w:pPr>
              <w:pStyle w:val="BodyText"/>
              <w:rPr>
                <w:lang w:val="en-NZ"/>
              </w:rPr>
            </w:pPr>
            <w:r w:rsidRPr="00F533A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Appropriate action is taken in conjunction with others to cooperatively correct any identified unsafe and/or insecure</w:t>
            </w:r>
            <w:r w:rsidRPr="00F533AD">
              <w:t xml:space="preserve"> situations</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7" w:name="O_1029097"/>
      <w:bookmarkEnd w:id="7"/>
      <w:r w:rsidRPr="00F533AD">
        <w:t>Foundation Skills</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Foundation skills essential to performance are explicit in the performance criteria of this unit of competency.</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8" w:name="O_1029098"/>
      <w:bookmarkEnd w:id="8"/>
      <w:r w:rsidRPr="00F533AD">
        <w:t>Range of Conditions</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Range is restricted to essential operating conditions and any other variables essential to the work environment.</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9" w:name="O_1029099"/>
      <w:bookmarkEnd w:id="9"/>
      <w:r w:rsidRPr="00F533AD">
        <w:t>Unit Mapping Information</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This unit replaces and is equivalent to AVIZ1005B Maintain basic situational awareness in the avi</w:t>
            </w:r>
            <w:r w:rsidRPr="00F533AD">
              <w:t>ation workplace.</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10" w:name="O_1029106"/>
      <w:bookmarkEnd w:id="10"/>
      <w:r w:rsidRPr="00F533AD">
        <w:t>Links</w:t>
      </w:r>
    </w:p>
    <w:p w:rsidR="00000000" w:rsidRPr="00F533AD" w:rsidP="00FA7962">
      <w:pPr>
        <w:pStyle w:val="BodyText"/>
      </w:pPr>
      <w:r w:rsidRPr="00F533A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C1675">
        <w:rPr>
          <w:rStyle w:val="Hyperlink"/>
        </w:rPr>
        <w:t>https://vetnet.gov.au/Pages/TrainingDocs.aspx?q=4725260a-0af3-4daf-912b-ef1c2f3e5816</w:t>
      </w:r>
      <w:r>
        <w:fldChar w:fldCharType="end"/>
      </w:r>
    </w:p>
    <w:p w:rsidR="00000000" w:rsidRPr="00F533AD" w:rsidP="00FA7962">
      <w:pPr>
        <w:pStyle w:val="BodyText"/>
        <w:sectPr w:rsidSect="00F533AD">
          <w:headerReference w:type="default" r:id="rId10"/>
          <w:footerReference w:type="default" r:id="rId11"/>
          <w:pgSz w:w="11908" w:h="16833"/>
          <w:pgMar w:top="1702" w:right="1418" w:bottom="1702" w:left="1418" w:header="992" w:footer="992" w:gutter="0"/>
          <w:cols w:space="720"/>
          <w:noEndnote/>
          <w:docGrid w:linePitch="299"/>
        </w:sectPr>
      </w:pPr>
    </w:p>
    <w:p w:rsidR="00000000" w:rsidRPr="00F533AD" w:rsidP="00F533AD">
      <w:pPr>
        <w:pStyle w:val="SuperHeading"/>
      </w:pPr>
      <w:r w:rsidRPr="00F533AD">
        <w:t>Assessment Requirements for AVIZ0003 Maintain basic situational awareness in an aviation workplace</w:t>
      </w:r>
    </w:p>
    <w:p w:rsidR="00000000" w:rsidRPr="00F533AD" w:rsidP="00F533AD">
      <w:pPr>
        <w:pStyle w:val="Heading1"/>
      </w:pPr>
      <w:bookmarkStart w:id="11" w:name="O_1029101"/>
      <w:bookmarkEnd w:id="11"/>
      <w:r w:rsidRPr="00F533AD">
        <w:t>Modification History</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Release 1. This is the first release of this unit of competency in the AVI Aviation Training Package.</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12" w:name="O_1029102"/>
      <w:bookmarkEnd w:id="12"/>
      <w:r w:rsidRPr="00F533AD">
        <w:t>Performance Evidence</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Evidence required to demonstrate competence in this unit must be relevant to and satisfy all of the requirements of the elements, performance criteria and range of conditions on at least one occasion and include:</w:t>
            </w:r>
          </w:p>
          <w:p w:rsidR="00000000" w:rsidRPr="00F533AD" w:rsidP="00F533AD">
            <w:pPr>
              <w:pStyle w:val="ListBullet"/>
            </w:pPr>
            <w:r w:rsidRPr="00F533AD">
              <w:t xml:space="preserve">adapting to </w:t>
            </w:r>
            <w:r w:rsidRPr="00F533AD">
              <w:t>differences in equipment and operating environment in accordance with standard operating procedures (SOPs)</w:t>
            </w:r>
          </w:p>
          <w:p w:rsidR="00000000" w:rsidRPr="00F533AD" w:rsidP="00F533AD">
            <w:pPr>
              <w:pStyle w:val="ListBullet"/>
            </w:pPr>
            <w:r w:rsidRPr="00F533AD">
              <w:t>applying precautions and required action to minimise, control or eliminate identified hazards</w:t>
            </w:r>
          </w:p>
          <w:p w:rsidR="00000000" w:rsidRPr="00F533AD" w:rsidP="00F533AD">
            <w:pPr>
              <w:pStyle w:val="ListBullet"/>
            </w:pPr>
            <w:r w:rsidRPr="00F533AD">
              <w:t>applying relevant legislation and workplace procedures</w:t>
            </w:r>
          </w:p>
          <w:p w:rsidR="00000000" w:rsidRPr="00F533AD" w:rsidP="00F533AD">
            <w:pPr>
              <w:pStyle w:val="ListBullet"/>
            </w:pPr>
            <w:r w:rsidRPr="00F533AD">
              <w:t>communicating effectively with others</w:t>
            </w:r>
          </w:p>
          <w:p w:rsidR="00000000" w:rsidRPr="00F533AD" w:rsidP="00F533AD">
            <w:pPr>
              <w:pStyle w:val="ListBullet"/>
            </w:pPr>
            <w:r w:rsidRPr="00F533AD">
              <w:t>completing relevant documentation</w:t>
            </w:r>
          </w:p>
          <w:p w:rsidR="00000000" w:rsidRPr="00F533AD" w:rsidP="00F533AD">
            <w:pPr>
              <w:pStyle w:val="ListBullet"/>
            </w:pPr>
            <w:r w:rsidRPr="00F533AD">
              <w:t>identifying and correctly using relevant equipment</w:t>
            </w:r>
          </w:p>
          <w:p w:rsidR="00000000" w:rsidRPr="00F533AD" w:rsidP="00F533AD">
            <w:pPr>
              <w:pStyle w:val="ListBullet"/>
            </w:pPr>
            <w:r w:rsidRPr="00F533AD">
              <w:t>implementing contingency plans</w:t>
            </w:r>
          </w:p>
          <w:p w:rsidR="00000000" w:rsidRPr="00F533AD" w:rsidP="00F533AD">
            <w:pPr>
              <w:pStyle w:val="ListBullet"/>
            </w:pPr>
            <w:r w:rsidRPr="00F533AD">
              <w:t>implementing work health and safety (WHS) procedures and relevant regulations</w:t>
            </w:r>
          </w:p>
          <w:p w:rsidR="00000000" w:rsidRPr="00F533AD" w:rsidP="00F533AD">
            <w:pPr>
              <w:pStyle w:val="ListBullet"/>
            </w:pPr>
            <w:r w:rsidRPr="00F533AD">
              <w:t>interpreting and followi</w:t>
            </w:r>
            <w:r w:rsidRPr="00F533AD">
              <w:t>ng operational instructions and prioritising work</w:t>
            </w:r>
          </w:p>
          <w:p w:rsidR="00000000" w:rsidRPr="00F533AD" w:rsidP="00F533AD">
            <w:pPr>
              <w:pStyle w:val="ListBullet"/>
            </w:pPr>
            <w:r w:rsidRPr="00F533AD">
              <w:t>modifying activities depending on workplace contingencies, situations and environments</w:t>
            </w:r>
          </w:p>
          <w:p w:rsidR="00000000" w:rsidRPr="00F533AD" w:rsidP="00F533AD">
            <w:pPr>
              <w:pStyle w:val="ListBullet"/>
            </w:pPr>
            <w:r w:rsidRPr="00F533AD">
              <w:t>monitoring and anticipating operational problems and hazards and taking appropriate action</w:t>
            </w:r>
          </w:p>
          <w:p w:rsidR="00000000" w:rsidRPr="00F533AD" w:rsidP="00F533AD">
            <w:pPr>
              <w:pStyle w:val="ListBullet"/>
            </w:pPr>
            <w:r w:rsidRPr="00F533AD">
              <w:t>monitoring work activities i</w:t>
            </w:r>
            <w:r w:rsidRPr="00F533AD">
              <w:t>n terms of planned schedule</w:t>
            </w:r>
          </w:p>
          <w:p w:rsidR="00000000" w:rsidRPr="00F533AD" w:rsidP="00F533AD">
            <w:pPr>
              <w:pStyle w:val="ListBullet"/>
            </w:pPr>
            <w:r w:rsidRPr="00F533AD">
              <w:t>operating electronic communications equipment to required protocol</w:t>
            </w:r>
          </w:p>
          <w:p w:rsidR="00000000" w:rsidRPr="00F533AD" w:rsidP="00F533AD">
            <w:pPr>
              <w:pStyle w:val="ListBullet"/>
            </w:pPr>
            <w:r w:rsidRPr="00F533AD">
              <w:t>reading, interpreting and following relevant regulations, instructions, procedures, information and signs</w:t>
            </w:r>
          </w:p>
          <w:p w:rsidR="00000000" w:rsidRPr="00F533AD" w:rsidP="00F533AD">
            <w:pPr>
              <w:pStyle w:val="ListBullet"/>
            </w:pPr>
            <w:r w:rsidRPr="00F533AD">
              <w:t>reporting and/or rectifying identified problems promptl</w:t>
            </w:r>
            <w:r w:rsidRPr="00F533AD">
              <w:t>y in accordance with regulatory requirements and workplace procedures</w:t>
            </w:r>
          </w:p>
          <w:p w:rsidR="00000000" w:rsidRPr="00F533AD" w:rsidP="00F533AD">
            <w:pPr>
              <w:pStyle w:val="ListBullet"/>
            </w:pPr>
            <w:r w:rsidRPr="00F533AD">
              <w:t>responding appropriately to cultural differences in the workplace</w:t>
            </w:r>
          </w:p>
          <w:p w:rsidR="00000000" w:rsidRPr="00F533AD" w:rsidP="00F533AD">
            <w:pPr>
              <w:pStyle w:val="ListBullet"/>
            </w:pPr>
            <w:r w:rsidRPr="00F533AD">
              <w:t>selecting and using required personal protective equipment (PPE) conforming to industry and WHS standards</w:t>
            </w:r>
          </w:p>
          <w:p w:rsidR="00000000" w:rsidRPr="00F533AD" w:rsidP="00F533AD">
            <w:pPr>
              <w:pStyle w:val="ListBullet"/>
            </w:pPr>
            <w:r w:rsidRPr="00F533AD">
              <w:t>working collaboratively with others</w:t>
            </w:r>
          </w:p>
          <w:p w:rsidR="00000000" w:rsidRPr="00F533AD" w:rsidP="00F533AD">
            <w:pPr>
              <w:pStyle w:val="ListBullet"/>
            </w:pPr>
            <w:r w:rsidRPr="00F533AD">
              <w:t>working systematically with required attention to detail without injury to self or others, or damage to goods or equipment.</w:t>
            </w:r>
          </w:p>
        </w:tc>
      </w:tr>
    </w:tbl>
    <w:p w:rsidR="00FA7962" w:rsidP="00F533AD">
      <w:pPr>
        <w:pStyle w:val="NoPaddingFontSize1"/>
      </w:pPr>
    </w:p>
    <w:p w:rsidR="00FA7962" w:rsidP="00F533AD">
      <w:pPr>
        <w:pStyle w:val="NoPaddingFontSize1"/>
      </w:pPr>
    </w:p>
    <w:p w:rsidR="00000000" w:rsidRPr="00F533AD" w:rsidP="00F533AD">
      <w:pPr>
        <w:pStyle w:val="Heading1"/>
      </w:pPr>
      <w:bookmarkStart w:id="13" w:name="O_1029103"/>
      <w:bookmarkEnd w:id="13"/>
      <w:r w:rsidRPr="00F533AD">
        <w:t>Knowledge Evidence</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Evidence required to demonstrate competence in this uni</w:t>
            </w:r>
            <w:r w:rsidRPr="00F533AD">
              <w:t>t must be relevant to and satisfy all of the requirements of the elements, performance criteria and range of conditions and include knowledge of:</w:t>
            </w:r>
          </w:p>
          <w:p w:rsidR="00000000" w:rsidRPr="00F533AD" w:rsidP="00F533AD">
            <w:pPr>
              <w:pStyle w:val="ListBullet"/>
            </w:pPr>
            <w:r w:rsidRPr="00F533AD">
              <w:t>communication procedures and protocols</w:t>
            </w:r>
          </w:p>
          <w:p w:rsidR="00000000" w:rsidRPr="00F533AD" w:rsidP="00F533AD">
            <w:pPr>
              <w:pStyle w:val="ListBullet"/>
            </w:pPr>
            <w:r w:rsidRPr="00F533AD">
              <w:t>people to consult about maintaining situational awareness, including:</w:t>
            </w:r>
          </w:p>
          <w:p w:rsidR="00000000" w:rsidRPr="00F533AD" w:rsidP="00F533AD">
            <w:pPr>
              <w:pStyle w:val="ListBullet2"/>
            </w:pPr>
            <w:r w:rsidRPr="00F533AD">
              <w:t>airline personnel and managers</w:t>
            </w:r>
          </w:p>
          <w:p w:rsidR="00000000" w:rsidRPr="00F533AD" w:rsidP="00F533AD">
            <w:pPr>
              <w:pStyle w:val="ListBullet2"/>
            </w:pPr>
            <w:r w:rsidRPr="00F533AD">
              <w:t>aviation passengers</w:t>
            </w:r>
          </w:p>
          <w:p w:rsidR="00000000" w:rsidRPr="00F533AD" w:rsidP="00F533AD">
            <w:pPr>
              <w:pStyle w:val="ListBullet2"/>
            </w:pPr>
            <w:r w:rsidRPr="00F533AD">
              <w:t>contractors</w:t>
            </w:r>
          </w:p>
          <w:p w:rsidR="00000000" w:rsidRPr="00F533AD" w:rsidP="00F533AD">
            <w:pPr>
              <w:pStyle w:val="ListBullet2"/>
            </w:pPr>
            <w:r w:rsidRPr="00F533AD">
              <w:t>other workplace personnel and managers</w:t>
            </w:r>
          </w:p>
          <w:p w:rsidR="00000000" w:rsidRPr="00F533AD" w:rsidP="00F533AD">
            <w:pPr>
              <w:pStyle w:val="ListBullet2"/>
            </w:pPr>
            <w:r w:rsidRPr="00F533AD">
              <w:t>emergency services personnel</w:t>
            </w:r>
          </w:p>
          <w:p w:rsidR="00000000" w:rsidRPr="00F533AD" w:rsidP="00F533AD">
            <w:pPr>
              <w:pStyle w:val="ListBullet2"/>
            </w:pPr>
            <w:r w:rsidRPr="00F533AD">
              <w:t>relevant human resources staff</w:t>
            </w:r>
          </w:p>
          <w:p w:rsidR="00000000" w:rsidRPr="00F533AD" w:rsidP="00F533AD">
            <w:pPr>
              <w:pStyle w:val="ListBullet2"/>
            </w:pPr>
            <w:r w:rsidRPr="00F533AD">
              <w:t>relevant technical staff</w:t>
            </w:r>
          </w:p>
          <w:p w:rsidR="00000000" w:rsidRPr="00F533AD" w:rsidP="00F533AD">
            <w:pPr>
              <w:pStyle w:val="ListBullet2"/>
            </w:pPr>
            <w:r w:rsidRPr="00F533AD">
              <w:t>safety personnel</w:t>
            </w:r>
          </w:p>
          <w:p w:rsidR="00000000" w:rsidRPr="00F533AD" w:rsidP="00F533AD">
            <w:pPr>
              <w:pStyle w:val="ListBullet2"/>
            </w:pPr>
            <w:r w:rsidRPr="00F533AD">
              <w:t>security personnel</w:t>
            </w:r>
          </w:p>
          <w:p w:rsidR="00000000" w:rsidRPr="00F533AD" w:rsidP="00F533AD">
            <w:pPr>
              <w:pStyle w:val="ListBullet2"/>
            </w:pPr>
            <w:r w:rsidRPr="00F533AD">
              <w:t>workplace visitors</w:t>
            </w:r>
          </w:p>
          <w:p w:rsidR="00000000" w:rsidRPr="00F533AD" w:rsidP="00F533AD">
            <w:pPr>
              <w:pStyle w:val="ListBullet"/>
            </w:pPr>
            <w:r w:rsidRPr="00F533AD">
              <w:t>procedures f</w:t>
            </w:r>
            <w:r w:rsidRPr="00F533AD">
              <w:t>or maintaining situational awareness</w:t>
            </w:r>
          </w:p>
          <w:p w:rsidR="00000000" w:rsidRPr="00F533AD" w:rsidP="00F533AD">
            <w:pPr>
              <w:pStyle w:val="ListBullet"/>
            </w:pPr>
            <w:r w:rsidRPr="00F533AD">
              <w:t>factors that may adversely affect the safety and/or security situation of an aviation workplace, including:</w:t>
            </w:r>
          </w:p>
          <w:p w:rsidR="00000000" w:rsidRPr="00F533AD" w:rsidP="00F533AD">
            <w:pPr>
              <w:pStyle w:val="ListBullet2"/>
            </w:pPr>
            <w:r w:rsidRPr="00F533AD">
              <w:t>breaches of security regulations and procedures</w:t>
            </w:r>
          </w:p>
          <w:p w:rsidR="00000000" w:rsidRPr="00F533AD" w:rsidP="00F533AD">
            <w:pPr>
              <w:pStyle w:val="ListBullet2"/>
            </w:pPr>
            <w:r w:rsidRPr="00F533AD">
              <w:t>changes in wind and weather conditions</w:t>
            </w:r>
          </w:p>
          <w:p w:rsidR="00000000" w:rsidRPr="00F533AD" w:rsidP="00F533AD">
            <w:pPr>
              <w:pStyle w:val="ListBullet2"/>
            </w:pPr>
            <w:r w:rsidRPr="00F533AD">
              <w:t>equipment exceeding nominated operating parameters and tolerances</w:t>
            </w:r>
          </w:p>
          <w:p w:rsidR="00000000" w:rsidRPr="00F533AD" w:rsidP="00F533AD">
            <w:pPr>
              <w:pStyle w:val="ListBullet2"/>
            </w:pPr>
            <w:r w:rsidRPr="00F533AD">
              <w:t>equipment or facility breakdown, malfunction or failure</w:t>
            </w:r>
          </w:p>
          <w:p w:rsidR="00000000" w:rsidRPr="00F533AD" w:rsidP="00F533AD">
            <w:pPr>
              <w:pStyle w:val="ListBullet2"/>
            </w:pPr>
            <w:r w:rsidRPr="00F533AD">
              <w:t>moving vehicles and aircraft in the workplace environs</w:t>
            </w:r>
          </w:p>
          <w:p w:rsidR="00000000" w:rsidRPr="00F533AD" w:rsidP="00F533AD">
            <w:pPr>
              <w:pStyle w:val="ListBullet2"/>
            </w:pPr>
            <w:r w:rsidRPr="00F533AD">
              <w:t>persons committing criminal or unlawful acts of interference with aviation</w:t>
            </w:r>
          </w:p>
          <w:p w:rsidR="00000000" w:rsidRPr="00F533AD" w:rsidP="00F533AD">
            <w:pPr>
              <w:pStyle w:val="ListBullet2"/>
            </w:pPr>
            <w:r w:rsidRPr="00F533AD">
              <w:t>poor</w:t>
            </w:r>
            <w:r w:rsidRPr="00F533AD">
              <w:t xml:space="preserve"> housekeeping</w:t>
            </w:r>
          </w:p>
          <w:p w:rsidR="00000000" w:rsidRPr="00F533AD" w:rsidP="00F533AD">
            <w:pPr>
              <w:pStyle w:val="ListBullet2"/>
            </w:pPr>
            <w:r w:rsidRPr="00F533AD">
              <w:t>safety hazards in the workplace, such as rotating equipment and propellers, jet blast, slippery surfaces, exposed electrical leads and connections, and toxic materials</w:t>
            </w:r>
          </w:p>
          <w:p w:rsidR="00000000" w:rsidRPr="00F533AD" w:rsidP="00F533AD">
            <w:pPr>
              <w:pStyle w:val="ListBullet2"/>
            </w:pPr>
            <w:r w:rsidRPr="00F533AD">
              <w:t>security threats</w:t>
            </w:r>
          </w:p>
          <w:p w:rsidR="00000000" w:rsidRPr="00F533AD" w:rsidP="00F533AD">
            <w:pPr>
              <w:pStyle w:val="ListBullet2"/>
            </w:pPr>
            <w:r w:rsidRPr="00F533AD">
              <w:t>workplace emergencies, such as a fire, flood, chemical/to</w:t>
            </w:r>
            <w:r w:rsidRPr="00F533AD">
              <w:t>xic spill, crash or personnel injury</w:t>
            </w:r>
          </w:p>
          <w:p w:rsidR="00000000" w:rsidRPr="00F533AD" w:rsidP="00F533AD">
            <w:pPr>
              <w:pStyle w:val="ListBullet"/>
            </w:pPr>
            <w:r w:rsidRPr="00F533AD">
              <w:t>indications of an unsafe or insecure situation including:</w:t>
            </w:r>
          </w:p>
          <w:p w:rsidR="00000000" w:rsidRPr="00F533AD" w:rsidP="00F533AD">
            <w:pPr>
              <w:pStyle w:val="ListBullet2"/>
            </w:pPr>
            <w:r w:rsidRPr="00F533AD">
              <w:t>deteriorating or faulty equipment or facility performance obtained through routine equipment and facility checks</w:t>
            </w:r>
          </w:p>
          <w:p w:rsidR="00000000" w:rsidRPr="00F533AD" w:rsidP="00F533AD">
            <w:pPr>
              <w:pStyle w:val="ListBullet2"/>
            </w:pPr>
            <w:r w:rsidRPr="00F533AD">
              <w:t>emergency sirens and alarms</w:t>
            </w:r>
          </w:p>
          <w:p w:rsidR="00000000" w:rsidRPr="00F533AD" w:rsidP="00F533AD">
            <w:pPr>
              <w:pStyle w:val="ListBullet2"/>
            </w:pPr>
            <w:r w:rsidRPr="00F533AD">
              <w:t>equipment exceeding or about to exceed operating parameters and tolerances</w:t>
            </w:r>
          </w:p>
          <w:p w:rsidR="00000000" w:rsidRPr="00F533AD" w:rsidP="00F533AD">
            <w:pPr>
              <w:pStyle w:val="ListBullet2"/>
            </w:pPr>
            <w:r w:rsidRPr="00F533AD">
              <w:t>poorly maintained workplace and related facilities</w:t>
            </w:r>
          </w:p>
          <w:p w:rsidR="00000000" w:rsidRPr="00F533AD" w:rsidP="00F533AD">
            <w:pPr>
              <w:pStyle w:val="ListBullet2"/>
            </w:pPr>
            <w:r w:rsidRPr="00F533AD">
              <w:t>observation and recognition of a security threat</w:t>
            </w:r>
          </w:p>
          <w:p w:rsidR="00000000" w:rsidRPr="00F533AD" w:rsidP="00F533AD">
            <w:pPr>
              <w:pStyle w:val="ListBullet2"/>
            </w:pPr>
            <w:r w:rsidRPr="00F533AD">
              <w:t>observed breaches of security regulations and procedures</w:t>
            </w:r>
          </w:p>
          <w:p w:rsidR="00000000" w:rsidRPr="00F533AD" w:rsidP="00F533AD">
            <w:pPr>
              <w:pStyle w:val="ListBullet2"/>
            </w:pPr>
            <w:r w:rsidRPr="00F533AD">
              <w:t>observed rubbish and unt</w:t>
            </w:r>
            <w:r w:rsidRPr="00F533AD">
              <w:t>idiness in the workplace</w:t>
            </w:r>
          </w:p>
          <w:p w:rsidR="00000000" w:rsidRPr="00F533AD" w:rsidP="00F533AD">
            <w:pPr>
              <w:pStyle w:val="ListBullet2"/>
            </w:pPr>
            <w:r w:rsidRPr="00F533AD">
              <w:t>persons acting suspiciously</w:t>
            </w:r>
          </w:p>
          <w:p w:rsidR="00000000" w:rsidRPr="00F533AD" w:rsidP="00F533AD">
            <w:pPr>
              <w:pStyle w:val="ListBullet2"/>
            </w:pPr>
            <w:r w:rsidRPr="00F533AD">
              <w:t>recognition of safety hazards in the workplace and/or breaches of safety policies and procedures</w:t>
            </w:r>
          </w:p>
          <w:p w:rsidR="00000000" w:rsidRPr="00F533AD" w:rsidP="00F533AD">
            <w:pPr>
              <w:pStyle w:val="ListBullet2"/>
            </w:pPr>
            <w:r w:rsidRPr="00F533AD">
              <w:t>warning signs and visual/audible signals indicating hazards arising from moving vehicles and/or aircraft i</w:t>
            </w:r>
            <w:r w:rsidRPr="00F533AD">
              <w:t>n the workplace</w:t>
            </w:r>
          </w:p>
          <w:p w:rsidR="00000000" w:rsidRPr="00F533AD" w:rsidP="00F533AD">
            <w:pPr>
              <w:pStyle w:val="ListBullet2"/>
            </w:pPr>
            <w:r w:rsidRPr="00F533AD">
              <w:t>weather and other meteorological information that indicates a potential threat to workplace operations and/or personnel in the workplace</w:t>
            </w:r>
          </w:p>
          <w:p w:rsidR="00000000" w:rsidRPr="00F533AD" w:rsidP="00F533AD">
            <w:pPr>
              <w:pStyle w:val="ListBullet"/>
            </w:pPr>
            <w:r w:rsidRPr="00F533AD">
              <w:t>aviation information including:</w:t>
            </w:r>
          </w:p>
          <w:p w:rsidR="00000000" w:rsidRPr="00F533AD" w:rsidP="00F533AD">
            <w:pPr>
              <w:pStyle w:val="ListBullet2"/>
            </w:pPr>
            <w:r w:rsidRPr="00F533AD">
              <w:t>approved workplace checklists</w:t>
            </w:r>
          </w:p>
          <w:p w:rsidR="00000000" w:rsidRPr="00F533AD" w:rsidP="00F533AD">
            <w:pPr>
              <w:pStyle w:val="ListBullet2"/>
            </w:pPr>
            <w:r w:rsidRPr="00F533AD">
              <w:t>conditions of se</w:t>
            </w:r>
            <w:r w:rsidRPr="00F533AD">
              <w:t>rvice, legislation and industrial agreements including workplace agreements and awards</w:t>
            </w:r>
          </w:p>
          <w:p w:rsidR="00000000" w:rsidRPr="00F533AD" w:rsidP="00F533AD">
            <w:pPr>
              <w:pStyle w:val="ListBullet2"/>
            </w:pPr>
            <w:r w:rsidRPr="00F533AD">
              <w:t>emergency procedures</w:t>
            </w:r>
          </w:p>
          <w:p w:rsidR="00000000" w:rsidRPr="00F533AD" w:rsidP="00F533AD">
            <w:pPr>
              <w:pStyle w:val="ListBullet2"/>
            </w:pPr>
            <w:r w:rsidRPr="00F533AD">
              <w:t>equipment facility performance specifications/charts</w:t>
            </w:r>
          </w:p>
          <w:p w:rsidR="00000000" w:rsidRPr="00F533AD" w:rsidP="00F533AD">
            <w:pPr>
              <w:pStyle w:val="ListBullet2"/>
            </w:pPr>
            <w:r w:rsidRPr="00F533AD">
              <w:t>induction and training materials</w:t>
            </w:r>
          </w:p>
          <w:p w:rsidR="00000000" w:rsidRPr="00F533AD" w:rsidP="00F533AD">
            <w:pPr>
              <w:pStyle w:val="ListBullet2"/>
            </w:pPr>
            <w:r w:rsidRPr="00F533AD">
              <w:t>local instructions for the aviation workplace concerned</w:t>
            </w:r>
          </w:p>
          <w:p w:rsidR="00000000" w:rsidRPr="00F533AD" w:rsidP="00F533AD">
            <w:pPr>
              <w:pStyle w:val="ListBullet2"/>
            </w:pPr>
            <w:r w:rsidRPr="00F533AD">
              <w:t>operat</w:t>
            </w:r>
            <w:r w:rsidRPr="00F533AD">
              <w:t>ions manuals</w:t>
            </w:r>
          </w:p>
          <w:p w:rsidR="00000000" w:rsidRPr="00F533AD" w:rsidP="00F533AD">
            <w:pPr>
              <w:pStyle w:val="ListBullet2"/>
            </w:pPr>
            <w:r w:rsidRPr="00F533AD">
              <w:t>relevant approved aviation publications</w:t>
            </w:r>
          </w:p>
          <w:p w:rsidR="00000000" w:rsidRPr="00F533AD" w:rsidP="00F533AD">
            <w:pPr>
              <w:pStyle w:val="ListBullet2"/>
            </w:pPr>
            <w:r w:rsidRPr="00F533AD">
              <w:t>relevant regulations for the aviation workplace concerned</w:t>
            </w:r>
          </w:p>
          <w:p w:rsidR="00000000" w:rsidRPr="00F533AD" w:rsidP="00F533AD">
            <w:pPr>
              <w:pStyle w:val="ListBullet2"/>
            </w:pPr>
            <w:r w:rsidRPr="00F533AD">
              <w:t>safety and security policies, procedures and guidelines</w:t>
            </w:r>
          </w:p>
          <w:p w:rsidR="00000000" w:rsidRPr="00F533AD" w:rsidP="00F533AD">
            <w:pPr>
              <w:pStyle w:val="ListBullet2"/>
            </w:pPr>
            <w:r w:rsidRPr="00F533AD">
              <w:t>weather and meteorological information, charts, advice and forecasts</w:t>
            </w:r>
          </w:p>
          <w:p w:rsidR="00000000" w:rsidRPr="00F533AD" w:rsidP="00F533AD">
            <w:pPr>
              <w:pStyle w:val="ListBullet2"/>
            </w:pPr>
            <w:r w:rsidRPr="00F533AD">
              <w:t>workplace procedures</w:t>
            </w:r>
            <w:r w:rsidRPr="00F533AD">
              <w:t xml:space="preserve"> and instructions, and job specifications</w:t>
            </w:r>
          </w:p>
          <w:p w:rsidR="00000000" w:rsidRPr="00F533AD" w:rsidP="00F533AD">
            <w:pPr>
              <w:pStyle w:val="ListBullet"/>
            </w:pPr>
            <w:r w:rsidRPr="00F533AD">
              <w:t>relevant safety, security and environmental regulations, policies, procedures and rules and any other relevant regulatory requirements including:</w:t>
            </w:r>
          </w:p>
          <w:p w:rsidR="00000000" w:rsidRPr="00F533AD" w:rsidP="00F533AD">
            <w:pPr>
              <w:pStyle w:val="ListBullet2"/>
            </w:pPr>
            <w:r w:rsidRPr="00F533AD">
              <w:t>Civil Aviation Act</w:t>
            </w:r>
          </w:p>
          <w:p w:rsidR="00000000" w:rsidRPr="00F533AD" w:rsidP="00F533AD">
            <w:pPr>
              <w:pStyle w:val="ListBullet2"/>
            </w:pPr>
            <w:r w:rsidRPr="00F533AD">
              <w:t>relevant Australian Civil Aviation Safety Regulations (CASRs) and Civil Aviation Orders pertaining to the aviation workplace concerned</w:t>
            </w:r>
          </w:p>
          <w:p w:rsidR="00000000" w:rsidRPr="00F533AD" w:rsidP="00F533AD">
            <w:pPr>
              <w:pStyle w:val="ListBullet2"/>
            </w:pPr>
            <w:r w:rsidRPr="00F533AD">
              <w:t>relevant Australian Standards</w:t>
            </w:r>
          </w:p>
          <w:p w:rsidR="00000000" w:rsidRPr="00F533AD" w:rsidP="00F533AD">
            <w:pPr>
              <w:pStyle w:val="ListBullet2"/>
            </w:pPr>
            <w:r w:rsidRPr="00F533AD">
              <w:t>relevant health, food handling and hygiene legislation</w:t>
            </w:r>
          </w:p>
          <w:p w:rsidR="00000000" w:rsidRPr="00F533AD" w:rsidP="00F533AD">
            <w:pPr>
              <w:pStyle w:val="ListBullet2"/>
            </w:pPr>
            <w:r w:rsidRPr="00F533AD">
              <w:t>relevant International Air Transport</w:t>
            </w:r>
            <w:r w:rsidRPr="00F533AD">
              <w:t xml:space="preserve"> Association (IATA) regulations</w:t>
            </w:r>
          </w:p>
          <w:p w:rsidR="00000000" w:rsidRPr="00F533AD" w:rsidP="00F533AD">
            <w:pPr>
              <w:pStyle w:val="ListBullet2"/>
            </w:pPr>
            <w:r w:rsidRPr="00F533AD">
              <w:t>relevant requirements, standards and recommended practices of the International Civil Aviation Organization (ICAO) for the aviation workplace concerned</w:t>
            </w:r>
          </w:p>
          <w:p w:rsidR="00000000" w:rsidRPr="00F533AD" w:rsidP="00F533AD">
            <w:pPr>
              <w:pStyle w:val="ListBullet2"/>
            </w:pPr>
            <w:r w:rsidRPr="00F533AD">
              <w:t>relevant security regulations</w:t>
            </w:r>
          </w:p>
          <w:p w:rsidR="00000000" w:rsidRPr="00F533AD" w:rsidP="00F533AD">
            <w:pPr>
              <w:pStyle w:val="ListBullet2"/>
            </w:pPr>
            <w:r w:rsidRPr="00F533AD">
              <w:t>relevant national and state/territory work</w:t>
            </w:r>
            <w:r w:rsidRPr="00F533AD">
              <w:t xml:space="preserve"> health and safety (WHS) legislation</w:t>
            </w:r>
          </w:p>
          <w:p w:rsidR="00000000" w:rsidRPr="00F533AD" w:rsidP="00F533AD">
            <w:pPr>
              <w:pStyle w:val="ListBullet2"/>
            </w:pPr>
            <w:r w:rsidRPr="00F533AD">
              <w:t>relevant state/territory environmental protection legislation</w:t>
            </w:r>
          </w:p>
          <w:p w:rsidR="00000000" w:rsidRPr="00F533AD" w:rsidP="00F533AD">
            <w:pPr>
              <w:pStyle w:val="ListBullet"/>
            </w:pPr>
            <w:r w:rsidRPr="00F533AD">
              <w:t>safety and security hazards and risks that may be identified in an aviation workplace and ways of controlling identified hazards and associated risks</w:t>
            </w:r>
          </w:p>
          <w:p w:rsidR="00000000" w:rsidRPr="00F533AD" w:rsidP="00F533AD">
            <w:pPr>
              <w:pStyle w:val="ListBullet"/>
            </w:pPr>
            <w:r w:rsidRPr="00F533AD">
              <w:t>safety</w:t>
            </w:r>
            <w:r w:rsidRPr="00F533AD">
              <w:t xml:space="preserve"> and security problems that may be identified when maintaining and managing situational awareness and action that can be taken to overcome these problems</w:t>
            </w:r>
          </w:p>
          <w:p w:rsidR="00000000" w:rsidRPr="00F533AD" w:rsidP="00F533AD">
            <w:pPr>
              <w:pStyle w:val="ListBullet"/>
            </w:pPr>
            <w:r w:rsidRPr="00F533AD">
              <w:t>weather information and its implications for workplace operations.</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14" w:name="O_1029104"/>
      <w:bookmarkEnd w:id="14"/>
      <w:r w:rsidRPr="00F533AD">
        <w:t>Assessment Conditions</w:t>
      </w:r>
    </w:p>
    <w:tbl>
      <w:tblPr>
        <w:tblW w:w="9497" w:type="dxa"/>
        <w:tblLayout w:type="fixed"/>
        <w:tblCellMar>
          <w:left w:w="62" w:type="dxa"/>
          <w:right w:w="62" w:type="dxa"/>
        </w:tblCellMar>
        <w:tblLook w:val="0000"/>
      </w:tblPr>
      <w:tblGrid>
        <w:gridCol w:w="9497"/>
      </w:tblGrid>
      <w:tr w:rsidTr="00F53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33AD" w:rsidP="00F533AD">
            <w:pPr>
              <w:pStyle w:val="BodyText"/>
            </w:pPr>
            <w:r w:rsidRPr="00F533AD">
              <w:t>Assessors must hold credentials specified within the Standards for Registered Training Organisations current at the time of assessment.</w:t>
            </w:r>
          </w:p>
          <w:p w:rsidR="00000000" w:rsidRPr="00F533AD" w:rsidP="00F533AD">
            <w:pPr>
              <w:pStyle w:val="BodyText"/>
            </w:pPr>
            <w:r w:rsidRPr="00F533AD">
              <w:t>Assessment must satisfy the Principles of Assessment and Rules of Evidence and all regulatory requ</w:t>
            </w:r>
            <w:r w:rsidRPr="00F533AD">
              <w:t>irements included within the Standards for Registered Training Organisations current at the time of assessment.</w:t>
            </w:r>
          </w:p>
          <w:p w:rsidR="00000000" w:rsidRPr="00F533AD" w:rsidP="00F533AD">
            <w:pPr>
              <w:pStyle w:val="BodyText"/>
            </w:pPr>
            <w:r w:rsidRPr="00F533AD">
              <w:t>Assessment must occur in workplace operational situations. Where this is not appropriate, assessment must occur in simulated workplace operation</w:t>
            </w:r>
            <w:r w:rsidRPr="00F533AD">
              <w:t>al situations that reflect workplace conditions.</w:t>
            </w:r>
          </w:p>
          <w:p w:rsidR="00000000" w:rsidRPr="00F533AD" w:rsidP="00F533AD">
            <w:pPr>
              <w:pStyle w:val="BodyText"/>
            </w:pPr>
            <w:r w:rsidRPr="00F533AD">
              <w:t>Assessment processes and techniques must be appropriate to the language, literacy and numeracy requirements of the work being performed and the needs of the candidate.</w:t>
            </w:r>
          </w:p>
          <w:p w:rsidR="00000000" w:rsidRPr="00F533AD" w:rsidP="00F533AD">
            <w:pPr>
              <w:pStyle w:val="BodyText"/>
            </w:pPr>
            <w:r w:rsidRPr="00F533AD">
              <w:t>Resources for assessment must include a</w:t>
            </w:r>
            <w:r w:rsidRPr="00F533AD">
              <w:t>ccess to:</w:t>
            </w:r>
          </w:p>
          <w:p w:rsidR="00000000" w:rsidRPr="00F533AD" w:rsidP="00F533AD">
            <w:pPr>
              <w:pStyle w:val="ListBullet"/>
            </w:pPr>
            <w:r w:rsidRPr="00F533AD">
              <w:t>a range of relevant exercises, case studies and/or simulations</w:t>
            </w:r>
          </w:p>
          <w:p w:rsidR="00000000" w:rsidRPr="00F533AD" w:rsidP="00F533AD">
            <w:pPr>
              <w:pStyle w:val="ListBullet"/>
            </w:pPr>
            <w:r w:rsidRPr="00F533AD">
              <w:t>acceptable means of simulation assessment</w:t>
            </w:r>
          </w:p>
          <w:p w:rsidR="00000000" w:rsidRPr="00F533AD" w:rsidP="00F533AD">
            <w:pPr>
              <w:pStyle w:val="ListBullet"/>
            </w:pPr>
            <w:r w:rsidRPr="00F533AD">
              <w:t>applicable documentation, including workplace procedures, regulations, codes of practice and operation manuals</w:t>
            </w:r>
          </w:p>
          <w:p w:rsidR="00000000" w:rsidRPr="00F533AD" w:rsidP="00F533AD">
            <w:pPr>
              <w:pStyle w:val="ListBullet"/>
            </w:pPr>
            <w:r w:rsidRPr="00F533AD">
              <w:t>relevant materials, tools, eq</w:t>
            </w:r>
            <w:r w:rsidRPr="00F533AD">
              <w:t>uipment and PPE currently used in industry.</w:t>
            </w:r>
          </w:p>
        </w:tc>
      </w:tr>
    </w:tbl>
    <w:p w:rsidR="00000000" w:rsidRPr="00F533AD" w:rsidP="00F533AD">
      <w:pPr>
        <w:pStyle w:val="NoPaddingFontSize1"/>
      </w:pPr>
    </w:p>
    <w:p w:rsidR="00000000" w:rsidRPr="00F533AD" w:rsidP="00F533AD">
      <w:pPr>
        <w:pStyle w:val="AllowPageBreak"/>
      </w:pPr>
    </w:p>
    <w:p w:rsidR="00000000" w:rsidRPr="00F533AD" w:rsidP="00F533AD">
      <w:pPr>
        <w:pStyle w:val="Heading1"/>
      </w:pPr>
      <w:bookmarkStart w:id="15" w:name="O_1029107"/>
      <w:bookmarkEnd w:id="15"/>
      <w:r w:rsidRPr="00F533AD">
        <w:t>Links</w:t>
      </w:r>
    </w:p>
    <w:p w:rsidR="00000000" w:rsidRPr="00F533AD" w:rsidP="00FA7962">
      <w:pPr>
        <w:pStyle w:val="BodyText"/>
      </w:pPr>
      <w:r w:rsidRPr="00F533A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C1675">
        <w:rPr>
          <w:rStyle w:val="Hyperlink"/>
        </w:rPr>
        <w:t>https://vetnet.gov.au/Pages/TrainingDocs.aspx?q=4725260a-0af3-4daf-912b-ef1c2f3e5816</w:t>
      </w:r>
      <w:r>
        <w:fldChar w:fldCharType="end"/>
      </w:r>
    </w:p>
    <w:p w:rsidR="00000000" w:rsidRPr="00F533AD" w:rsidP="00F533AD"/>
    <w:sectPr w:rsidSect="00F533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AD" w:rsidRPr="00FA7962" w:rsidP="00FA79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62" w:rsidP="00F53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7962" w:rsidP="00F533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A7962" w:rsidP="00F533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AD" w:rsidP="00F533AD">
    <w:pPr>
      <w:pStyle w:val="Footer"/>
      <w:framePr w:wrap="around"/>
    </w:pPr>
    <w:r>
      <w:fldChar w:fldCharType="begin"/>
    </w:r>
    <w:r>
      <w:instrText xml:space="preserve"> DOCPROPERTY  Subject  \* MERGEFORMAT </w:instrText>
    </w:r>
    <w:r>
      <w:fldChar w:fldCharType="separate"/>
    </w:r>
    <w:r w:rsidR="00FA7962">
      <w:t>Approved</w:t>
    </w:r>
    <w:r w:rsidR="00FA7962">
      <w:fldChar w:fldCharType="end"/>
    </w:r>
    <w:r>
      <w:tab/>
      <w:t xml:space="preserve">Page </w:t>
    </w:r>
    <w:r>
      <w:fldChar w:fldCharType="begin"/>
    </w:r>
    <w:r>
      <w:instrText xml:space="preserve"> PAGE  \* Arabic  \* MERGEFORMAT </w:instrText>
    </w:r>
    <w:r>
      <w:fldChar w:fldCharType="separate"/>
    </w:r>
    <w:r w:rsidR="00FA79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7962">
      <w:rPr>
        <w:noProof/>
      </w:rPr>
      <w:t>5</w:t>
    </w:r>
    <w:r>
      <w:rPr>
        <w:noProof/>
      </w:rPr>
      <w:fldChar w:fldCharType="end"/>
    </w:r>
  </w:p>
  <w:p w:rsidR="00F533AD" w:rsidP="00F533AD">
    <w:pPr>
      <w:pStyle w:val="Footer"/>
      <w:framePr w:wrap="around"/>
    </w:pPr>
    <w:r>
      <w:t xml:space="preserve">© Commonwealth of Australia, </w:t>
    </w:r>
    <w:r>
      <w:fldChar w:fldCharType="begin"/>
    </w:r>
    <w:r>
      <w:instrText xml:space="preserve"> DATE  \@ "yyyy"  \* MERGEFORMAT </w:instrText>
    </w:r>
    <w:r>
      <w:fldChar w:fldCharType="separate"/>
    </w:r>
    <w:r w:rsidR="00FA7962">
      <w:rPr>
        <w:noProof/>
      </w:rPr>
      <w:t>2025</w:t>
    </w:r>
    <w:r>
      <w:fldChar w:fldCharType="end"/>
    </w:r>
    <w:r>
      <w:tab/>
    </w:r>
    <w:r>
      <w:fldChar w:fldCharType="begin"/>
    </w:r>
    <w:r>
      <w:instrText xml:space="preserve"> DOCPROPERTY  Author  \* MERGEFORMAT </w:instrText>
    </w:r>
    <w:r>
      <w:fldChar w:fldCharType="separate"/>
    </w:r>
    <w:r w:rsidR="00FA7962">
      <w:t>Industry Skills Australia</w:t>
    </w:r>
    <w:r w:rsidR="00FA7962">
      <w:fldChar w:fldCharType="end"/>
    </w:r>
  </w:p>
  <w:p w:rsidR="00F533AD" w:rsidP="00F53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3AD" w:rsidRPr="00FA7962" w:rsidP="00FA79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62" w:rsidRPr="002D2AF8" w:rsidP="00F533AD">
    <w:pPr>
      <w:pStyle w:val="Header"/>
      <w:framePr w:wrap="around"/>
    </w:pPr>
    <w:r>
      <w:fldChar w:fldCharType="begin"/>
    </w:r>
    <w:r>
      <w:instrText xml:space="preserve"> TITLE   \* MERGEFORMAT </w:instrText>
    </w:r>
    <w:r>
      <w:fldChar w:fldCharType="separate"/>
    </w:r>
    <w:r>
      <w:t>AVIZ0003 Maintain basic situational awareness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7962" w:rsidP="00F533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3AD" w:rsidRPr="002D2AF8" w:rsidP="00F533AD">
    <w:pPr>
      <w:pStyle w:val="Header"/>
      <w:framePr w:wrap="around"/>
    </w:pPr>
    <w:r>
      <w:fldChar w:fldCharType="begin"/>
    </w:r>
    <w:r>
      <w:instrText xml:space="preserve"> TITLE   \* MERGEFORMAT </w:instrText>
    </w:r>
    <w:r>
      <w:fldChar w:fldCharType="separate"/>
    </w:r>
    <w:r w:rsidR="00FA7962">
      <w:t>AVIZ0003 Maintain basic situational awareness in an aviation workplace</w:t>
    </w:r>
    <w:r w:rsidR="00FA7962">
      <w:fldChar w:fldCharType="end"/>
    </w:r>
    <w:r>
      <w:tab/>
      <w:t xml:space="preserve">Date this document was generated: </w:t>
    </w:r>
    <w:r>
      <w:fldChar w:fldCharType="begin"/>
    </w:r>
    <w:r>
      <w:instrText xml:space="preserve"> CREATEDATE  \@ "d MMMM yyyy"  \* MERGEFORMAT </w:instrText>
    </w:r>
    <w:r>
      <w:fldChar w:fldCharType="separate"/>
    </w:r>
    <w:r w:rsidR="00FA7962">
      <w:rPr>
        <w:noProof/>
      </w:rPr>
      <w:t>2 March 2025</w:t>
    </w:r>
    <w:r>
      <w:fldChar w:fldCharType="end"/>
    </w:r>
  </w:p>
  <w:p w:rsidR="00F533AD" w:rsidP="00F53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657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DA6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86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3AD"/>
    <w:pPr>
      <w:spacing w:before="360" w:after="60"/>
      <w:outlineLvl w:val="0"/>
    </w:pPr>
    <w:rPr>
      <w:sz w:val="32"/>
    </w:rPr>
  </w:style>
  <w:style w:type="paragraph" w:styleId="Heading2">
    <w:name w:val="heading 2"/>
    <w:basedOn w:val="HeadingBase"/>
    <w:next w:val="BodyText"/>
    <w:link w:val="Heading2Char"/>
    <w:qFormat/>
    <w:rsid w:val="00F533AD"/>
    <w:pPr>
      <w:keepLines/>
      <w:spacing w:before="240" w:after="120"/>
      <w:outlineLvl w:val="1"/>
    </w:pPr>
    <w:rPr>
      <w:sz w:val="28"/>
      <w:szCs w:val="40"/>
    </w:rPr>
  </w:style>
  <w:style w:type="paragraph" w:styleId="Heading3">
    <w:name w:val="heading 3"/>
    <w:basedOn w:val="HeadingBase"/>
    <w:next w:val="BodyText"/>
    <w:link w:val="Heading3Char"/>
    <w:qFormat/>
    <w:rsid w:val="00F533AD"/>
    <w:pPr>
      <w:spacing w:before="180" w:after="120"/>
      <w:outlineLvl w:val="2"/>
    </w:pPr>
    <w:rPr>
      <w:spacing w:val="-10"/>
      <w:kern w:val="32"/>
    </w:rPr>
  </w:style>
  <w:style w:type="paragraph" w:styleId="Heading4">
    <w:name w:val="heading 4"/>
    <w:basedOn w:val="HeadingBase"/>
    <w:next w:val="BodyText"/>
    <w:link w:val="Heading4Char"/>
    <w:qFormat/>
    <w:rsid w:val="00F533AD"/>
    <w:pPr>
      <w:spacing w:before="160" w:after="120"/>
      <w:outlineLvl w:val="3"/>
    </w:pPr>
    <w:rPr>
      <w:sz w:val="22"/>
    </w:rPr>
  </w:style>
  <w:style w:type="paragraph" w:styleId="Heading5">
    <w:name w:val="heading 5"/>
    <w:basedOn w:val="HeadingBase"/>
    <w:next w:val="Normal"/>
    <w:link w:val="Heading5Char"/>
    <w:qFormat/>
    <w:rsid w:val="00F533AD"/>
    <w:pPr>
      <w:spacing w:before="80"/>
      <w:outlineLvl w:val="4"/>
    </w:pPr>
    <w:rPr>
      <w:color w:val="918585"/>
      <w:sz w:val="20"/>
    </w:rPr>
  </w:style>
  <w:style w:type="paragraph" w:styleId="Heading6">
    <w:name w:val="heading 6"/>
    <w:basedOn w:val="HeadingBase"/>
    <w:next w:val="Normal"/>
    <w:link w:val="Heading6Char"/>
    <w:qFormat/>
    <w:rsid w:val="00F533AD"/>
    <w:pPr>
      <w:spacing w:before="60"/>
      <w:outlineLvl w:val="5"/>
    </w:pPr>
    <w:rPr>
      <w:color w:val="918585"/>
      <w:sz w:val="20"/>
    </w:rPr>
  </w:style>
  <w:style w:type="paragraph" w:styleId="Heading7">
    <w:name w:val="heading 7"/>
    <w:basedOn w:val="Normal"/>
    <w:next w:val="Normal"/>
    <w:link w:val="Heading7Char"/>
    <w:qFormat/>
    <w:rsid w:val="00F533AD"/>
    <w:pPr>
      <w:ind w:left="720"/>
      <w:outlineLvl w:val="6"/>
    </w:pPr>
    <w:rPr>
      <w:i/>
    </w:rPr>
  </w:style>
  <w:style w:type="paragraph" w:styleId="Heading8">
    <w:name w:val="heading 8"/>
    <w:basedOn w:val="Normal"/>
    <w:next w:val="Normal"/>
    <w:link w:val="Heading8Char"/>
    <w:qFormat/>
    <w:rsid w:val="00F533AD"/>
    <w:pPr>
      <w:ind w:left="720"/>
      <w:outlineLvl w:val="7"/>
    </w:pPr>
    <w:rPr>
      <w:i/>
    </w:rPr>
  </w:style>
  <w:style w:type="paragraph" w:styleId="Heading9">
    <w:name w:val="heading 9"/>
    <w:basedOn w:val="Normal"/>
    <w:next w:val="Normal"/>
    <w:link w:val="Heading9Char"/>
    <w:qFormat/>
    <w:rsid w:val="00F533AD"/>
    <w:pPr>
      <w:ind w:left="720"/>
      <w:outlineLvl w:val="8"/>
    </w:pPr>
    <w:rPr>
      <w:i/>
    </w:rPr>
  </w:style>
  <w:style w:type="character" w:default="1" w:styleId="DefaultParagraphFont">
    <w:name w:val="Default Paragraph Font"/>
    <w:uiPriority w:val="1"/>
    <w:unhideWhenUsed/>
    <w:rsid w:val="00F53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3AD"/>
  </w:style>
  <w:style w:type="character" w:customStyle="1" w:styleId="Heading1Char">
    <w:name w:val="Heading 1 Char"/>
    <w:basedOn w:val="DefaultParagraphFont"/>
    <w:link w:val="Heading1"/>
    <w:rsid w:val="00F533AD"/>
    <w:rPr>
      <w:rFonts w:ascii="Times New Roman" w:eastAsia="Times New Roman" w:hAnsi="Times New Roman" w:cs="Times New Roman"/>
      <w:b/>
      <w:sz w:val="32"/>
      <w:szCs w:val="20"/>
      <w:lang w:eastAsia="en-US"/>
    </w:rPr>
  </w:style>
  <w:style w:type="paragraph" w:styleId="BodyText">
    <w:name w:val="Body Text"/>
    <w:basedOn w:val="Normal"/>
    <w:link w:val="BodyTextChar"/>
    <w:rsid w:val="00F53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3AD"/>
    <w:rPr>
      <w:rFonts w:ascii="Times New Roman" w:eastAsia="Times New Roman" w:hAnsi="Times New Roman" w:cs="Times New Roman"/>
      <w:sz w:val="24"/>
      <w:lang w:eastAsia="en-US"/>
    </w:rPr>
  </w:style>
  <w:style w:type="paragraph" w:styleId="ListBullet">
    <w:name w:val="List Bullet"/>
    <w:basedOn w:val="List"/>
    <w:rsid w:val="00F533AD"/>
    <w:pPr>
      <w:numPr>
        <w:numId w:val="12"/>
      </w:numPr>
      <w:tabs>
        <w:tab w:val="clear" w:pos="340"/>
      </w:tabs>
      <w:spacing w:before="40" w:after="40"/>
    </w:pPr>
  </w:style>
  <w:style w:type="character" w:customStyle="1" w:styleId="SpecialBold">
    <w:name w:val="Special Bold"/>
    <w:basedOn w:val="DefaultParagraphFont"/>
    <w:rsid w:val="00F533AD"/>
    <w:rPr>
      <w:b/>
      <w:spacing w:val="0"/>
    </w:rPr>
  </w:style>
  <w:style w:type="paragraph" w:styleId="ListBullet2">
    <w:name w:val="List Bullet 2"/>
    <w:basedOn w:val="List2"/>
    <w:rsid w:val="00F533AD"/>
    <w:pPr>
      <w:numPr>
        <w:numId w:val="13"/>
      </w:numPr>
      <w:tabs>
        <w:tab w:val="clear" w:pos="680"/>
      </w:tabs>
    </w:pPr>
  </w:style>
  <w:style w:type="paragraph" w:customStyle="1" w:styleId="SuperHeading">
    <w:name w:val="SuperHeading"/>
    <w:basedOn w:val="Normal"/>
    <w:rsid w:val="00F533AD"/>
    <w:pPr>
      <w:spacing w:before="240" w:after="120"/>
      <w:outlineLvl w:val="0"/>
    </w:pPr>
    <w:rPr>
      <w:rFonts w:ascii="Times New Roman" w:hAnsi="Times New Roman"/>
      <w:b/>
      <w:sz w:val="32"/>
    </w:rPr>
  </w:style>
  <w:style w:type="paragraph" w:customStyle="1" w:styleId="AllowPageBreak">
    <w:name w:val="AllowPageBreak"/>
    <w:rsid w:val="00F533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3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3AD"/>
    <w:rPr>
      <w:rFonts w:ascii="Courier New" w:eastAsia="Times New Roman" w:hAnsi="Courier New" w:cs="Times New Roman"/>
      <w:i/>
      <w:szCs w:val="20"/>
      <w:lang w:eastAsia="en-US"/>
    </w:rPr>
  </w:style>
  <w:style w:type="paragraph" w:customStyle="1" w:styleId="HeadingBase">
    <w:name w:val="Heading Base"/>
    <w:rsid w:val="00F53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3AD"/>
    <w:pPr>
      <w:tabs>
        <w:tab w:val="right" w:leader="dot" w:pos="9072"/>
      </w:tabs>
      <w:ind w:left="567"/>
    </w:pPr>
    <w:rPr>
      <w:szCs w:val="22"/>
    </w:rPr>
  </w:style>
  <w:style w:type="paragraph" w:customStyle="1" w:styleId="TOCBase">
    <w:name w:val="TOC Base"/>
    <w:rsid w:val="00F53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3AD"/>
    <w:pPr>
      <w:tabs>
        <w:tab w:val="right" w:leader="dot" w:pos="9072"/>
      </w:tabs>
      <w:spacing w:before="40" w:after="40"/>
      <w:ind w:left="284"/>
    </w:pPr>
    <w:rPr>
      <w:rFonts w:ascii="Times New Roman" w:hAnsi="Times New Roman"/>
    </w:rPr>
  </w:style>
  <w:style w:type="paragraph" w:styleId="TOC1">
    <w:name w:val="toc 1"/>
    <w:basedOn w:val="TOCBase"/>
    <w:next w:val="Normal"/>
    <w:rsid w:val="00F53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3AD"/>
    <w:rPr>
      <w:rFonts w:ascii="Times New Roman" w:eastAsia="Times New Roman" w:hAnsi="Times New Roman" w:cs="Times New Roman"/>
      <w:sz w:val="16"/>
      <w:lang w:eastAsia="en-US"/>
    </w:rPr>
  </w:style>
  <w:style w:type="paragraph" w:styleId="Title">
    <w:name w:val="Title"/>
    <w:basedOn w:val="HeadingBase"/>
    <w:link w:val="TitleChar"/>
    <w:qFormat/>
    <w:rsid w:val="00F533AD"/>
    <w:pPr>
      <w:spacing w:before="5040"/>
      <w:jc w:val="center"/>
    </w:pPr>
    <w:rPr>
      <w:sz w:val="48"/>
      <w:szCs w:val="72"/>
      <w:lang w:val="en-US"/>
    </w:rPr>
  </w:style>
  <w:style w:type="character" w:customStyle="1" w:styleId="TitleChar">
    <w:name w:val="Title Char"/>
    <w:basedOn w:val="DefaultParagraphFont"/>
    <w:link w:val="Title"/>
    <w:rsid w:val="00F53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3AD"/>
    <w:pPr>
      <w:tabs>
        <w:tab w:val="left" w:pos="3600"/>
        <w:tab w:val="left" w:pos="3958"/>
      </w:tabs>
    </w:pPr>
  </w:style>
  <w:style w:type="paragraph" w:styleId="List">
    <w:name w:val="List"/>
    <w:basedOn w:val="BodyText"/>
    <w:next w:val="BodyText"/>
    <w:rsid w:val="00F533AD"/>
    <w:pPr>
      <w:tabs>
        <w:tab w:val="left" w:pos="340"/>
      </w:tabs>
      <w:spacing w:before="60" w:after="60"/>
      <w:ind w:left="340" w:hanging="340"/>
    </w:pPr>
  </w:style>
  <w:style w:type="paragraph" w:customStyle="1" w:styleId="Note">
    <w:name w:val="Note"/>
    <w:basedOn w:val="BodyText"/>
    <w:rsid w:val="00F53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3AD"/>
    <w:pPr>
      <w:framePr w:wrap="auto" w:hAnchor="text" w:y="6049"/>
    </w:pPr>
    <w:rPr>
      <w:color w:val="000000"/>
      <w:sz w:val="40"/>
    </w:rPr>
  </w:style>
  <w:style w:type="paragraph" w:customStyle="1" w:styleId="TOCTitle">
    <w:name w:val="TOCTitle"/>
    <w:basedOn w:val="Heading1"/>
    <w:rsid w:val="00F533AD"/>
    <w:pPr>
      <w:spacing w:after="240"/>
      <w:jc w:val="center"/>
      <w:outlineLvl w:val="9"/>
    </w:pPr>
    <w:rPr>
      <w:caps/>
    </w:rPr>
  </w:style>
  <w:style w:type="paragraph" w:customStyle="1" w:styleId="Version">
    <w:name w:val="Version"/>
    <w:rsid w:val="00F53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3AD"/>
    <w:pPr>
      <w:keepNext w:val="0"/>
      <w:tabs>
        <w:tab w:val="right" w:pos="4176"/>
      </w:tabs>
      <w:ind w:left="198" w:hanging="198"/>
    </w:pPr>
    <w:rPr>
      <w:rFonts w:ascii="Garamond" w:hAnsi="Garamond"/>
    </w:rPr>
  </w:style>
  <w:style w:type="paragraph" w:styleId="IndexHeading">
    <w:name w:val="index heading"/>
    <w:basedOn w:val="Normal"/>
    <w:next w:val="Index1"/>
    <w:semiHidden/>
    <w:rsid w:val="00F533AD"/>
    <w:pPr>
      <w:spacing w:before="120" w:after="120"/>
    </w:pPr>
    <w:rPr>
      <w:rFonts w:ascii="Arial" w:hAnsi="Arial"/>
      <w:b/>
      <w:color w:val="918585"/>
      <w:sz w:val="24"/>
    </w:rPr>
  </w:style>
  <w:style w:type="paragraph" w:styleId="Header">
    <w:name w:val="header"/>
    <w:basedOn w:val="Normal"/>
    <w:link w:val="HeaderChar"/>
    <w:rsid w:val="00F53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3AD"/>
    <w:rPr>
      <w:rFonts w:ascii="Times New Roman" w:eastAsia="Times New Roman" w:hAnsi="Times New Roman" w:cs="Times New Roman"/>
      <w:sz w:val="16"/>
      <w:szCs w:val="20"/>
      <w:lang w:val="en-GB" w:eastAsia="en-US"/>
    </w:rPr>
  </w:style>
  <w:style w:type="paragraph" w:customStyle="1" w:styleId="Chapter">
    <w:name w:val="Chapter"/>
    <w:basedOn w:val="Normal"/>
    <w:rsid w:val="00F533AD"/>
    <w:pPr>
      <w:spacing w:before="240"/>
    </w:pPr>
    <w:rPr>
      <w:rFonts w:ascii="Times New Roman" w:hAnsi="Times New Roman"/>
      <w:smallCaps/>
      <w:spacing w:val="80"/>
      <w:sz w:val="28"/>
    </w:rPr>
  </w:style>
  <w:style w:type="paragraph" w:customStyle="1" w:styleId="InChapter">
    <w:name w:val="InChapter"/>
    <w:basedOn w:val="Heading3"/>
    <w:rsid w:val="00F533AD"/>
    <w:pPr>
      <w:spacing w:after="240"/>
      <w:outlineLvl w:val="9"/>
    </w:pPr>
    <w:rPr>
      <w:noProof/>
    </w:rPr>
  </w:style>
  <w:style w:type="paragraph" w:styleId="Index2">
    <w:name w:val="index 2"/>
    <w:basedOn w:val="Normal"/>
    <w:next w:val="Normal"/>
    <w:semiHidden/>
    <w:rsid w:val="00F533AD"/>
    <w:pPr>
      <w:tabs>
        <w:tab w:val="right" w:pos="4176"/>
      </w:tabs>
      <w:ind w:left="568" w:hanging="284"/>
    </w:pPr>
    <w:rPr>
      <w:rFonts w:ascii="Garamond" w:hAnsi="Garamond"/>
    </w:rPr>
  </w:style>
  <w:style w:type="paragraph" w:customStyle="1" w:styleId="Byline">
    <w:name w:val="Byline"/>
    <w:rsid w:val="00F53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3AD"/>
    <w:pPr>
      <w:tabs>
        <w:tab w:val="clear" w:pos="3600"/>
        <w:tab w:val="clear" w:pos="3958"/>
      </w:tabs>
      <w:jc w:val="right"/>
    </w:pPr>
  </w:style>
  <w:style w:type="character" w:styleId="Emphasis">
    <w:name w:val="Emphasis"/>
    <w:basedOn w:val="DefaultParagraphFont"/>
    <w:qFormat/>
    <w:rsid w:val="00F533AD"/>
    <w:rPr>
      <w:i/>
    </w:rPr>
  </w:style>
  <w:style w:type="paragraph" w:styleId="Caption">
    <w:name w:val="caption"/>
    <w:basedOn w:val="BodyText"/>
    <w:next w:val="Normal"/>
    <w:qFormat/>
    <w:rsid w:val="00F533AD"/>
    <w:pPr>
      <w:framePr w:w="2268" w:hSpace="181" w:vSpace="181" w:wrap="around" w:vAnchor="text" w:hAnchor="page" w:x="1135" w:y="285" w:anchorLock="1"/>
    </w:pPr>
    <w:rPr>
      <w:i/>
    </w:rPr>
  </w:style>
  <w:style w:type="paragraph" w:customStyle="1" w:styleId="MiniTOCTitle">
    <w:name w:val="MiniTOCTitle"/>
    <w:basedOn w:val="Heading4"/>
    <w:rsid w:val="00F533AD"/>
    <w:pPr>
      <w:spacing w:before="240"/>
      <w:outlineLvl w:val="9"/>
    </w:pPr>
    <w:rPr>
      <w:noProof/>
      <w:sz w:val="24"/>
    </w:rPr>
  </w:style>
  <w:style w:type="paragraph" w:customStyle="1" w:styleId="MiniTOCItem">
    <w:name w:val="MiniTOCItem"/>
    <w:basedOn w:val="ListBullet"/>
    <w:rsid w:val="00F533AD"/>
    <w:pPr>
      <w:numPr>
        <w:numId w:val="0"/>
      </w:numPr>
      <w:tabs>
        <w:tab w:val="right" w:leader="dot" w:pos="6521"/>
      </w:tabs>
      <w:spacing w:before="0" w:after="0"/>
    </w:pPr>
  </w:style>
  <w:style w:type="paragraph" w:customStyle="1" w:styleId="TOFTitle">
    <w:name w:val="TOFTitle"/>
    <w:basedOn w:val="TOCTitle"/>
    <w:rsid w:val="00F533AD"/>
  </w:style>
  <w:style w:type="paragraph" w:styleId="TableofFigures">
    <w:name w:val="table of figures"/>
    <w:basedOn w:val="Normal"/>
    <w:next w:val="Normal"/>
    <w:semiHidden/>
    <w:rsid w:val="00F533AD"/>
    <w:pPr>
      <w:tabs>
        <w:tab w:val="right" w:leader="dot" w:pos="9072"/>
      </w:tabs>
      <w:ind w:left="970" w:hanging="403"/>
    </w:pPr>
    <w:rPr>
      <w:rFonts w:ascii="Times New Roman" w:hAnsi="Times New Roman"/>
      <w:b/>
    </w:rPr>
  </w:style>
  <w:style w:type="paragraph" w:styleId="ListNumber">
    <w:name w:val="List Number"/>
    <w:basedOn w:val="List"/>
    <w:rsid w:val="00F533AD"/>
    <w:pPr>
      <w:numPr>
        <w:numId w:val="15"/>
      </w:numPr>
      <w:tabs>
        <w:tab w:val="clear" w:pos="340"/>
      </w:tabs>
    </w:pPr>
  </w:style>
  <w:style w:type="character" w:customStyle="1" w:styleId="WingdingSymbols">
    <w:name w:val="Wingding Symbols"/>
    <w:rsid w:val="00F533AD"/>
    <w:rPr>
      <w:rFonts w:ascii="Wingdings" w:hAnsi="Wingdings"/>
    </w:rPr>
  </w:style>
  <w:style w:type="paragraph" w:customStyle="1" w:styleId="TableHeading">
    <w:name w:val="Table Heading"/>
    <w:basedOn w:val="HeadingBase"/>
    <w:rsid w:val="00F533AD"/>
    <w:pPr>
      <w:keepLines/>
      <w:pBdr>
        <w:bottom w:val="single" w:sz="6" w:space="1" w:color="918585"/>
      </w:pBdr>
      <w:spacing w:before="240"/>
    </w:pPr>
  </w:style>
  <w:style w:type="character" w:customStyle="1" w:styleId="HotSpot">
    <w:name w:val="HotSpot"/>
    <w:rsid w:val="00F533AD"/>
    <w:rPr>
      <w:color w:val="0033CC"/>
      <w:u w:val="none"/>
    </w:rPr>
  </w:style>
  <w:style w:type="paragraph" w:customStyle="1" w:styleId="BodyTextRight">
    <w:name w:val="Body Text Right"/>
    <w:basedOn w:val="BodyText"/>
    <w:rsid w:val="00F533AD"/>
    <w:pPr>
      <w:spacing w:before="0" w:after="0"/>
      <w:jc w:val="right"/>
    </w:pPr>
  </w:style>
  <w:style w:type="paragraph" w:styleId="Index3">
    <w:name w:val="index 3"/>
    <w:basedOn w:val="ListNumber2"/>
    <w:next w:val="Normal"/>
    <w:semiHidden/>
    <w:rsid w:val="00F533AD"/>
    <w:pPr>
      <w:numPr>
        <w:numId w:val="0"/>
      </w:numPr>
      <w:tabs>
        <w:tab w:val="right" w:leader="dot" w:pos="4176"/>
      </w:tabs>
    </w:pPr>
  </w:style>
  <w:style w:type="paragraph" w:styleId="ListNumber2">
    <w:name w:val="List Number 2"/>
    <w:basedOn w:val="List2"/>
    <w:rsid w:val="00F533AD"/>
    <w:pPr>
      <w:numPr>
        <w:numId w:val="10"/>
      </w:numPr>
      <w:tabs>
        <w:tab w:val="clear" w:pos="1060"/>
      </w:tabs>
    </w:pPr>
  </w:style>
  <w:style w:type="paragraph" w:customStyle="1" w:styleId="MarginNote">
    <w:name w:val="Margin Note"/>
    <w:basedOn w:val="BodyText"/>
    <w:rsid w:val="00F53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3AD"/>
    <w:rPr>
      <w:sz w:val="32"/>
    </w:rPr>
  </w:style>
  <w:style w:type="paragraph" w:customStyle="1" w:styleId="HeadingProcedure">
    <w:name w:val="Heading Procedure"/>
    <w:basedOn w:val="HeadingBase"/>
    <w:next w:val="Normal"/>
    <w:rsid w:val="00F533AD"/>
    <w:pPr>
      <w:tabs>
        <w:tab w:val="left" w:pos="0"/>
      </w:tabs>
      <w:spacing w:before="120" w:after="60"/>
    </w:pPr>
    <w:rPr>
      <w:i/>
      <w:color w:val="918585"/>
      <w:sz w:val="22"/>
    </w:rPr>
  </w:style>
  <w:style w:type="paragraph" w:customStyle="1" w:styleId="TableBodyText">
    <w:name w:val="Table Body Text"/>
    <w:basedOn w:val="BodyText"/>
    <w:rsid w:val="00F533AD"/>
    <w:pPr>
      <w:spacing w:before="60" w:after="60"/>
    </w:pPr>
  </w:style>
  <w:style w:type="paragraph" w:styleId="ListContinue">
    <w:name w:val="List Continue"/>
    <w:basedOn w:val="List"/>
    <w:rsid w:val="00F533AD"/>
    <w:pPr>
      <w:ind w:firstLine="0"/>
    </w:pPr>
  </w:style>
  <w:style w:type="paragraph" w:customStyle="1" w:styleId="ListNote">
    <w:name w:val="List Note"/>
    <w:basedOn w:val="List"/>
    <w:rsid w:val="00F533AD"/>
    <w:pPr>
      <w:pBdr>
        <w:top w:val="single" w:sz="6" w:space="2" w:color="918585"/>
        <w:bottom w:val="single" w:sz="6" w:space="2" w:color="918585"/>
      </w:pBdr>
      <w:tabs>
        <w:tab w:val="left" w:pos="1021"/>
      </w:tabs>
      <w:ind w:firstLine="0"/>
    </w:pPr>
  </w:style>
  <w:style w:type="paragraph" w:customStyle="1" w:styleId="Warning">
    <w:name w:val="Warning"/>
    <w:basedOn w:val="BodyText"/>
    <w:rsid w:val="00F533AD"/>
    <w:pPr>
      <w:shd w:val="clear" w:color="auto" w:fill="D9D9D9"/>
      <w:tabs>
        <w:tab w:val="left" w:pos="992"/>
      </w:tabs>
      <w:ind w:left="119" w:right="119"/>
    </w:pPr>
    <w:rPr>
      <w:sz w:val="20"/>
    </w:rPr>
  </w:style>
  <w:style w:type="paragraph" w:customStyle="1" w:styleId="MarginIcons">
    <w:name w:val="Margin Icons"/>
    <w:basedOn w:val="BodyText"/>
    <w:rsid w:val="00F53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3AD"/>
    <w:rPr>
      <w:rFonts w:ascii="Courier New" w:hAnsi="Courier New"/>
    </w:rPr>
  </w:style>
  <w:style w:type="paragraph" w:customStyle="1" w:styleId="NoteBullet">
    <w:name w:val="Note Bullet"/>
    <w:basedOn w:val="Note"/>
    <w:rsid w:val="00F533AD"/>
    <w:pPr>
      <w:tabs>
        <w:tab w:val="clear" w:pos="680"/>
      </w:tabs>
      <w:spacing w:before="60" w:after="60"/>
    </w:pPr>
  </w:style>
  <w:style w:type="paragraph" w:customStyle="1" w:styleId="SubHeading2">
    <w:name w:val="SubHeading2"/>
    <w:basedOn w:val="HeadingBase"/>
    <w:rsid w:val="00F533AD"/>
    <w:pPr>
      <w:spacing w:before="240" w:after="60"/>
    </w:pPr>
    <w:rPr>
      <w:sz w:val="20"/>
    </w:rPr>
  </w:style>
  <w:style w:type="paragraph" w:customStyle="1" w:styleId="SubHeading1">
    <w:name w:val="SubHeading1"/>
    <w:basedOn w:val="HeadingBase"/>
    <w:rsid w:val="00F533AD"/>
    <w:pPr>
      <w:spacing w:before="240" w:after="60"/>
    </w:pPr>
    <w:rPr>
      <w:color w:val="918585"/>
      <w:sz w:val="22"/>
    </w:rPr>
  </w:style>
  <w:style w:type="paragraph" w:customStyle="1" w:styleId="SideHeading">
    <w:name w:val="Side Heading"/>
    <w:basedOn w:val="HeadingBase"/>
    <w:rsid w:val="00F53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3AD"/>
    <w:pPr>
      <w:tabs>
        <w:tab w:val="num" w:pos="360"/>
      </w:tabs>
    </w:pPr>
  </w:style>
  <w:style w:type="paragraph" w:styleId="PlainText">
    <w:name w:val="Plain Text"/>
    <w:basedOn w:val="Normal"/>
    <w:link w:val="PlainTextChar"/>
    <w:rsid w:val="00F533AD"/>
    <w:rPr>
      <w:sz w:val="20"/>
    </w:rPr>
  </w:style>
  <w:style w:type="character" w:customStyle="1" w:styleId="PlainTextChar">
    <w:name w:val="Plain Text Char"/>
    <w:basedOn w:val="DefaultParagraphFont"/>
    <w:link w:val="PlainText"/>
    <w:rsid w:val="00F533AD"/>
    <w:rPr>
      <w:rFonts w:ascii="Courier New" w:eastAsia="Times New Roman" w:hAnsi="Courier New" w:cs="Times New Roman"/>
      <w:sz w:val="20"/>
      <w:szCs w:val="20"/>
      <w:lang w:eastAsia="en-US"/>
    </w:rPr>
  </w:style>
  <w:style w:type="character" w:customStyle="1" w:styleId="MenuOption">
    <w:name w:val="Menu Option"/>
    <w:basedOn w:val="DefaultParagraphFont"/>
    <w:rsid w:val="00F533AD"/>
    <w:rPr>
      <w:b/>
      <w:smallCaps/>
    </w:rPr>
  </w:style>
  <w:style w:type="paragraph" w:customStyle="1" w:styleId="TableListNumber">
    <w:name w:val="Table List Number"/>
    <w:basedOn w:val="ListNumber"/>
    <w:rsid w:val="00F533AD"/>
    <w:pPr>
      <w:numPr>
        <w:numId w:val="0"/>
      </w:numPr>
    </w:pPr>
  </w:style>
  <w:style w:type="paragraph" w:styleId="TOC4">
    <w:name w:val="toc 4"/>
    <w:basedOn w:val="TOCBase"/>
    <w:next w:val="Normal"/>
    <w:semiHidden/>
    <w:rsid w:val="00F533AD"/>
    <w:pPr>
      <w:tabs>
        <w:tab w:val="right" w:leader="dot" w:pos="9071"/>
      </w:tabs>
      <w:ind w:left="1701"/>
    </w:pPr>
  </w:style>
  <w:style w:type="paragraph" w:customStyle="1" w:styleId="ListAlpha">
    <w:name w:val="List Alpha"/>
    <w:basedOn w:val="List"/>
    <w:rsid w:val="00F533AD"/>
    <w:pPr>
      <w:numPr>
        <w:numId w:val="9"/>
      </w:numPr>
    </w:pPr>
  </w:style>
  <w:style w:type="paragraph" w:customStyle="1" w:styleId="ListAlpha2">
    <w:name w:val="List Alpha 2"/>
    <w:basedOn w:val="List2"/>
    <w:rsid w:val="00F533AD"/>
    <w:pPr>
      <w:numPr>
        <w:numId w:val="8"/>
      </w:numPr>
    </w:pPr>
  </w:style>
  <w:style w:type="paragraph" w:styleId="List2">
    <w:name w:val="List 2"/>
    <w:basedOn w:val="BodyText"/>
    <w:rsid w:val="00F533AD"/>
    <w:pPr>
      <w:tabs>
        <w:tab w:val="left" w:pos="680"/>
      </w:tabs>
      <w:spacing w:before="60" w:after="60"/>
      <w:ind w:left="680" w:hanging="340"/>
    </w:pPr>
  </w:style>
  <w:style w:type="paragraph" w:styleId="List3">
    <w:name w:val="List 3"/>
    <w:basedOn w:val="BodyText"/>
    <w:rsid w:val="00F533AD"/>
    <w:pPr>
      <w:tabs>
        <w:tab w:val="left" w:pos="1021"/>
      </w:tabs>
      <w:spacing w:before="60" w:after="60"/>
      <w:ind w:left="1020" w:hanging="340"/>
    </w:pPr>
  </w:style>
  <w:style w:type="paragraph" w:styleId="List4">
    <w:name w:val="List 4"/>
    <w:basedOn w:val="BodyText"/>
    <w:rsid w:val="00F533AD"/>
    <w:pPr>
      <w:tabs>
        <w:tab w:val="left" w:pos="1361"/>
      </w:tabs>
      <w:spacing w:before="60" w:after="60"/>
      <w:ind w:left="1361" w:hanging="340"/>
    </w:pPr>
  </w:style>
  <w:style w:type="paragraph" w:styleId="List5">
    <w:name w:val="List 5"/>
    <w:basedOn w:val="BodyText"/>
    <w:rsid w:val="00F533AD"/>
    <w:pPr>
      <w:tabs>
        <w:tab w:val="left" w:pos="1701"/>
      </w:tabs>
      <w:spacing w:before="60" w:after="60"/>
      <w:ind w:left="1701" w:hanging="340"/>
    </w:pPr>
  </w:style>
  <w:style w:type="paragraph" w:styleId="ListBullet3">
    <w:name w:val="List Bullet 3"/>
    <w:basedOn w:val="List3"/>
    <w:rsid w:val="00F533AD"/>
    <w:pPr>
      <w:numPr>
        <w:numId w:val="14"/>
      </w:numPr>
      <w:tabs>
        <w:tab w:val="clear" w:pos="1021"/>
      </w:tabs>
      <w:ind w:left="1037" w:hanging="357"/>
    </w:pPr>
  </w:style>
  <w:style w:type="paragraph" w:styleId="ListBullet4">
    <w:name w:val="List Bullet 4"/>
    <w:basedOn w:val="List4"/>
    <w:rsid w:val="00F533AD"/>
    <w:pPr>
      <w:numPr>
        <w:numId w:val="3"/>
      </w:numPr>
      <w:tabs>
        <w:tab w:val="clear" w:pos="1361"/>
      </w:tabs>
    </w:pPr>
  </w:style>
  <w:style w:type="paragraph" w:styleId="ListBullet5">
    <w:name w:val="List Bullet 5"/>
    <w:basedOn w:val="List5"/>
    <w:rsid w:val="00F533AD"/>
    <w:pPr>
      <w:numPr>
        <w:numId w:val="4"/>
      </w:numPr>
    </w:pPr>
  </w:style>
  <w:style w:type="paragraph" w:styleId="ListContinue2">
    <w:name w:val="List Continue 2"/>
    <w:basedOn w:val="List2"/>
    <w:rsid w:val="00F533AD"/>
    <w:pPr>
      <w:ind w:firstLine="0"/>
    </w:pPr>
  </w:style>
  <w:style w:type="paragraph" w:styleId="ListContinue3">
    <w:name w:val="List Continue 3"/>
    <w:basedOn w:val="List3"/>
    <w:rsid w:val="00F533AD"/>
    <w:pPr>
      <w:ind w:left="1021" w:firstLine="0"/>
    </w:pPr>
  </w:style>
  <w:style w:type="paragraph" w:styleId="ListContinue4">
    <w:name w:val="List Continue 4"/>
    <w:basedOn w:val="List4"/>
    <w:rsid w:val="00F533AD"/>
    <w:pPr>
      <w:ind w:firstLine="0"/>
    </w:pPr>
  </w:style>
  <w:style w:type="paragraph" w:styleId="ListContinue5">
    <w:name w:val="List Continue 5"/>
    <w:basedOn w:val="List5"/>
    <w:rsid w:val="00F533AD"/>
    <w:pPr>
      <w:ind w:firstLine="0"/>
    </w:pPr>
  </w:style>
  <w:style w:type="paragraph" w:styleId="ListNumber3">
    <w:name w:val="List Number 3"/>
    <w:basedOn w:val="List3"/>
    <w:rsid w:val="00F533AD"/>
    <w:pPr>
      <w:numPr>
        <w:numId w:val="5"/>
      </w:numPr>
    </w:pPr>
  </w:style>
  <w:style w:type="paragraph" w:styleId="ListNumber4">
    <w:name w:val="List Number 4"/>
    <w:basedOn w:val="List4"/>
    <w:rsid w:val="00F533AD"/>
    <w:pPr>
      <w:numPr>
        <w:numId w:val="6"/>
      </w:numPr>
    </w:pPr>
  </w:style>
  <w:style w:type="paragraph" w:styleId="ListNumber5">
    <w:name w:val="List Number 5"/>
    <w:basedOn w:val="List5"/>
    <w:rsid w:val="00F533AD"/>
    <w:pPr>
      <w:numPr>
        <w:numId w:val="7"/>
      </w:numPr>
    </w:pPr>
  </w:style>
  <w:style w:type="paragraph" w:styleId="BlockText">
    <w:name w:val="Block Text"/>
    <w:basedOn w:val="Normal"/>
    <w:rsid w:val="00F533AD"/>
    <w:pPr>
      <w:spacing w:after="120"/>
      <w:ind w:left="1440" w:right="1440"/>
    </w:pPr>
  </w:style>
  <w:style w:type="character" w:customStyle="1" w:styleId="Subscript">
    <w:name w:val="Subscript"/>
    <w:basedOn w:val="DefaultParagraphFont"/>
    <w:rsid w:val="00F533AD"/>
    <w:rPr>
      <w:sz w:val="16"/>
      <w:vertAlign w:val="subscript"/>
    </w:rPr>
  </w:style>
  <w:style w:type="character" w:customStyle="1" w:styleId="Superscript">
    <w:name w:val="Superscript"/>
    <w:basedOn w:val="DefaultParagraphFont"/>
    <w:rsid w:val="00F533AD"/>
    <w:rPr>
      <w:sz w:val="16"/>
      <w:vertAlign w:val="superscript"/>
    </w:rPr>
  </w:style>
  <w:style w:type="character" w:customStyle="1" w:styleId="Symbols">
    <w:name w:val="Symbols"/>
    <w:basedOn w:val="DefaultParagraphFont"/>
    <w:rsid w:val="00F533AD"/>
    <w:rPr>
      <w:rFonts w:ascii="Symbol" w:hAnsi="Symbol"/>
    </w:rPr>
  </w:style>
  <w:style w:type="character" w:customStyle="1" w:styleId="MenuOptions">
    <w:name w:val="Menu Options"/>
    <w:basedOn w:val="DefaultParagraphFont"/>
    <w:rsid w:val="00F533AD"/>
    <w:rPr>
      <w:rFonts w:ascii="Arial Narrow" w:hAnsi="Arial Narrow"/>
      <w:smallCaps/>
    </w:rPr>
  </w:style>
  <w:style w:type="character" w:customStyle="1" w:styleId="Buttons">
    <w:name w:val="Buttons"/>
    <w:basedOn w:val="DefaultParagraphFont"/>
    <w:rsid w:val="00F533AD"/>
    <w:rPr>
      <w:b/>
    </w:rPr>
  </w:style>
  <w:style w:type="character" w:customStyle="1" w:styleId="Underlined">
    <w:name w:val="Underlined"/>
    <w:basedOn w:val="DefaultParagraphFont"/>
    <w:rsid w:val="00F533AD"/>
    <w:rPr>
      <w:u w:val="single"/>
    </w:rPr>
  </w:style>
  <w:style w:type="paragraph" w:customStyle="1" w:styleId="TableBodyTextRight">
    <w:name w:val="Table Body Text Right"/>
    <w:basedOn w:val="TableBodyText"/>
    <w:rsid w:val="00F533AD"/>
    <w:pPr>
      <w:widowControl w:val="0"/>
      <w:autoSpaceDE w:val="0"/>
      <w:autoSpaceDN w:val="0"/>
      <w:adjustRightInd w:val="0"/>
      <w:jc w:val="right"/>
    </w:pPr>
    <w:rPr>
      <w:rFonts w:cs="Arial"/>
      <w:szCs w:val="18"/>
    </w:rPr>
  </w:style>
  <w:style w:type="paragraph" w:customStyle="1" w:styleId="CopyrightText">
    <w:name w:val="Copyright Text"/>
    <w:basedOn w:val="BodyText"/>
    <w:rsid w:val="00F533AD"/>
    <w:rPr>
      <w:sz w:val="18"/>
    </w:rPr>
  </w:style>
  <w:style w:type="paragraph" w:customStyle="1" w:styleId="BodySmallRight">
    <w:name w:val="Body Small Right"/>
    <w:basedOn w:val="BodyTextRight"/>
    <w:rsid w:val="00F533AD"/>
    <w:rPr>
      <w:sz w:val="18"/>
      <w:szCs w:val="18"/>
    </w:rPr>
  </w:style>
  <w:style w:type="paragraph" w:customStyle="1" w:styleId="MarginEdition">
    <w:name w:val="Margin Edition"/>
    <w:basedOn w:val="MarginNote"/>
    <w:rsid w:val="00F533AD"/>
    <w:pPr>
      <w:spacing w:before="0" w:after="0"/>
    </w:pPr>
    <w:rPr>
      <w:rFonts w:ascii="Times New Roman" w:hAnsi="Times New Roman"/>
      <w:color w:val="999999"/>
    </w:rPr>
  </w:style>
  <w:style w:type="paragraph" w:customStyle="1" w:styleId="Spacer">
    <w:name w:val="Spacer"/>
    <w:basedOn w:val="Normal"/>
    <w:rsid w:val="00F533AD"/>
    <w:rPr>
      <w:sz w:val="2"/>
      <w:szCs w:val="2"/>
    </w:rPr>
  </w:style>
  <w:style w:type="character" w:customStyle="1" w:styleId="Small">
    <w:name w:val="Small"/>
    <w:basedOn w:val="DefaultParagraphFont"/>
    <w:rsid w:val="00F533AD"/>
    <w:rPr>
      <w:sz w:val="16"/>
    </w:rPr>
  </w:style>
  <w:style w:type="paragraph" w:customStyle="1" w:styleId="WideTable">
    <w:name w:val="Wide Table"/>
    <w:basedOn w:val="Normal"/>
    <w:rsid w:val="00F533AD"/>
    <w:pPr>
      <w:ind w:left="-1418"/>
    </w:pPr>
    <w:rPr>
      <w:sz w:val="2"/>
      <w:szCs w:val="2"/>
    </w:rPr>
  </w:style>
  <w:style w:type="character" w:styleId="PageNumber">
    <w:name w:val="page number"/>
    <w:basedOn w:val="DefaultParagraphFont"/>
    <w:rsid w:val="00F533AD"/>
  </w:style>
  <w:style w:type="paragraph" w:styleId="Quote">
    <w:name w:val="Quote"/>
    <w:basedOn w:val="Heading1"/>
    <w:link w:val="QuoteChar"/>
    <w:qFormat/>
    <w:rsid w:val="00F533AD"/>
    <w:rPr>
      <w:b w:val="0"/>
      <w:sz w:val="72"/>
      <w:szCs w:val="72"/>
      <w:lang w:val="en-NZ"/>
    </w:rPr>
  </w:style>
  <w:style w:type="character" w:customStyle="1" w:styleId="QuoteChar">
    <w:name w:val="Quote Char"/>
    <w:basedOn w:val="DefaultParagraphFont"/>
    <w:link w:val="Quote"/>
    <w:rsid w:val="00F53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3AD"/>
    <w:pPr>
      <w:pageBreakBefore/>
    </w:pPr>
  </w:style>
  <w:style w:type="paragraph" w:customStyle="1" w:styleId="Border">
    <w:name w:val="Border"/>
    <w:basedOn w:val="Normal"/>
    <w:qFormat/>
    <w:rsid w:val="00F53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3AD"/>
    <w:rPr>
      <w:b/>
      <w:bCs/>
      <w:i/>
      <w:iCs/>
      <w:color w:val="auto"/>
    </w:rPr>
  </w:style>
  <w:style w:type="paragraph" w:styleId="IntenseQuote">
    <w:name w:val="Intense Quote"/>
    <w:basedOn w:val="Normal"/>
    <w:next w:val="Normal"/>
    <w:link w:val="IntenseQuoteChar"/>
    <w:uiPriority w:val="30"/>
    <w:qFormat/>
    <w:rsid w:val="00F53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3AD"/>
    <w:rPr>
      <w:smallCaps/>
      <w:color w:val="auto"/>
      <w:u w:val="single"/>
    </w:rPr>
  </w:style>
  <w:style w:type="character" w:styleId="IntenseReference">
    <w:name w:val="Intense Reference"/>
    <w:basedOn w:val="DefaultParagraphFont"/>
    <w:uiPriority w:val="32"/>
    <w:qFormat/>
    <w:rsid w:val="00F533AD"/>
    <w:rPr>
      <w:b/>
      <w:bCs/>
      <w:smallCaps/>
      <w:color w:val="auto"/>
      <w:spacing w:val="5"/>
      <w:u w:val="single"/>
    </w:rPr>
  </w:style>
  <w:style w:type="paragraph" w:customStyle="1" w:styleId="2ColumnHeading">
    <w:name w:val="2Column Heading"/>
    <w:basedOn w:val="BodyText"/>
    <w:qFormat/>
    <w:rsid w:val="00F533AD"/>
    <w:pPr>
      <w:spacing w:after="60"/>
      <w:ind w:left="-2268"/>
    </w:pPr>
    <w:rPr>
      <w:b/>
    </w:rPr>
  </w:style>
  <w:style w:type="paragraph" w:customStyle="1" w:styleId="Heading1TOC">
    <w:name w:val="Heading1 TOC"/>
    <w:basedOn w:val="Normal"/>
    <w:qFormat/>
    <w:rsid w:val="00F533AD"/>
    <w:pPr>
      <w:spacing w:before="240" w:after="120"/>
    </w:pPr>
    <w:rPr>
      <w:rFonts w:ascii="Times New Roman" w:hAnsi="Times New Roman"/>
      <w:b/>
      <w:sz w:val="32"/>
    </w:rPr>
  </w:style>
  <w:style w:type="paragraph" w:customStyle="1" w:styleId="Heading2TOC">
    <w:name w:val="Heading2 TOC"/>
    <w:basedOn w:val="Normal"/>
    <w:qFormat/>
    <w:rsid w:val="00F533AD"/>
    <w:pPr>
      <w:spacing w:before="240" w:after="60"/>
    </w:pPr>
    <w:rPr>
      <w:rFonts w:ascii="Times New Roman" w:hAnsi="Times New Roman"/>
      <w:b/>
      <w:sz w:val="28"/>
    </w:rPr>
  </w:style>
  <w:style w:type="character" w:customStyle="1" w:styleId="Underline">
    <w:name w:val="Underline"/>
    <w:basedOn w:val="DefaultParagraphFont"/>
    <w:qFormat/>
    <w:rsid w:val="00F533AD"/>
    <w:rPr>
      <w:u w:val="single"/>
    </w:rPr>
  </w:style>
  <w:style w:type="character" w:customStyle="1" w:styleId="BoldandItalics">
    <w:name w:val="Bold and Italics"/>
    <w:qFormat/>
    <w:rsid w:val="00F533AD"/>
    <w:rPr>
      <w:b/>
      <w:i/>
      <w:u w:val="none"/>
    </w:rPr>
  </w:style>
  <w:style w:type="paragraph" w:styleId="BalloonText">
    <w:name w:val="Balloon Text"/>
    <w:basedOn w:val="Normal"/>
    <w:link w:val="BalloonTextChar"/>
    <w:rsid w:val="00F533AD"/>
    <w:rPr>
      <w:rFonts w:ascii="Tahoma" w:hAnsi="Tahoma" w:cs="Tahoma"/>
      <w:sz w:val="16"/>
      <w:szCs w:val="16"/>
    </w:rPr>
  </w:style>
  <w:style w:type="character" w:customStyle="1" w:styleId="BalloonTextChar">
    <w:name w:val="Balloon Text Char"/>
    <w:basedOn w:val="DefaultParagraphFont"/>
    <w:link w:val="BalloonText"/>
    <w:rsid w:val="00F53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3AD"/>
    <w:rPr>
      <w:b/>
      <w:color w:val="660033"/>
      <w:spacing w:val="0"/>
    </w:rPr>
  </w:style>
  <w:style w:type="paragraph" w:customStyle="1" w:styleId="Nameditemlist">
    <w:name w:val="Named item list"/>
    <w:basedOn w:val="BodyText"/>
    <w:qFormat/>
    <w:rsid w:val="00F533AD"/>
    <w:pPr>
      <w:tabs>
        <w:tab w:val="left" w:pos="2835"/>
      </w:tabs>
      <w:ind w:left="2835" w:hanging="2835"/>
    </w:pPr>
  </w:style>
  <w:style w:type="paragraph" w:customStyle="1" w:styleId="BodyTextnopadding">
    <w:name w:val="Body Text no padding"/>
    <w:basedOn w:val="BodyText"/>
    <w:qFormat/>
    <w:rsid w:val="00F533AD"/>
    <w:pPr>
      <w:spacing w:before="0" w:after="0"/>
    </w:pPr>
  </w:style>
  <w:style w:type="paragraph" w:customStyle="1" w:styleId="BodyTextBold">
    <w:name w:val="Body Text Bold"/>
    <w:basedOn w:val="BodyText"/>
    <w:qFormat/>
    <w:rsid w:val="00F533AD"/>
    <w:rPr>
      <w:b/>
    </w:rPr>
  </w:style>
  <w:style w:type="character" w:styleId="Hyperlink">
    <w:name w:val="Hyperlink"/>
    <w:basedOn w:val="DefaultParagraphFont"/>
    <w:uiPriority w:val="99"/>
    <w:unhideWhenUsed/>
    <w:rsid w:val="00FA79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1614</Words>
  <Characters>10773</Characters>
  <Application>Microsoft Office Word</Application>
  <DocSecurity>0</DocSecurity>
  <Lines>326</Lines>
  <Paragraphs>203</Paragraphs>
  <ScaleCrop>false</ScaleCrop>
  <Company>Author-it Software Corporation Ltd.</Company>
  <LinksUpToDate>false</LinksUpToDate>
  <CharactersWithSpaces>12184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AVIZ0003 Maintain basic situational awareness in an aviation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