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119" w:rsidP="00BF7119">
      <w:pPr>
        <w:pStyle w:val="Title"/>
      </w:pPr>
      <w:r>
        <w:fldChar w:fldCharType="begin"/>
      </w:r>
      <w:r>
        <w:instrText xml:space="preserve"> TITLE   \* MERGEFORMAT </w:instrText>
      </w:r>
      <w:r>
        <w:fldChar w:fldCharType="separate"/>
      </w:r>
      <w:r>
        <w:t>AVIZ0002 Maintain and manage situational awareness as pilot in command</w:t>
      </w:r>
      <w:r>
        <w:fldChar w:fldCharType="end"/>
      </w:r>
    </w:p>
    <w:p w:rsidR="00BF7119" w:rsidP="00BF7119">
      <w:pPr>
        <w:pStyle w:val="Version"/>
        <w:sectPr w:rsidSect="00EB5E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E3C" w:rsidP="00EB5E3C">
      <w:pPr>
        <w:pStyle w:val="SuperHeading"/>
      </w:pPr>
      <w:r w:rsidRPr="00EB5E3C">
        <w:t>AVIZ0002 Maintain and manage situational awareness as pilot in command</w:t>
      </w:r>
    </w:p>
    <w:p w:rsidR="00000000" w:rsidRPr="00EB5E3C" w:rsidP="00EB5E3C">
      <w:pPr>
        <w:pStyle w:val="Heading1"/>
      </w:pPr>
      <w:bookmarkStart w:id="1" w:name="O_1029072"/>
      <w:bookmarkEnd w:id="1"/>
      <w:r w:rsidRPr="00EB5E3C">
        <w:t>Modification History</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Release 1. This is the first release of this unit of competency in the AVI Aviation Training Package.</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2" w:name="O_1029073"/>
      <w:bookmarkEnd w:id="2"/>
      <w:r w:rsidRPr="00EB5E3C">
        <w:t>Application</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This unit involves the skills and knowledge required to maintain and manage situational awareness as pilot in command (PIC) in compliance with relevant regulatory requirements of the Civil Aviation Safety Authority (CASA) and national operating standards.</w:t>
            </w:r>
          </w:p>
          <w:p w:rsidR="00000000" w:rsidRPr="00EB5E3C" w:rsidP="00EB5E3C">
            <w:pPr>
              <w:pStyle w:val="BodyText"/>
            </w:pPr>
            <w:r w:rsidRPr="00EB5E3C">
              <w:t>It includes establishing and maintaining own and flight crew situational awareness, setting crew priorities and task management, and working with others in managing situational awareness.</w:t>
            </w:r>
          </w:p>
          <w:p w:rsidR="00000000" w:rsidRPr="00EB5E3C" w:rsidP="00EB5E3C">
            <w:pPr>
              <w:pStyle w:val="BodyText"/>
            </w:pPr>
            <w:r w:rsidRPr="00EB5E3C">
              <w:t>This unit addresses aviation non-technical skill requirements (menta</w:t>
            </w:r>
            <w:r w:rsidRPr="00EB5E3C">
              <w:t>l, social and personal-management abilities) of a PIC and contributes to safe and effective performance in complex aviation operational environments.</w:t>
            </w:r>
          </w:p>
          <w:p w:rsidR="00000000" w:rsidRPr="00EB5E3C" w:rsidP="00EB5E3C">
            <w:pPr>
              <w:pStyle w:val="BodyText"/>
            </w:pPr>
            <w:r w:rsidRPr="00EB5E3C">
              <w:t>Operations are conducted as part of commercial and military aircraft activities across a variety of operat</w:t>
            </w:r>
            <w:r w:rsidRPr="00EB5E3C">
              <w:t>ional contexts within the Australian aviation industry.</w:t>
            </w:r>
          </w:p>
          <w:p w:rsidR="00000000" w:rsidRPr="00EB5E3C" w:rsidP="00EB5E3C">
            <w:pPr>
              <w:pStyle w:val="BodyText"/>
            </w:pPr>
            <w:r w:rsidRPr="00EB5E3C">
              <w:t>Work is performed independently and without supervision within a multi-crew environment.</w:t>
            </w:r>
          </w:p>
          <w:p w:rsidR="00000000" w:rsidRPr="00EB5E3C" w:rsidP="00EB5E3C">
            <w:pPr>
              <w:pStyle w:val="BodyText"/>
            </w:pPr>
            <w:r w:rsidRPr="00EB5E3C">
              <w:t>Licensing, legislative, regulatory or certification requirements are applicable to this unit.</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3" w:name="O_1029074"/>
      <w:bookmarkEnd w:id="3"/>
      <w:r w:rsidRPr="00EB5E3C">
        <w:t>Pre-requisite Unit</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Not applicable.</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4" w:name="O_1029075"/>
      <w:bookmarkEnd w:id="4"/>
      <w:r w:rsidRPr="00EB5E3C">
        <w:t>Competency Field</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Z – Situation Awareness</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5" w:name="O_1029076"/>
      <w:bookmarkEnd w:id="5"/>
      <w:r w:rsidRPr="00EB5E3C">
        <w:t>Unit Sector</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Not applicable.</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6" w:name="O_1029077"/>
      <w:bookmarkEnd w:id="6"/>
      <w:r w:rsidRPr="00EB5E3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B5E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PERFORMANCE CRITERIA</w:t>
            </w:r>
          </w:p>
        </w:tc>
      </w:tr>
      <w:tr w:rsidTr="00EB5E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 xml:space="preserve">Elements describe the essential </w:t>
            </w:r>
            <w:r w:rsidRPr="00EB5E3C">
              <w:t>outcomes.</w:t>
            </w:r>
          </w:p>
        </w:tc>
        <w:tc>
          <w:tcPr>
            <w:tcW w:w="6289" w:type="dxa"/>
            <w:gridSpan w:val="2"/>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 xml:space="preserve">Performance criteria describe the performance needed to </w:t>
            </w:r>
            <w:r w:rsidRPr="00EB5E3C">
              <w:t>demonstrate achievement of the element.</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rPr>
                <w:rStyle w:val="SpecialBold"/>
              </w:rPr>
              <w:t>Establish and maintain situational awareness of self and flight crew</w:t>
            </w: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Continuous active monitoring (effective</w:t>
            </w:r>
            <w:r w:rsidRPr="00EB5E3C">
              <w:t xml:space="preserve"> lookout) of all critical factors relevant to the safe progress of a flight is undertaken</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Situational awareness is applied to own and others’ performance in accordance with relevant regulations and legislative requirements</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Trends towards an unsafe situation are promptly recognised and appropriate corrective action is taken</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Breakdown in flight crew situational awareness is identified and rectified promptly</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rPr>
                <w:rStyle w:val="SpecialBold"/>
              </w:rPr>
              <w:t>Set crew priorities and manage tasks</w:t>
            </w: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Crew priorities and</w:t>
            </w:r>
            <w:r w:rsidRPr="00EB5E3C">
              <w:t xml:space="preserve"> workload are allocated to ensure completion of all tasks relevant to the safety of the flight</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Safe operation of aircraft is prioritised ahead of competing tasks</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Critical events and tasks are anticipated and managed to ensure accurate completion within available time constraints</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Technology is used effectively to reduce workload and to improve ability to safely perform mental and manipulative activities</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2.</w:t>
            </w:r>
            <w:r w:rsidRPr="00EB5E3C">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Signs and symptoms of team fatigue are identified and actions taken to manage fatigue of self or in others</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rPr>
                <w:rStyle w:val="SpecialBold"/>
              </w:rPr>
              <w:t>Work with others in managing situational awareness</w:t>
            </w: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Collaboration with flight crew members is undertaken to ensure safe completion of flight operations</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Effective and efficient crew communications and interpersonal relationships are established and maintained to ensure safe flight outcome</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Flight crew members are encouraged to contribute to safe flight outcome</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t>Appropriate actions are taken in conjunction with others to cooperatively correct identified unsafe situations that may develop at any point during the flight</w:t>
            </w:r>
          </w:p>
        </w:tc>
      </w:tr>
      <w:tr w:rsidTr="00EB5E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5E3C">
            <w:pPr>
              <w:pStyle w:val="BodyText"/>
              <w:rPr>
                <w:lang w:val="en-NZ"/>
              </w:rPr>
            </w:pPr>
            <w:r w:rsidRPr="00EB5E3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Command dec</w:t>
            </w:r>
            <w:r w:rsidRPr="00EB5E3C">
              <w:t xml:space="preserve">isions are communicated to other flight crew members to maintain and manage situational </w:t>
            </w:r>
            <w:r w:rsidRPr="00EB5E3C">
              <w:t>awareness</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7" w:name="O_1029078"/>
      <w:bookmarkEnd w:id="7"/>
      <w:r w:rsidRPr="00EB5E3C">
        <w:t>Foundation Skills</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Foundation skills essential to performance are explicit in the performance criteria of this unit of competency.</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8" w:name="O_1029079"/>
      <w:bookmarkEnd w:id="8"/>
      <w:r w:rsidRPr="00EB5E3C">
        <w:t>Range of Conditions</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Range is restricted to essential operating conditions and any other variables essential to the work environment.</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9" w:name="O_1029080"/>
      <w:bookmarkEnd w:id="9"/>
      <w:r w:rsidRPr="00EB5E3C">
        <w:t>Unit Mapping Information</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This unit replaces and is equivalent to AVIZ0001 Maintain a</w:t>
            </w:r>
            <w:r w:rsidRPr="00EB5E3C">
              <w:t>nd manage situational awareness as pilot in command.</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10" w:name="O_1029087"/>
      <w:bookmarkEnd w:id="10"/>
      <w:r w:rsidRPr="00EB5E3C">
        <w:t>Links</w:t>
      </w:r>
    </w:p>
    <w:p w:rsidR="00000000" w:rsidRPr="00EB5E3C" w:rsidP="00BF7119">
      <w:pPr>
        <w:pStyle w:val="BodyText"/>
      </w:pPr>
      <w:r w:rsidRPr="00EB5E3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4183D">
        <w:rPr>
          <w:rStyle w:val="Hyperlink"/>
        </w:rPr>
        <w:t>https://vetnet.gov.au/Pages/TrainingDocs.aspx?q=4725260a-0af3-4daf-912b-ef1c2f3e5816</w:t>
      </w:r>
      <w:r>
        <w:fldChar w:fldCharType="end"/>
      </w:r>
    </w:p>
    <w:p w:rsidR="00000000" w:rsidRPr="00EB5E3C" w:rsidP="00BF7119">
      <w:pPr>
        <w:pStyle w:val="BodyText"/>
        <w:sectPr w:rsidSect="00EB5E3C">
          <w:headerReference w:type="default" r:id="rId10"/>
          <w:footerReference w:type="default" r:id="rId11"/>
          <w:pgSz w:w="11908" w:h="16833"/>
          <w:pgMar w:top="1702" w:right="1418" w:bottom="1702" w:left="1418" w:header="992" w:footer="992" w:gutter="0"/>
          <w:cols w:space="720"/>
          <w:noEndnote/>
          <w:docGrid w:linePitch="299"/>
        </w:sectPr>
      </w:pPr>
    </w:p>
    <w:p w:rsidR="00000000" w:rsidRPr="00EB5E3C" w:rsidP="00EB5E3C">
      <w:pPr>
        <w:pStyle w:val="SuperHeading"/>
      </w:pPr>
      <w:r w:rsidRPr="00EB5E3C">
        <w:t>Assessment Requirements for AVIZ0002 Maintain and manage situational awareness as pilot in command</w:t>
      </w:r>
    </w:p>
    <w:p w:rsidR="00000000" w:rsidRPr="00EB5E3C" w:rsidP="00EB5E3C">
      <w:pPr>
        <w:pStyle w:val="Heading1"/>
      </w:pPr>
      <w:bookmarkStart w:id="11" w:name="O_1029082"/>
      <w:bookmarkEnd w:id="11"/>
      <w:r w:rsidRPr="00EB5E3C">
        <w:t>Modification History</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Release 1. This is the first release of this unit of competency in the A</w:t>
            </w:r>
            <w:r w:rsidRPr="00EB5E3C">
              <w:t>VI Aviation Training Package.</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12" w:name="O_1029083"/>
      <w:bookmarkEnd w:id="12"/>
      <w:r w:rsidRPr="00EB5E3C">
        <w:t>Performance Evidence</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 xml:space="preserve">Evidence required to demonstrate competence in this unit must be relevant to and satisfy all of the requirements of the elements and performance criteria on </w:t>
            </w:r>
            <w:r w:rsidRPr="00EB5E3C">
              <w:t>at least one occasion and include:</w:t>
            </w:r>
          </w:p>
          <w:p w:rsidR="00000000" w:rsidRPr="00EB5E3C" w:rsidP="00EB5E3C">
            <w:pPr>
              <w:pStyle w:val="ListBullet"/>
            </w:pPr>
            <w:r w:rsidRPr="00EB5E3C">
              <w:t>accepting responsibility for own performance</w:t>
            </w:r>
          </w:p>
          <w:p w:rsidR="00000000" w:rsidRPr="00EB5E3C" w:rsidP="00EB5E3C">
            <w:pPr>
              <w:pStyle w:val="ListBullet"/>
            </w:pPr>
            <w:r w:rsidRPr="00EB5E3C">
              <w:t>advising pilot flying of deviations from planned operations</w:t>
            </w:r>
          </w:p>
          <w:p w:rsidR="00000000" w:rsidRPr="00EB5E3C" w:rsidP="00EB5E3C">
            <w:pPr>
              <w:pStyle w:val="ListBullet"/>
            </w:pPr>
            <w:r w:rsidRPr="00EB5E3C">
              <w:t>analysing aircraft systems and flight environment information to identify actual and potential threats or errors</w:t>
            </w:r>
          </w:p>
          <w:p w:rsidR="00000000" w:rsidRPr="00EB5E3C" w:rsidP="00EB5E3C">
            <w:pPr>
              <w:pStyle w:val="ListBullet"/>
            </w:pPr>
            <w:r w:rsidRPr="00EB5E3C">
              <w:t>ap</w:t>
            </w:r>
            <w:r w:rsidRPr="00EB5E3C">
              <w:t>plying relevant aeronautical knowledge</w:t>
            </w:r>
          </w:p>
          <w:p w:rsidR="00000000" w:rsidRPr="00EB5E3C" w:rsidP="00EB5E3C">
            <w:pPr>
              <w:pStyle w:val="ListBullet"/>
            </w:pPr>
            <w:r w:rsidRPr="00EB5E3C">
              <w:t>avoiding fixation on a single task or function</w:t>
            </w:r>
          </w:p>
          <w:p w:rsidR="00000000" w:rsidRPr="00EB5E3C" w:rsidP="00EB5E3C">
            <w:pPr>
              <w:pStyle w:val="ListBullet"/>
            </w:pPr>
            <w:r w:rsidRPr="00EB5E3C">
              <w:t>being assertive</w:t>
            </w:r>
          </w:p>
          <w:p w:rsidR="00000000" w:rsidRPr="00EB5E3C" w:rsidP="00EB5E3C">
            <w:pPr>
              <w:pStyle w:val="ListBullet"/>
            </w:pPr>
            <w:r w:rsidRPr="00EB5E3C">
              <w:t>clarifying problems and making effective decisions</w:t>
            </w:r>
          </w:p>
          <w:p w:rsidR="00000000" w:rsidRPr="00EB5E3C" w:rsidP="00EB5E3C">
            <w:pPr>
              <w:pStyle w:val="ListBullet"/>
            </w:pPr>
            <w:r w:rsidRPr="00EB5E3C">
              <w:t>communicating effectively with others</w:t>
            </w:r>
          </w:p>
          <w:p w:rsidR="00000000" w:rsidRPr="00EB5E3C" w:rsidP="00EB5E3C">
            <w:pPr>
              <w:pStyle w:val="ListBullet"/>
            </w:pPr>
            <w:r w:rsidRPr="00EB5E3C">
              <w:t>cross-checking actions of other flight crew members</w:t>
            </w:r>
          </w:p>
          <w:p w:rsidR="00000000" w:rsidRPr="00EB5E3C" w:rsidP="00EB5E3C">
            <w:pPr>
              <w:pStyle w:val="ListBullet"/>
            </w:pPr>
            <w:r w:rsidRPr="00EB5E3C">
              <w:t>interacting with and delegating tasks to flight crew members</w:t>
            </w:r>
          </w:p>
          <w:p w:rsidR="00000000" w:rsidRPr="00EB5E3C" w:rsidP="00EB5E3C">
            <w:pPr>
              <w:pStyle w:val="ListBullet"/>
            </w:pPr>
            <w:r w:rsidRPr="00EB5E3C">
              <w:t>implementing work health and safety (WHS) procedures and relevant regulations</w:t>
            </w:r>
          </w:p>
          <w:p w:rsidR="00000000" w:rsidRPr="00EB5E3C" w:rsidP="00EB5E3C">
            <w:pPr>
              <w:pStyle w:val="ListBullet"/>
            </w:pPr>
            <w:r w:rsidRPr="00EB5E3C">
              <w:t>maintaining compliance with WHS requirements</w:t>
            </w:r>
          </w:p>
          <w:p w:rsidR="00000000" w:rsidRPr="00EB5E3C" w:rsidP="00EB5E3C">
            <w:pPr>
              <w:pStyle w:val="ListBullet"/>
            </w:pPr>
            <w:r w:rsidRPr="00EB5E3C">
              <w:t>maintaining radio listening watch</w:t>
            </w:r>
          </w:p>
          <w:p w:rsidR="00000000" w:rsidRPr="00EB5E3C" w:rsidP="00EB5E3C">
            <w:pPr>
              <w:pStyle w:val="ListBullet"/>
            </w:pPr>
            <w:r w:rsidRPr="00EB5E3C">
              <w:t>making effective decisions</w:t>
            </w:r>
          </w:p>
          <w:p w:rsidR="00000000" w:rsidRPr="00EB5E3C" w:rsidP="00EB5E3C">
            <w:pPr>
              <w:pStyle w:val="ListBullet"/>
            </w:pPr>
            <w:r w:rsidRPr="00EB5E3C">
              <w:t xml:space="preserve">managing a </w:t>
            </w:r>
            <w:r w:rsidRPr="00EB5E3C">
              <w:t>flight crew incapacitation event in accordance with published procedures</w:t>
            </w:r>
          </w:p>
          <w:p w:rsidR="00000000" w:rsidRPr="00EB5E3C" w:rsidP="00EB5E3C">
            <w:pPr>
              <w:pStyle w:val="ListBullet"/>
            </w:pPr>
            <w:r w:rsidRPr="00EB5E3C">
              <w:t>monitoring flight path, aircraft configuration and systems to achieve desired performance using a systematic scan technique</w:t>
            </w:r>
          </w:p>
          <w:p w:rsidR="00000000" w:rsidRPr="00EB5E3C" w:rsidP="00EB5E3C">
            <w:pPr>
              <w:pStyle w:val="ListBullet"/>
            </w:pPr>
            <w:r w:rsidRPr="00EB5E3C">
              <w:t>operating electronic equipment, including communications eq</w:t>
            </w:r>
            <w:r w:rsidRPr="00EB5E3C">
              <w:t>uipment, to required protocols</w:t>
            </w:r>
          </w:p>
          <w:p w:rsidR="00000000" w:rsidRPr="00EB5E3C" w:rsidP="00EB5E3C">
            <w:pPr>
              <w:pStyle w:val="ListBullet"/>
            </w:pPr>
            <w:r w:rsidRPr="00EB5E3C">
              <w:t>prioritising tasks to achieve safe flight performance</w:t>
            </w:r>
          </w:p>
          <w:p w:rsidR="00000000" w:rsidRPr="00EB5E3C" w:rsidP="00EB5E3C">
            <w:pPr>
              <w:pStyle w:val="ListBullet"/>
            </w:pPr>
            <w:r w:rsidRPr="00EB5E3C">
              <w:t>promptly identifying, reporting and rectifying problems</w:t>
            </w:r>
          </w:p>
          <w:p w:rsidR="00000000" w:rsidRPr="00EB5E3C" w:rsidP="00EB5E3C">
            <w:pPr>
              <w:pStyle w:val="ListBullet"/>
            </w:pPr>
            <w:r w:rsidRPr="00EB5E3C">
              <w:t>responding appropriately to cultural differences in the workplace</w:t>
            </w:r>
          </w:p>
          <w:p w:rsidR="00000000" w:rsidRPr="00EB5E3C" w:rsidP="00EB5E3C">
            <w:pPr>
              <w:pStyle w:val="ListBullet"/>
            </w:pPr>
            <w:r w:rsidRPr="00EB5E3C">
              <w:t>selecting and using appropriate instruments, disp</w:t>
            </w:r>
            <w:r w:rsidRPr="00EB5E3C">
              <w:t>lays, communications equipment and aids</w:t>
            </w:r>
          </w:p>
          <w:p w:rsidR="00000000" w:rsidRPr="00EB5E3C" w:rsidP="00EB5E3C">
            <w:pPr>
              <w:pStyle w:val="ListBullet"/>
            </w:pPr>
            <w:r w:rsidRPr="00EB5E3C">
              <w:t>taking initiative and responding to changing situations</w:t>
            </w:r>
          </w:p>
          <w:p w:rsidR="00000000" w:rsidRPr="00EB5E3C" w:rsidP="00EB5E3C">
            <w:pPr>
              <w:pStyle w:val="ListBullet"/>
            </w:pPr>
            <w:r w:rsidRPr="00EB5E3C">
              <w:t>using visual systematic scanning technique with required attention to detail</w:t>
            </w:r>
          </w:p>
          <w:p w:rsidR="00000000" w:rsidRPr="00EB5E3C" w:rsidP="00EB5E3C">
            <w:pPr>
              <w:pStyle w:val="ListBullet"/>
            </w:pPr>
            <w:r w:rsidRPr="00EB5E3C">
              <w:t>using flight radio and inter-crew communications</w:t>
            </w:r>
          </w:p>
          <w:p w:rsidR="00000000" w:rsidRPr="00EB5E3C" w:rsidP="00EB5E3C">
            <w:pPr>
              <w:pStyle w:val="ListBullet"/>
            </w:pPr>
            <w:r w:rsidRPr="00EB5E3C">
              <w:t>using traffic information to estab</w:t>
            </w:r>
            <w:r w:rsidRPr="00EB5E3C">
              <w:t>lish and maintain situational awareness</w:t>
            </w:r>
          </w:p>
          <w:p w:rsidR="00000000" w:rsidRPr="00EB5E3C" w:rsidP="00EB5E3C">
            <w:pPr>
              <w:pStyle w:val="ListBullet"/>
            </w:pPr>
            <w:r w:rsidRPr="00EB5E3C">
              <w:t>utilising available resources to collect flight environment information and to modify planned operations as required.</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13" w:name="O_1029084"/>
      <w:bookmarkEnd w:id="13"/>
      <w:r w:rsidRPr="00EB5E3C">
        <w:t>Knowledge Evidence</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Evidence required to demonstrate competence in this unit must be relevant to and satisfy all of the requirements of the elements and performance criteria and include knowledge of:</w:t>
            </w:r>
          </w:p>
          <w:p w:rsidR="00000000" w:rsidRPr="00EB5E3C" w:rsidP="00EB5E3C">
            <w:pPr>
              <w:pStyle w:val="ListBullet"/>
            </w:pPr>
            <w:r w:rsidRPr="00EB5E3C">
              <w:t>Civil Aviation Safety Regulation (CASR) Part 61 Manual of Standards (MOS) A</w:t>
            </w:r>
            <w:r w:rsidRPr="00EB5E3C">
              <w:t>eronautical Knowledge relevant to the role of pilot in command (PIC)</w:t>
            </w:r>
          </w:p>
          <w:p w:rsidR="00000000" w:rsidRPr="00EB5E3C" w:rsidP="00EB5E3C">
            <w:pPr>
              <w:pStyle w:val="ListBullet"/>
            </w:pPr>
            <w:r w:rsidRPr="00EB5E3C">
              <w:t>cockpit management, including:</w:t>
            </w:r>
          </w:p>
          <w:p w:rsidR="00000000" w:rsidRPr="00EB5E3C" w:rsidP="00EB5E3C">
            <w:pPr>
              <w:pStyle w:val="ListBullet2"/>
            </w:pPr>
            <w:r w:rsidRPr="00EB5E3C">
              <w:t>crew coordination:</w:t>
            </w:r>
          </w:p>
          <w:p w:rsidR="00000000" w:rsidRPr="00EB5E3C" w:rsidP="00EB5E3C">
            <w:pPr>
              <w:pStyle w:val="ListBullet3"/>
            </w:pPr>
            <w:r w:rsidRPr="00EB5E3C">
              <w:t>distribution of responsibilities</w:t>
            </w:r>
          </w:p>
          <w:p w:rsidR="00000000" w:rsidRPr="00EB5E3C" w:rsidP="00EB5E3C">
            <w:pPr>
              <w:pStyle w:val="ListBullet3"/>
            </w:pPr>
            <w:r w:rsidRPr="00EB5E3C">
              <w:t>working with a crew concept</w:t>
            </w:r>
          </w:p>
          <w:p w:rsidR="00000000" w:rsidRPr="00EB5E3C" w:rsidP="00EB5E3C">
            <w:pPr>
              <w:pStyle w:val="ListBullet2"/>
            </w:pPr>
            <w:r w:rsidRPr="00EB5E3C">
              <w:t>crew cooperation:</w:t>
            </w:r>
          </w:p>
          <w:p w:rsidR="00000000" w:rsidRPr="00EB5E3C" w:rsidP="00EB5E3C">
            <w:pPr>
              <w:pStyle w:val="ListBullet3"/>
            </w:pPr>
            <w:r w:rsidRPr="00EB5E3C">
              <w:t>small group dynamics (norms, atmosphere, pressure, communication and structure)</w:t>
            </w:r>
          </w:p>
          <w:p w:rsidR="00000000" w:rsidRPr="00EB5E3C" w:rsidP="00EB5E3C">
            <w:pPr>
              <w:pStyle w:val="ListBullet3"/>
            </w:pPr>
            <w:r w:rsidRPr="00EB5E3C">
              <w:t>conflict management</w:t>
            </w:r>
          </w:p>
          <w:p w:rsidR="00000000" w:rsidRPr="00EB5E3C" w:rsidP="00EB5E3C">
            <w:pPr>
              <w:pStyle w:val="ListBullet2"/>
            </w:pPr>
            <w:r w:rsidRPr="00EB5E3C">
              <w:t>leadership styles of management, including:</w:t>
            </w:r>
          </w:p>
          <w:p w:rsidR="00000000" w:rsidRPr="00EB5E3C" w:rsidP="00EB5E3C">
            <w:pPr>
              <w:pStyle w:val="ListBullet3"/>
            </w:pPr>
            <w:r w:rsidRPr="00EB5E3C">
              <w:t>concern for performance</w:t>
            </w:r>
          </w:p>
          <w:p w:rsidR="00000000" w:rsidRPr="00EB5E3C" w:rsidP="00EB5E3C">
            <w:pPr>
              <w:pStyle w:val="ListBullet3"/>
            </w:pPr>
            <w:r w:rsidRPr="00EB5E3C">
              <w:t>concern for people</w:t>
            </w:r>
          </w:p>
          <w:p w:rsidR="00000000" w:rsidRPr="00EB5E3C" w:rsidP="00EB5E3C">
            <w:pPr>
              <w:pStyle w:val="ListBullet3"/>
            </w:pPr>
            <w:r w:rsidRPr="00EB5E3C">
              <w:t>democratic versus autocratic style</w:t>
            </w:r>
          </w:p>
          <w:p w:rsidR="00000000" w:rsidRPr="00EB5E3C" w:rsidP="00EB5E3C">
            <w:pPr>
              <w:pStyle w:val="ListBullet3"/>
            </w:pPr>
            <w:r w:rsidRPr="00EB5E3C">
              <w:t>encouraging inputs and feedback</w:t>
            </w:r>
          </w:p>
          <w:p w:rsidR="00000000" w:rsidRPr="00EB5E3C" w:rsidP="00EB5E3C">
            <w:pPr>
              <w:pStyle w:val="ListBullet3"/>
            </w:pPr>
            <w:r w:rsidRPr="00EB5E3C">
              <w:t>optimising flight crew performance in flight</w:t>
            </w:r>
          </w:p>
          <w:p w:rsidR="00000000" w:rsidRPr="00EB5E3C" w:rsidP="00EB5E3C">
            <w:pPr>
              <w:pStyle w:val="ListBullet3"/>
            </w:pPr>
            <w:r w:rsidRPr="00EB5E3C">
              <w:t>correcting crew coordination deficiencies</w:t>
            </w:r>
          </w:p>
          <w:p w:rsidR="00000000" w:rsidRPr="00EB5E3C" w:rsidP="00EB5E3C">
            <w:pPr>
              <w:pStyle w:val="ListBullet2"/>
            </w:pPr>
            <w:r w:rsidRPr="00EB5E3C">
              <w:t>communication, including:</w:t>
            </w:r>
          </w:p>
          <w:p w:rsidR="00000000" w:rsidRPr="00EB5E3C" w:rsidP="00EB5E3C">
            <w:pPr>
              <w:pStyle w:val="ListBullet3"/>
            </w:pPr>
            <w:r w:rsidRPr="00EB5E3C">
              <w:t>verbal and non-verbal communication</w:t>
            </w:r>
          </w:p>
          <w:p w:rsidR="00000000" w:rsidRPr="00EB5E3C" w:rsidP="00EB5E3C">
            <w:pPr>
              <w:pStyle w:val="ListBullet3"/>
            </w:pPr>
            <w:r w:rsidRPr="00EB5E3C">
              <w:t>one and two-way communication</w:t>
            </w:r>
          </w:p>
          <w:p w:rsidR="00000000" w:rsidRPr="00EB5E3C" w:rsidP="00EB5E3C">
            <w:pPr>
              <w:pStyle w:val="ListBullet3"/>
            </w:pPr>
            <w:r w:rsidRPr="00EB5E3C">
              <w:t>effects of different communication styles</w:t>
            </w:r>
          </w:p>
          <w:p w:rsidR="00000000" w:rsidRPr="00EB5E3C" w:rsidP="00EB5E3C">
            <w:pPr>
              <w:pStyle w:val="ListBullet3"/>
            </w:pPr>
            <w:r w:rsidRPr="00EB5E3C">
              <w:t>miscommunication (including cultural misunderstandings)</w:t>
            </w:r>
          </w:p>
          <w:p w:rsidR="00000000" w:rsidRPr="00EB5E3C" w:rsidP="00EB5E3C">
            <w:pPr>
              <w:pStyle w:val="ListBullet"/>
            </w:pPr>
            <w:r w:rsidRPr="00EB5E3C">
              <w:t>effective decision-making processes, including:</w:t>
            </w:r>
          </w:p>
          <w:p w:rsidR="00000000" w:rsidRPr="00EB5E3C" w:rsidP="00EB5E3C">
            <w:pPr>
              <w:pStyle w:val="ListBullet2"/>
            </w:pPr>
            <w:r w:rsidRPr="00EB5E3C">
              <w:t>identifying problems and causal factors</w:t>
            </w:r>
          </w:p>
          <w:p w:rsidR="00000000" w:rsidRPr="00EB5E3C" w:rsidP="00EB5E3C">
            <w:pPr>
              <w:pStyle w:val="ListBullet2"/>
            </w:pPr>
            <w:r w:rsidRPr="00EB5E3C">
              <w:t>assessing component parts systematically and logically</w:t>
            </w:r>
          </w:p>
          <w:p w:rsidR="00000000" w:rsidRPr="00EB5E3C" w:rsidP="00EB5E3C">
            <w:pPr>
              <w:pStyle w:val="ListBullet2"/>
            </w:pPr>
            <w:r w:rsidRPr="00EB5E3C">
              <w:t>employing analytical techniques to identify solutions and considering the value and implications of each</w:t>
            </w:r>
          </w:p>
          <w:p w:rsidR="00000000" w:rsidRPr="00EB5E3C" w:rsidP="00EB5E3C">
            <w:pPr>
              <w:pStyle w:val="ListBullet2"/>
            </w:pPr>
            <w:r w:rsidRPr="00EB5E3C">
              <w:t>generating solutions and/or alternative courses of action</w:t>
            </w:r>
          </w:p>
          <w:p w:rsidR="00000000" w:rsidRPr="00EB5E3C" w:rsidP="00EB5E3C">
            <w:pPr>
              <w:pStyle w:val="ListBullet2"/>
            </w:pPr>
            <w:r w:rsidRPr="00EB5E3C">
              <w:t>assessing alternative solutions and risks with other flight crew members</w:t>
            </w:r>
          </w:p>
          <w:p w:rsidR="00000000" w:rsidRPr="00EB5E3C" w:rsidP="00EB5E3C">
            <w:pPr>
              <w:pStyle w:val="ListBullet2"/>
            </w:pPr>
            <w:r w:rsidRPr="00EB5E3C">
              <w:t>determining course o</w:t>
            </w:r>
            <w:r w:rsidRPr="00EB5E3C">
              <w:t>f action</w:t>
            </w:r>
          </w:p>
          <w:p w:rsidR="00000000" w:rsidRPr="00EB5E3C" w:rsidP="00EB5E3C">
            <w:pPr>
              <w:pStyle w:val="ListBullet2"/>
            </w:pPr>
            <w:r w:rsidRPr="00EB5E3C">
              <w:t>communicating decisions and delegating tasks to flight crew</w:t>
            </w:r>
          </w:p>
          <w:p w:rsidR="00000000" w:rsidRPr="00EB5E3C" w:rsidP="00EB5E3C">
            <w:pPr>
              <w:pStyle w:val="ListBullet2"/>
            </w:pPr>
            <w:r w:rsidRPr="00EB5E3C">
              <w:t>monitoring progress against agreed plan</w:t>
            </w:r>
          </w:p>
          <w:p w:rsidR="00000000" w:rsidRPr="00EB5E3C" w:rsidP="00EB5E3C">
            <w:pPr>
              <w:pStyle w:val="ListBullet2"/>
            </w:pPr>
            <w:r w:rsidRPr="00EB5E3C">
              <w:t>evaluating decisions in line with changing circumstances</w:t>
            </w:r>
          </w:p>
          <w:p w:rsidR="00000000" w:rsidRPr="00EB5E3C" w:rsidP="00EB5E3C">
            <w:pPr>
              <w:pStyle w:val="ListBullet2"/>
            </w:pPr>
            <w:r w:rsidRPr="00EB5E3C">
              <w:t>ensuring decision-making is improvement-focused and directed towards achieving optimum out</w:t>
            </w:r>
            <w:r w:rsidRPr="00EB5E3C">
              <w:t>comes</w:t>
            </w:r>
          </w:p>
          <w:p w:rsidR="00000000" w:rsidRPr="00EB5E3C" w:rsidP="00EB5E3C">
            <w:pPr>
              <w:pStyle w:val="ListBullet"/>
            </w:pPr>
            <w:r w:rsidRPr="00EB5E3C">
              <w:t>fatigue risk management processes, including:</w:t>
            </w:r>
          </w:p>
          <w:p w:rsidR="00000000" w:rsidRPr="00EB5E3C" w:rsidP="00EB5E3C">
            <w:pPr>
              <w:pStyle w:val="ListBullet2"/>
            </w:pPr>
            <w:r w:rsidRPr="00EB5E3C">
              <w:t>proactive</w:t>
            </w:r>
          </w:p>
          <w:p w:rsidR="00000000" w:rsidRPr="00EB5E3C" w:rsidP="00EB5E3C">
            <w:pPr>
              <w:pStyle w:val="ListBullet2"/>
            </w:pPr>
            <w:r w:rsidRPr="00EB5E3C">
              <w:t>predictive</w:t>
            </w:r>
          </w:p>
          <w:p w:rsidR="00000000" w:rsidRPr="00EB5E3C" w:rsidP="00EB5E3C">
            <w:pPr>
              <w:pStyle w:val="ListBullet2"/>
            </w:pPr>
            <w:r w:rsidRPr="00EB5E3C">
              <w:t>reactive</w:t>
            </w:r>
          </w:p>
          <w:p w:rsidR="00000000" w:rsidRPr="00EB5E3C" w:rsidP="00EB5E3C">
            <w:pPr>
              <w:pStyle w:val="ListBullet"/>
            </w:pPr>
            <w:r w:rsidRPr="00EB5E3C">
              <w:t>hazard identification, risk analysis and control</w:t>
            </w:r>
          </w:p>
          <w:p w:rsidR="00000000" w:rsidRPr="00EB5E3C" w:rsidP="00EB5E3C">
            <w:pPr>
              <w:pStyle w:val="ListBullet"/>
            </w:pPr>
            <w:r w:rsidRPr="00EB5E3C">
              <w:t>human performance and its limitations, including the senses, memory and situational awareness</w:t>
            </w:r>
          </w:p>
          <w:p w:rsidR="00000000" w:rsidRPr="00EB5E3C" w:rsidP="00EB5E3C">
            <w:pPr>
              <w:pStyle w:val="ListBullet"/>
            </w:pPr>
            <w:r w:rsidRPr="00EB5E3C">
              <w:t>judgement and decision making, including:</w:t>
            </w:r>
          </w:p>
          <w:p w:rsidR="00000000" w:rsidRPr="00EB5E3C" w:rsidP="00EB5E3C">
            <w:pPr>
              <w:pStyle w:val="ListBullet2"/>
            </w:pPr>
            <w:r w:rsidRPr="00EB5E3C">
              <w:t>pilot judgement concepts:</w:t>
            </w:r>
          </w:p>
          <w:p w:rsidR="00000000" w:rsidRPr="00EB5E3C" w:rsidP="00EB5E3C">
            <w:pPr>
              <w:pStyle w:val="ListBullet3"/>
            </w:pPr>
            <w:r w:rsidRPr="00EB5E3C">
              <w:t>types of judgement</w:t>
            </w:r>
          </w:p>
          <w:p w:rsidR="00000000" w:rsidRPr="00EB5E3C" w:rsidP="00EB5E3C">
            <w:pPr>
              <w:pStyle w:val="ListBullet3"/>
            </w:pPr>
            <w:r w:rsidRPr="00EB5E3C">
              <w:t>motor skills and human factors</w:t>
            </w:r>
          </w:p>
          <w:p w:rsidR="00000000" w:rsidRPr="00EB5E3C" w:rsidP="00EB5E3C">
            <w:pPr>
              <w:pStyle w:val="ListBullet2"/>
            </w:pPr>
            <w:r w:rsidRPr="00EB5E3C">
              <w:t>aeronautical decision making:</w:t>
            </w:r>
          </w:p>
          <w:p w:rsidR="00000000" w:rsidRPr="00EB5E3C" w:rsidP="00EB5E3C">
            <w:pPr>
              <w:pStyle w:val="ListBullet3"/>
            </w:pPr>
            <w:r w:rsidRPr="00EB5E3C">
              <w:t>decision-making concepts</w:t>
            </w:r>
          </w:p>
          <w:p w:rsidR="00000000" w:rsidRPr="00EB5E3C" w:rsidP="00EB5E3C">
            <w:pPr>
              <w:pStyle w:val="ListBullet3"/>
            </w:pPr>
            <w:r w:rsidRPr="00EB5E3C">
              <w:t>pilot responsibilities</w:t>
            </w:r>
          </w:p>
          <w:p w:rsidR="00000000" w:rsidRPr="00EB5E3C" w:rsidP="00EB5E3C">
            <w:pPr>
              <w:pStyle w:val="ListBullet3"/>
            </w:pPr>
            <w:r w:rsidRPr="00EB5E3C">
              <w:t>behavioural aspects</w:t>
            </w:r>
          </w:p>
          <w:p w:rsidR="00000000" w:rsidRPr="00EB5E3C" w:rsidP="00EB5E3C">
            <w:pPr>
              <w:pStyle w:val="ListBullet2"/>
            </w:pPr>
            <w:r w:rsidRPr="00EB5E3C">
              <w:t>identification of hazardous attitudes:</w:t>
            </w:r>
          </w:p>
          <w:p w:rsidR="00000000" w:rsidRPr="00EB5E3C" w:rsidP="00EB5E3C">
            <w:pPr>
              <w:pStyle w:val="ListBullet3"/>
            </w:pPr>
            <w:r w:rsidRPr="00EB5E3C">
              <w:t>physical factors</w:t>
            </w:r>
          </w:p>
          <w:p w:rsidR="00000000" w:rsidRPr="00EB5E3C" w:rsidP="00EB5E3C">
            <w:pPr>
              <w:pStyle w:val="ListBullet3"/>
            </w:pPr>
            <w:r w:rsidRPr="00EB5E3C">
              <w:t>psychological factors</w:t>
            </w:r>
          </w:p>
          <w:p w:rsidR="00000000" w:rsidRPr="00EB5E3C" w:rsidP="00EB5E3C">
            <w:pPr>
              <w:pStyle w:val="ListBullet3"/>
            </w:pPr>
            <w:r w:rsidRPr="00EB5E3C">
              <w:t>social influences and interface between people</w:t>
            </w:r>
          </w:p>
          <w:p w:rsidR="00000000" w:rsidRPr="00EB5E3C" w:rsidP="00EB5E3C">
            <w:pPr>
              <w:pStyle w:val="ListBullet2"/>
            </w:pPr>
            <w:r w:rsidRPr="00EB5E3C">
              <w:t>pilot judgement awareness:</w:t>
            </w:r>
          </w:p>
          <w:p w:rsidR="00000000" w:rsidRPr="00EB5E3C" w:rsidP="00EB5E3C">
            <w:pPr>
              <w:pStyle w:val="ListBullet3"/>
            </w:pPr>
            <w:r w:rsidRPr="00EB5E3C">
              <w:t>risk assessment</w:t>
            </w:r>
          </w:p>
          <w:p w:rsidR="00000000" w:rsidRPr="00EB5E3C" w:rsidP="00EB5E3C">
            <w:pPr>
              <w:pStyle w:val="ListBullet3"/>
            </w:pPr>
            <w:r w:rsidRPr="00EB5E3C">
              <w:t>cockpit stress management</w:t>
            </w:r>
          </w:p>
          <w:p w:rsidR="00000000" w:rsidRPr="00EB5E3C" w:rsidP="00EB5E3C">
            <w:pPr>
              <w:pStyle w:val="ListBullet2"/>
            </w:pPr>
            <w:r w:rsidRPr="00EB5E3C">
              <w:t>applying decision-making concepts:</w:t>
            </w:r>
          </w:p>
          <w:p w:rsidR="00000000" w:rsidRPr="00EB5E3C" w:rsidP="00EB5E3C">
            <w:pPr>
              <w:pStyle w:val="ListBullet3"/>
            </w:pPr>
            <w:r w:rsidRPr="00EB5E3C">
              <w:t>practical application</w:t>
            </w:r>
          </w:p>
          <w:p w:rsidR="00000000" w:rsidRPr="00EB5E3C" w:rsidP="00EB5E3C">
            <w:pPr>
              <w:pStyle w:val="ListBullet3"/>
            </w:pPr>
            <w:r w:rsidRPr="00EB5E3C">
              <w:t>managing resources</w:t>
            </w:r>
          </w:p>
          <w:p w:rsidR="00000000" w:rsidRPr="00EB5E3C" w:rsidP="00EB5E3C">
            <w:pPr>
              <w:pStyle w:val="ListBullet3"/>
            </w:pPr>
            <w:r w:rsidRPr="00EB5E3C">
              <w:t>safety awareness</w:t>
            </w:r>
          </w:p>
          <w:p w:rsidR="00000000" w:rsidRPr="00EB5E3C" w:rsidP="00EB5E3C">
            <w:pPr>
              <w:pStyle w:val="ListBullet"/>
            </w:pPr>
            <w:r w:rsidRPr="00EB5E3C">
              <w:t>relevant problems that may occur and actions to overcome them</w:t>
            </w:r>
          </w:p>
          <w:p w:rsidR="00000000" w:rsidRPr="00EB5E3C" w:rsidP="00EB5E3C">
            <w:pPr>
              <w:pStyle w:val="ListBullet"/>
            </w:pPr>
            <w:r w:rsidRPr="00EB5E3C">
              <w:t>procedures for maintaining situational awareness</w:t>
            </w:r>
          </w:p>
          <w:p w:rsidR="00000000" w:rsidRPr="00EB5E3C" w:rsidP="00EB5E3C">
            <w:pPr>
              <w:pStyle w:val="ListBullet"/>
            </w:pPr>
            <w:r w:rsidRPr="00EB5E3C">
              <w:t>procedures for transferring aircraft control between flight crew members</w:t>
            </w:r>
          </w:p>
          <w:p w:rsidR="00000000" w:rsidRPr="00EB5E3C" w:rsidP="00EB5E3C">
            <w:pPr>
              <w:pStyle w:val="ListBullet"/>
            </w:pPr>
            <w:r w:rsidRPr="00EB5E3C">
              <w:t>standard radiotelephony phraseology</w:t>
            </w:r>
          </w:p>
          <w:p w:rsidR="00000000" w:rsidRPr="00EB5E3C" w:rsidP="00EB5E3C">
            <w:pPr>
              <w:pStyle w:val="ListBullet"/>
            </w:pPr>
            <w:r w:rsidRPr="00EB5E3C">
              <w:t>systematic scanning techniques</w:t>
            </w:r>
          </w:p>
          <w:p w:rsidR="00000000" w:rsidRPr="00EB5E3C" w:rsidP="00EB5E3C">
            <w:pPr>
              <w:pStyle w:val="ListBullet"/>
            </w:pPr>
            <w:r w:rsidRPr="00EB5E3C">
              <w:t>task allocation and management</w:t>
            </w:r>
          </w:p>
          <w:p w:rsidR="00000000" w:rsidRPr="00EB5E3C" w:rsidP="00EB5E3C">
            <w:pPr>
              <w:pStyle w:val="ListBullet"/>
            </w:pPr>
            <w:r w:rsidRPr="00EB5E3C">
              <w:t>threat and error management (TEM) principles</w:t>
            </w:r>
          </w:p>
          <w:p w:rsidR="00000000" w:rsidRPr="00EB5E3C" w:rsidP="00EB5E3C">
            <w:pPr>
              <w:pStyle w:val="ListBullet"/>
            </w:pPr>
            <w:r w:rsidRPr="00EB5E3C">
              <w:t>use of navigational computers and equipment</w:t>
            </w:r>
          </w:p>
          <w:p w:rsidR="00000000" w:rsidRPr="00EB5E3C" w:rsidP="00EB5E3C">
            <w:pPr>
              <w:pStyle w:val="ListBullet"/>
            </w:pPr>
            <w:r w:rsidRPr="00EB5E3C">
              <w:t>workload, stress and time pressure management.</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14" w:name="O_1029085"/>
      <w:bookmarkEnd w:id="14"/>
      <w:r w:rsidRPr="00EB5E3C">
        <w:t>Assessment Conditions</w:t>
      </w:r>
    </w:p>
    <w:tbl>
      <w:tblPr>
        <w:tblW w:w="9497" w:type="dxa"/>
        <w:tblLayout w:type="fixed"/>
        <w:tblCellMar>
          <w:left w:w="62" w:type="dxa"/>
          <w:right w:w="62" w:type="dxa"/>
        </w:tblCellMar>
        <w:tblLook w:val="0000"/>
      </w:tblPr>
      <w:tblGrid>
        <w:gridCol w:w="9497"/>
      </w:tblGrid>
      <w:tr w:rsidTr="00EB5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E3C" w:rsidP="00EB5E3C">
            <w:pPr>
              <w:pStyle w:val="BodyText"/>
            </w:pPr>
            <w:r w:rsidRPr="00EB5E3C">
              <w:t>Assessors must</w:t>
            </w:r>
            <w:r w:rsidRPr="00EB5E3C">
              <w:t xml:space="preserve"> hold credentials specified within the Standards for Registered Training Organisations current at the time of assessment.</w:t>
            </w:r>
          </w:p>
          <w:p w:rsidR="00000000" w:rsidRPr="00EB5E3C" w:rsidP="00EB5E3C">
            <w:pPr>
              <w:pStyle w:val="BodyText"/>
            </w:pPr>
            <w:r w:rsidRPr="00EB5E3C">
              <w:t>Assessment must satisfy the Principles of Assessment and Rules of Evidence and all regulatory requirements included within the Standards for Registered Training Organisations current at the time of assessment.</w:t>
            </w:r>
          </w:p>
          <w:p w:rsidR="00000000" w:rsidRPr="00EB5E3C" w:rsidP="00EB5E3C">
            <w:pPr>
              <w:pStyle w:val="BodyText"/>
            </w:pPr>
            <w:r w:rsidRPr="00EB5E3C">
              <w:t>Assessment must occur in workplace operational</w:t>
            </w:r>
            <w:r w:rsidRPr="00EB5E3C">
              <w:t xml:space="preserve"> situations. Where this is not appropriate, assessment must occur in simulated workplace operational situations that reflect workplace conditions.</w:t>
            </w:r>
          </w:p>
          <w:p w:rsidR="00000000" w:rsidRPr="00EB5E3C" w:rsidP="00EB5E3C">
            <w:pPr>
              <w:pStyle w:val="BodyText"/>
            </w:pPr>
            <w:r w:rsidRPr="00EB5E3C">
              <w:t>Assessment processes and techniques must be appropriate to the language, literacy and numeracy requirements o</w:t>
            </w:r>
            <w:r w:rsidRPr="00EB5E3C">
              <w:t>f the work being performed and the needs of the candidate.</w:t>
            </w:r>
          </w:p>
          <w:p w:rsidR="00000000" w:rsidRPr="00EB5E3C" w:rsidP="00EB5E3C">
            <w:pPr>
              <w:pStyle w:val="BodyText"/>
            </w:pPr>
            <w:r w:rsidRPr="00EB5E3C">
              <w:t>Resources for assessment must include access to:</w:t>
            </w:r>
          </w:p>
          <w:p w:rsidR="00000000" w:rsidRPr="00EB5E3C" w:rsidP="00EB5E3C">
            <w:pPr>
              <w:pStyle w:val="ListBullet"/>
            </w:pPr>
            <w:r w:rsidRPr="00EB5E3C">
              <w:t>a range of relevant exercises, case studies and/or simulations</w:t>
            </w:r>
          </w:p>
          <w:p w:rsidR="00000000" w:rsidRPr="00EB5E3C" w:rsidP="00EB5E3C">
            <w:pPr>
              <w:pStyle w:val="ListBullet"/>
            </w:pPr>
            <w:r w:rsidRPr="00EB5E3C">
              <w:t>acceptable means of simulation assessment</w:t>
            </w:r>
          </w:p>
          <w:p w:rsidR="00000000" w:rsidRPr="00EB5E3C" w:rsidP="00EB5E3C">
            <w:pPr>
              <w:pStyle w:val="ListBullet"/>
            </w:pPr>
            <w:r w:rsidRPr="00EB5E3C">
              <w:t>applicable documentation including workpla</w:t>
            </w:r>
            <w:r w:rsidRPr="00EB5E3C">
              <w:t>ce procedures, regulations, codes of practice and operation manuals</w:t>
            </w:r>
          </w:p>
          <w:p w:rsidR="00000000" w:rsidRPr="00EB5E3C" w:rsidP="00EB5E3C">
            <w:pPr>
              <w:pStyle w:val="ListBullet"/>
            </w:pPr>
            <w:r w:rsidRPr="00EB5E3C">
              <w:t>relevant materials, tools, equipment and personal protective equipment (PPE) currently used in industry.</w:t>
            </w:r>
          </w:p>
        </w:tc>
      </w:tr>
    </w:tbl>
    <w:p w:rsidR="00000000" w:rsidRPr="00EB5E3C" w:rsidP="00EB5E3C">
      <w:pPr>
        <w:pStyle w:val="NoPaddingFontSize1"/>
      </w:pPr>
    </w:p>
    <w:p w:rsidR="00000000" w:rsidRPr="00EB5E3C" w:rsidP="00EB5E3C">
      <w:pPr>
        <w:pStyle w:val="AllowPageBreak"/>
      </w:pPr>
    </w:p>
    <w:p w:rsidR="00000000" w:rsidRPr="00EB5E3C" w:rsidP="00EB5E3C">
      <w:pPr>
        <w:pStyle w:val="Heading1"/>
      </w:pPr>
      <w:bookmarkStart w:id="15" w:name="O_1029088"/>
      <w:bookmarkEnd w:id="15"/>
      <w:r w:rsidRPr="00EB5E3C">
        <w:t>Links</w:t>
      </w:r>
    </w:p>
    <w:p w:rsidR="00000000" w:rsidRPr="00EB5E3C" w:rsidP="00BF7119">
      <w:pPr>
        <w:pStyle w:val="BodyText"/>
      </w:pPr>
      <w:r w:rsidRPr="00EB5E3C">
        <w:t>AVI Training Package Companion Volume Implementation Gui</w:t>
      </w:r>
      <w:r w:rsidRPr="00EB5E3C">
        <w:t xml:space="preserve">de available on VET Net: - </w:t>
      </w:r>
      <w:r>
        <w:fldChar w:fldCharType="begin"/>
      </w:r>
      <w:r>
        <w:instrText xml:space="preserve"> HYPERLINK "https://vetnet.gov.au/Pages/TrainingDocs.aspx?q=4725260a-0af3-4daf-912b-ef1c2f3e5816" </w:instrText>
      </w:r>
      <w:r>
        <w:fldChar w:fldCharType="separate"/>
      </w:r>
      <w:r w:rsidRPr="0074183D">
        <w:rPr>
          <w:rStyle w:val="Hyperlink"/>
        </w:rPr>
        <w:t>https://vetnet.gov.au/Pages/TrainingDocs.aspx?q=4725260a-0af3-4daf-912b-ef1c2f3e5816</w:t>
      </w:r>
      <w:r>
        <w:fldChar w:fldCharType="end"/>
      </w:r>
    </w:p>
    <w:p w:rsidR="00000000" w:rsidRPr="00EB5E3C" w:rsidP="00EB5E3C"/>
    <w:sectPr w:rsidSect="00EB5E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C" w:rsidRPr="00BF7119" w:rsidP="00BF7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19" w:rsidP="00EB5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7119" w:rsidP="00EB5E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7119" w:rsidP="00EB5E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C" w:rsidP="00EB5E3C">
    <w:pPr>
      <w:pStyle w:val="Footer"/>
      <w:framePr w:wrap="around"/>
    </w:pPr>
    <w:r>
      <w:fldChar w:fldCharType="begin"/>
    </w:r>
    <w:r>
      <w:instrText xml:space="preserve"> DOCPROPERTY  Subject  \* MERGEFORMAT </w:instrText>
    </w:r>
    <w:r>
      <w:fldChar w:fldCharType="separate"/>
    </w:r>
    <w:r w:rsidR="00BF7119">
      <w:t>Approved</w:t>
    </w:r>
    <w:r w:rsidR="00BF7119">
      <w:fldChar w:fldCharType="end"/>
    </w:r>
    <w:r>
      <w:tab/>
      <w:t xml:space="preserve">Page </w:t>
    </w:r>
    <w:r>
      <w:fldChar w:fldCharType="begin"/>
    </w:r>
    <w:r>
      <w:instrText xml:space="preserve"> PAGE  \* Arabic  \* MERGEFORMAT </w:instrText>
    </w:r>
    <w:r>
      <w:fldChar w:fldCharType="separate"/>
    </w:r>
    <w:r w:rsidR="00BF71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7119">
      <w:rPr>
        <w:noProof/>
      </w:rPr>
      <w:t>5</w:t>
    </w:r>
    <w:r>
      <w:rPr>
        <w:noProof/>
      </w:rPr>
      <w:fldChar w:fldCharType="end"/>
    </w:r>
  </w:p>
  <w:p w:rsidR="00EB5E3C" w:rsidP="00EB5E3C">
    <w:pPr>
      <w:pStyle w:val="Footer"/>
      <w:framePr w:wrap="around"/>
    </w:pPr>
    <w:r>
      <w:t xml:space="preserve">© Commonwealth of Australia, </w:t>
    </w:r>
    <w:r>
      <w:fldChar w:fldCharType="begin"/>
    </w:r>
    <w:r>
      <w:instrText xml:space="preserve"> DATE  \@ "yyyy"  \* MERGEFORMAT </w:instrText>
    </w:r>
    <w:r>
      <w:fldChar w:fldCharType="separate"/>
    </w:r>
    <w:r w:rsidR="00BF7119">
      <w:rPr>
        <w:noProof/>
      </w:rPr>
      <w:t>2025</w:t>
    </w:r>
    <w:r>
      <w:fldChar w:fldCharType="end"/>
    </w:r>
    <w:r>
      <w:tab/>
    </w:r>
    <w:r>
      <w:fldChar w:fldCharType="begin"/>
    </w:r>
    <w:r>
      <w:instrText xml:space="preserve"> DOCPROPERTY  Author  \* MERGEFORMAT </w:instrText>
    </w:r>
    <w:r>
      <w:fldChar w:fldCharType="separate"/>
    </w:r>
    <w:r w:rsidR="00BF7119">
      <w:t>Industry Skills Australia</w:t>
    </w:r>
    <w:r w:rsidR="00BF7119">
      <w:fldChar w:fldCharType="end"/>
    </w:r>
  </w:p>
  <w:p w:rsidR="00EB5E3C" w:rsidP="00EB5E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E3C" w:rsidRPr="00BF7119" w:rsidP="00BF7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119" w:rsidRPr="002D2AF8" w:rsidP="00EB5E3C">
    <w:pPr>
      <w:pStyle w:val="Header"/>
      <w:framePr w:wrap="around"/>
    </w:pPr>
    <w:r>
      <w:fldChar w:fldCharType="begin"/>
    </w:r>
    <w:r>
      <w:instrText xml:space="preserve"> TITLE   \* MERGEFORMAT </w:instrText>
    </w:r>
    <w:r>
      <w:fldChar w:fldCharType="separate"/>
    </w:r>
    <w:r>
      <w:t>AVIZ0002 Maintain and manage situational awareness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7119" w:rsidP="00EB5E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C" w:rsidRPr="002D2AF8" w:rsidP="00EB5E3C">
    <w:pPr>
      <w:pStyle w:val="Header"/>
      <w:framePr w:wrap="around"/>
    </w:pPr>
    <w:r>
      <w:fldChar w:fldCharType="begin"/>
    </w:r>
    <w:r>
      <w:instrText xml:space="preserve"> TITLE   \* MERGEFORMAT </w:instrText>
    </w:r>
    <w:r>
      <w:fldChar w:fldCharType="separate"/>
    </w:r>
    <w:r w:rsidR="00BF7119">
      <w:t>AVIZ0002 Maintain and manage situational awareness as pilot in command</w:t>
    </w:r>
    <w:r w:rsidR="00BF7119">
      <w:fldChar w:fldCharType="end"/>
    </w:r>
    <w:r>
      <w:tab/>
      <w:t xml:space="preserve">Date this document was generated: </w:t>
    </w:r>
    <w:r>
      <w:fldChar w:fldCharType="begin"/>
    </w:r>
    <w:r>
      <w:instrText xml:space="preserve"> CREATEDATE  \@ "d MMMM yyyy"  \* MERGEFORMAT </w:instrText>
    </w:r>
    <w:r>
      <w:fldChar w:fldCharType="separate"/>
    </w:r>
    <w:r w:rsidR="00BF7119">
      <w:rPr>
        <w:noProof/>
      </w:rPr>
      <w:t>2 March 2025</w:t>
    </w:r>
    <w:r>
      <w:fldChar w:fldCharType="end"/>
    </w:r>
  </w:p>
  <w:p w:rsidR="00EB5E3C" w:rsidP="00EB5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AA4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02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65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E3C"/>
    <w:pPr>
      <w:spacing w:before="360" w:after="60"/>
      <w:outlineLvl w:val="0"/>
    </w:pPr>
    <w:rPr>
      <w:sz w:val="32"/>
    </w:rPr>
  </w:style>
  <w:style w:type="paragraph" w:styleId="Heading2">
    <w:name w:val="heading 2"/>
    <w:basedOn w:val="HeadingBase"/>
    <w:next w:val="BodyText"/>
    <w:link w:val="Heading2Char"/>
    <w:qFormat/>
    <w:rsid w:val="00EB5E3C"/>
    <w:pPr>
      <w:keepLines/>
      <w:spacing w:before="240" w:after="120"/>
      <w:outlineLvl w:val="1"/>
    </w:pPr>
    <w:rPr>
      <w:sz w:val="28"/>
      <w:szCs w:val="40"/>
    </w:rPr>
  </w:style>
  <w:style w:type="paragraph" w:styleId="Heading3">
    <w:name w:val="heading 3"/>
    <w:basedOn w:val="HeadingBase"/>
    <w:next w:val="BodyText"/>
    <w:link w:val="Heading3Char"/>
    <w:qFormat/>
    <w:rsid w:val="00EB5E3C"/>
    <w:pPr>
      <w:spacing w:before="180" w:after="120"/>
      <w:outlineLvl w:val="2"/>
    </w:pPr>
    <w:rPr>
      <w:spacing w:val="-10"/>
      <w:kern w:val="32"/>
    </w:rPr>
  </w:style>
  <w:style w:type="paragraph" w:styleId="Heading4">
    <w:name w:val="heading 4"/>
    <w:basedOn w:val="HeadingBase"/>
    <w:next w:val="BodyText"/>
    <w:link w:val="Heading4Char"/>
    <w:qFormat/>
    <w:rsid w:val="00EB5E3C"/>
    <w:pPr>
      <w:spacing w:before="160" w:after="120"/>
      <w:outlineLvl w:val="3"/>
    </w:pPr>
    <w:rPr>
      <w:sz w:val="22"/>
    </w:rPr>
  </w:style>
  <w:style w:type="paragraph" w:styleId="Heading5">
    <w:name w:val="heading 5"/>
    <w:basedOn w:val="HeadingBase"/>
    <w:next w:val="Normal"/>
    <w:link w:val="Heading5Char"/>
    <w:qFormat/>
    <w:rsid w:val="00EB5E3C"/>
    <w:pPr>
      <w:spacing w:before="80"/>
      <w:outlineLvl w:val="4"/>
    </w:pPr>
    <w:rPr>
      <w:color w:val="918585"/>
      <w:sz w:val="20"/>
    </w:rPr>
  </w:style>
  <w:style w:type="paragraph" w:styleId="Heading6">
    <w:name w:val="heading 6"/>
    <w:basedOn w:val="HeadingBase"/>
    <w:next w:val="Normal"/>
    <w:link w:val="Heading6Char"/>
    <w:qFormat/>
    <w:rsid w:val="00EB5E3C"/>
    <w:pPr>
      <w:spacing w:before="60"/>
      <w:outlineLvl w:val="5"/>
    </w:pPr>
    <w:rPr>
      <w:color w:val="918585"/>
      <w:sz w:val="20"/>
    </w:rPr>
  </w:style>
  <w:style w:type="paragraph" w:styleId="Heading7">
    <w:name w:val="heading 7"/>
    <w:basedOn w:val="Normal"/>
    <w:next w:val="Normal"/>
    <w:link w:val="Heading7Char"/>
    <w:qFormat/>
    <w:rsid w:val="00EB5E3C"/>
    <w:pPr>
      <w:ind w:left="720"/>
      <w:outlineLvl w:val="6"/>
    </w:pPr>
    <w:rPr>
      <w:i/>
    </w:rPr>
  </w:style>
  <w:style w:type="paragraph" w:styleId="Heading8">
    <w:name w:val="heading 8"/>
    <w:basedOn w:val="Normal"/>
    <w:next w:val="Normal"/>
    <w:link w:val="Heading8Char"/>
    <w:qFormat/>
    <w:rsid w:val="00EB5E3C"/>
    <w:pPr>
      <w:ind w:left="720"/>
      <w:outlineLvl w:val="7"/>
    </w:pPr>
    <w:rPr>
      <w:i/>
    </w:rPr>
  </w:style>
  <w:style w:type="paragraph" w:styleId="Heading9">
    <w:name w:val="heading 9"/>
    <w:basedOn w:val="Normal"/>
    <w:next w:val="Normal"/>
    <w:link w:val="Heading9Char"/>
    <w:qFormat/>
    <w:rsid w:val="00EB5E3C"/>
    <w:pPr>
      <w:ind w:left="720"/>
      <w:outlineLvl w:val="8"/>
    </w:pPr>
    <w:rPr>
      <w:i/>
    </w:rPr>
  </w:style>
  <w:style w:type="character" w:default="1" w:styleId="DefaultParagraphFont">
    <w:name w:val="Default Paragraph Font"/>
    <w:uiPriority w:val="1"/>
    <w:unhideWhenUsed/>
    <w:rsid w:val="00EB5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E3C"/>
  </w:style>
  <w:style w:type="character" w:customStyle="1" w:styleId="Heading1Char">
    <w:name w:val="Heading 1 Char"/>
    <w:basedOn w:val="DefaultParagraphFont"/>
    <w:link w:val="Heading1"/>
    <w:rsid w:val="00EB5E3C"/>
    <w:rPr>
      <w:rFonts w:ascii="Times New Roman" w:eastAsia="Times New Roman" w:hAnsi="Times New Roman" w:cs="Times New Roman"/>
      <w:b/>
      <w:sz w:val="32"/>
      <w:szCs w:val="20"/>
      <w:lang w:eastAsia="en-US"/>
    </w:rPr>
  </w:style>
  <w:style w:type="paragraph" w:styleId="BodyText">
    <w:name w:val="Body Text"/>
    <w:basedOn w:val="Normal"/>
    <w:link w:val="BodyTextChar"/>
    <w:rsid w:val="00EB5E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E3C"/>
    <w:rPr>
      <w:rFonts w:ascii="Times New Roman" w:eastAsia="Times New Roman" w:hAnsi="Times New Roman" w:cs="Times New Roman"/>
      <w:sz w:val="24"/>
      <w:lang w:eastAsia="en-US"/>
    </w:rPr>
  </w:style>
  <w:style w:type="paragraph" w:styleId="ListBullet">
    <w:name w:val="List Bullet"/>
    <w:basedOn w:val="List"/>
    <w:rsid w:val="00EB5E3C"/>
    <w:pPr>
      <w:numPr>
        <w:numId w:val="13"/>
      </w:numPr>
      <w:tabs>
        <w:tab w:val="clear" w:pos="340"/>
      </w:tabs>
      <w:spacing w:before="40" w:after="40"/>
    </w:pPr>
  </w:style>
  <w:style w:type="character" w:customStyle="1" w:styleId="SpecialBold">
    <w:name w:val="Special Bold"/>
    <w:basedOn w:val="DefaultParagraphFont"/>
    <w:rsid w:val="00EB5E3C"/>
    <w:rPr>
      <w:b/>
      <w:spacing w:val="0"/>
    </w:rPr>
  </w:style>
  <w:style w:type="paragraph" w:styleId="ListBullet2">
    <w:name w:val="List Bullet 2"/>
    <w:basedOn w:val="List2"/>
    <w:rsid w:val="00EB5E3C"/>
    <w:pPr>
      <w:numPr>
        <w:numId w:val="14"/>
      </w:numPr>
      <w:tabs>
        <w:tab w:val="clear" w:pos="680"/>
      </w:tabs>
    </w:pPr>
  </w:style>
  <w:style w:type="paragraph" w:customStyle="1" w:styleId="SuperHeading">
    <w:name w:val="SuperHeading"/>
    <w:basedOn w:val="Normal"/>
    <w:rsid w:val="00EB5E3C"/>
    <w:pPr>
      <w:spacing w:before="240" w:after="120"/>
      <w:outlineLvl w:val="0"/>
    </w:pPr>
    <w:rPr>
      <w:rFonts w:ascii="Times New Roman" w:hAnsi="Times New Roman"/>
      <w:b/>
      <w:sz w:val="32"/>
    </w:rPr>
  </w:style>
  <w:style w:type="paragraph" w:customStyle="1" w:styleId="AllowPageBreak">
    <w:name w:val="AllowPageBreak"/>
    <w:rsid w:val="00EB5E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5E3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5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E3C"/>
    <w:rPr>
      <w:rFonts w:ascii="Courier New" w:eastAsia="Times New Roman" w:hAnsi="Courier New" w:cs="Times New Roman"/>
      <w:i/>
      <w:szCs w:val="20"/>
      <w:lang w:eastAsia="en-US"/>
    </w:rPr>
  </w:style>
  <w:style w:type="paragraph" w:customStyle="1" w:styleId="HeadingBase">
    <w:name w:val="Heading Base"/>
    <w:rsid w:val="00EB5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E3C"/>
    <w:pPr>
      <w:tabs>
        <w:tab w:val="right" w:leader="dot" w:pos="9072"/>
      </w:tabs>
      <w:ind w:left="567"/>
    </w:pPr>
    <w:rPr>
      <w:szCs w:val="22"/>
    </w:rPr>
  </w:style>
  <w:style w:type="paragraph" w:customStyle="1" w:styleId="TOCBase">
    <w:name w:val="TOC Base"/>
    <w:rsid w:val="00EB5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E3C"/>
    <w:pPr>
      <w:tabs>
        <w:tab w:val="right" w:leader="dot" w:pos="9072"/>
      </w:tabs>
      <w:spacing w:before="40" w:after="40"/>
      <w:ind w:left="284"/>
    </w:pPr>
    <w:rPr>
      <w:rFonts w:ascii="Times New Roman" w:hAnsi="Times New Roman"/>
    </w:rPr>
  </w:style>
  <w:style w:type="paragraph" w:styleId="TOC1">
    <w:name w:val="toc 1"/>
    <w:basedOn w:val="TOCBase"/>
    <w:next w:val="Normal"/>
    <w:rsid w:val="00EB5E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E3C"/>
    <w:rPr>
      <w:rFonts w:ascii="Times New Roman" w:eastAsia="Times New Roman" w:hAnsi="Times New Roman" w:cs="Times New Roman"/>
      <w:sz w:val="16"/>
      <w:lang w:eastAsia="en-US"/>
    </w:rPr>
  </w:style>
  <w:style w:type="paragraph" w:styleId="Title">
    <w:name w:val="Title"/>
    <w:basedOn w:val="HeadingBase"/>
    <w:link w:val="TitleChar"/>
    <w:qFormat/>
    <w:rsid w:val="00EB5E3C"/>
    <w:pPr>
      <w:spacing w:before="5040"/>
      <w:jc w:val="center"/>
    </w:pPr>
    <w:rPr>
      <w:sz w:val="48"/>
      <w:szCs w:val="72"/>
      <w:lang w:val="en-US"/>
    </w:rPr>
  </w:style>
  <w:style w:type="character" w:customStyle="1" w:styleId="TitleChar">
    <w:name w:val="Title Char"/>
    <w:basedOn w:val="DefaultParagraphFont"/>
    <w:link w:val="Title"/>
    <w:rsid w:val="00EB5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E3C"/>
    <w:pPr>
      <w:tabs>
        <w:tab w:val="left" w:pos="3600"/>
        <w:tab w:val="left" w:pos="3958"/>
      </w:tabs>
    </w:pPr>
  </w:style>
  <w:style w:type="paragraph" w:styleId="List">
    <w:name w:val="List"/>
    <w:basedOn w:val="BodyText"/>
    <w:next w:val="BodyText"/>
    <w:rsid w:val="00EB5E3C"/>
    <w:pPr>
      <w:tabs>
        <w:tab w:val="left" w:pos="340"/>
      </w:tabs>
      <w:spacing w:before="60" w:after="60"/>
      <w:ind w:left="340" w:hanging="340"/>
    </w:pPr>
  </w:style>
  <w:style w:type="paragraph" w:customStyle="1" w:styleId="Note">
    <w:name w:val="Note"/>
    <w:basedOn w:val="BodyText"/>
    <w:rsid w:val="00EB5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E3C"/>
    <w:pPr>
      <w:framePr w:wrap="auto" w:hAnchor="text" w:y="6049"/>
    </w:pPr>
    <w:rPr>
      <w:color w:val="000000"/>
      <w:sz w:val="40"/>
    </w:rPr>
  </w:style>
  <w:style w:type="paragraph" w:customStyle="1" w:styleId="TOCTitle">
    <w:name w:val="TOCTitle"/>
    <w:basedOn w:val="Heading1"/>
    <w:rsid w:val="00EB5E3C"/>
    <w:pPr>
      <w:spacing w:after="240"/>
      <w:jc w:val="center"/>
      <w:outlineLvl w:val="9"/>
    </w:pPr>
    <w:rPr>
      <w:caps/>
    </w:rPr>
  </w:style>
  <w:style w:type="paragraph" w:customStyle="1" w:styleId="Version">
    <w:name w:val="Version"/>
    <w:rsid w:val="00EB5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E3C"/>
    <w:pPr>
      <w:keepNext w:val="0"/>
      <w:tabs>
        <w:tab w:val="right" w:pos="4176"/>
      </w:tabs>
      <w:ind w:left="198" w:hanging="198"/>
    </w:pPr>
    <w:rPr>
      <w:rFonts w:ascii="Garamond" w:hAnsi="Garamond"/>
    </w:rPr>
  </w:style>
  <w:style w:type="paragraph" w:styleId="IndexHeading">
    <w:name w:val="index heading"/>
    <w:basedOn w:val="Normal"/>
    <w:next w:val="Index1"/>
    <w:semiHidden/>
    <w:rsid w:val="00EB5E3C"/>
    <w:pPr>
      <w:spacing w:before="120" w:after="120"/>
    </w:pPr>
    <w:rPr>
      <w:rFonts w:ascii="Arial" w:hAnsi="Arial"/>
      <w:b/>
      <w:color w:val="918585"/>
      <w:sz w:val="24"/>
    </w:rPr>
  </w:style>
  <w:style w:type="paragraph" w:styleId="Header">
    <w:name w:val="header"/>
    <w:basedOn w:val="Normal"/>
    <w:link w:val="HeaderChar"/>
    <w:rsid w:val="00EB5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E3C"/>
    <w:rPr>
      <w:rFonts w:ascii="Times New Roman" w:eastAsia="Times New Roman" w:hAnsi="Times New Roman" w:cs="Times New Roman"/>
      <w:sz w:val="16"/>
      <w:szCs w:val="20"/>
      <w:lang w:val="en-GB" w:eastAsia="en-US"/>
    </w:rPr>
  </w:style>
  <w:style w:type="paragraph" w:customStyle="1" w:styleId="Chapter">
    <w:name w:val="Chapter"/>
    <w:basedOn w:val="Normal"/>
    <w:rsid w:val="00EB5E3C"/>
    <w:pPr>
      <w:spacing w:before="240"/>
    </w:pPr>
    <w:rPr>
      <w:rFonts w:ascii="Times New Roman" w:hAnsi="Times New Roman"/>
      <w:smallCaps/>
      <w:spacing w:val="80"/>
      <w:sz w:val="28"/>
    </w:rPr>
  </w:style>
  <w:style w:type="paragraph" w:customStyle="1" w:styleId="InChapter">
    <w:name w:val="InChapter"/>
    <w:basedOn w:val="Heading3"/>
    <w:rsid w:val="00EB5E3C"/>
    <w:pPr>
      <w:spacing w:after="240"/>
      <w:outlineLvl w:val="9"/>
    </w:pPr>
    <w:rPr>
      <w:noProof/>
    </w:rPr>
  </w:style>
  <w:style w:type="paragraph" w:styleId="Index2">
    <w:name w:val="index 2"/>
    <w:basedOn w:val="Normal"/>
    <w:next w:val="Normal"/>
    <w:semiHidden/>
    <w:rsid w:val="00EB5E3C"/>
    <w:pPr>
      <w:tabs>
        <w:tab w:val="right" w:pos="4176"/>
      </w:tabs>
      <w:ind w:left="568" w:hanging="284"/>
    </w:pPr>
    <w:rPr>
      <w:rFonts w:ascii="Garamond" w:hAnsi="Garamond"/>
    </w:rPr>
  </w:style>
  <w:style w:type="paragraph" w:customStyle="1" w:styleId="Byline">
    <w:name w:val="Byline"/>
    <w:rsid w:val="00EB5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E3C"/>
    <w:pPr>
      <w:tabs>
        <w:tab w:val="clear" w:pos="3600"/>
        <w:tab w:val="clear" w:pos="3958"/>
      </w:tabs>
      <w:jc w:val="right"/>
    </w:pPr>
  </w:style>
  <w:style w:type="character" w:styleId="Emphasis">
    <w:name w:val="Emphasis"/>
    <w:basedOn w:val="DefaultParagraphFont"/>
    <w:qFormat/>
    <w:rsid w:val="00EB5E3C"/>
    <w:rPr>
      <w:i/>
    </w:rPr>
  </w:style>
  <w:style w:type="paragraph" w:styleId="Caption">
    <w:name w:val="caption"/>
    <w:basedOn w:val="BodyText"/>
    <w:next w:val="Normal"/>
    <w:qFormat/>
    <w:rsid w:val="00EB5E3C"/>
    <w:pPr>
      <w:framePr w:w="2268" w:hSpace="181" w:vSpace="181" w:wrap="around" w:vAnchor="text" w:hAnchor="page" w:x="1135" w:y="285" w:anchorLock="1"/>
    </w:pPr>
    <w:rPr>
      <w:i/>
    </w:rPr>
  </w:style>
  <w:style w:type="paragraph" w:customStyle="1" w:styleId="MiniTOCTitle">
    <w:name w:val="MiniTOCTitle"/>
    <w:basedOn w:val="Heading4"/>
    <w:rsid w:val="00EB5E3C"/>
    <w:pPr>
      <w:spacing w:before="240"/>
      <w:outlineLvl w:val="9"/>
    </w:pPr>
    <w:rPr>
      <w:noProof/>
      <w:sz w:val="24"/>
    </w:rPr>
  </w:style>
  <w:style w:type="paragraph" w:customStyle="1" w:styleId="MiniTOCItem">
    <w:name w:val="MiniTOCItem"/>
    <w:basedOn w:val="ListBullet"/>
    <w:rsid w:val="00EB5E3C"/>
    <w:pPr>
      <w:numPr>
        <w:numId w:val="0"/>
      </w:numPr>
      <w:tabs>
        <w:tab w:val="right" w:leader="dot" w:pos="6521"/>
      </w:tabs>
      <w:spacing w:before="0" w:after="0"/>
    </w:pPr>
  </w:style>
  <w:style w:type="paragraph" w:customStyle="1" w:styleId="TOFTitle">
    <w:name w:val="TOFTitle"/>
    <w:basedOn w:val="TOCTitle"/>
    <w:rsid w:val="00EB5E3C"/>
  </w:style>
  <w:style w:type="paragraph" w:styleId="TableofFigures">
    <w:name w:val="table of figures"/>
    <w:basedOn w:val="Normal"/>
    <w:next w:val="Normal"/>
    <w:semiHidden/>
    <w:rsid w:val="00EB5E3C"/>
    <w:pPr>
      <w:tabs>
        <w:tab w:val="right" w:leader="dot" w:pos="9072"/>
      </w:tabs>
      <w:ind w:left="970" w:hanging="403"/>
    </w:pPr>
    <w:rPr>
      <w:rFonts w:ascii="Times New Roman" w:hAnsi="Times New Roman"/>
      <w:b/>
    </w:rPr>
  </w:style>
  <w:style w:type="paragraph" w:styleId="ListNumber">
    <w:name w:val="List Number"/>
    <w:basedOn w:val="List"/>
    <w:rsid w:val="00EB5E3C"/>
    <w:pPr>
      <w:numPr>
        <w:numId w:val="16"/>
      </w:numPr>
      <w:tabs>
        <w:tab w:val="clear" w:pos="340"/>
      </w:tabs>
    </w:pPr>
  </w:style>
  <w:style w:type="character" w:customStyle="1" w:styleId="WingdingSymbols">
    <w:name w:val="Wingding Symbols"/>
    <w:rsid w:val="00EB5E3C"/>
    <w:rPr>
      <w:rFonts w:ascii="Wingdings" w:hAnsi="Wingdings"/>
    </w:rPr>
  </w:style>
  <w:style w:type="paragraph" w:customStyle="1" w:styleId="TableHeading">
    <w:name w:val="Table Heading"/>
    <w:basedOn w:val="HeadingBase"/>
    <w:rsid w:val="00EB5E3C"/>
    <w:pPr>
      <w:keepLines/>
      <w:pBdr>
        <w:bottom w:val="single" w:sz="6" w:space="1" w:color="918585"/>
      </w:pBdr>
      <w:spacing w:before="240"/>
    </w:pPr>
  </w:style>
  <w:style w:type="character" w:customStyle="1" w:styleId="HotSpot">
    <w:name w:val="HotSpot"/>
    <w:rsid w:val="00EB5E3C"/>
    <w:rPr>
      <w:color w:val="0033CC"/>
      <w:u w:val="none"/>
    </w:rPr>
  </w:style>
  <w:style w:type="paragraph" w:customStyle="1" w:styleId="BodyTextRight">
    <w:name w:val="Body Text Right"/>
    <w:basedOn w:val="BodyText"/>
    <w:rsid w:val="00EB5E3C"/>
    <w:pPr>
      <w:spacing w:before="0" w:after="0"/>
      <w:jc w:val="right"/>
    </w:pPr>
  </w:style>
  <w:style w:type="paragraph" w:styleId="Index3">
    <w:name w:val="index 3"/>
    <w:basedOn w:val="ListNumber2"/>
    <w:next w:val="Normal"/>
    <w:semiHidden/>
    <w:rsid w:val="00EB5E3C"/>
    <w:pPr>
      <w:numPr>
        <w:numId w:val="0"/>
      </w:numPr>
      <w:tabs>
        <w:tab w:val="right" w:leader="dot" w:pos="4176"/>
      </w:tabs>
    </w:pPr>
  </w:style>
  <w:style w:type="paragraph" w:styleId="ListNumber2">
    <w:name w:val="List Number 2"/>
    <w:basedOn w:val="List2"/>
    <w:rsid w:val="00EB5E3C"/>
    <w:pPr>
      <w:numPr>
        <w:numId w:val="11"/>
      </w:numPr>
      <w:tabs>
        <w:tab w:val="clear" w:pos="1060"/>
      </w:tabs>
    </w:pPr>
  </w:style>
  <w:style w:type="paragraph" w:customStyle="1" w:styleId="MarginNote">
    <w:name w:val="Margin Note"/>
    <w:basedOn w:val="BodyText"/>
    <w:rsid w:val="00EB5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E3C"/>
    <w:rPr>
      <w:sz w:val="32"/>
    </w:rPr>
  </w:style>
  <w:style w:type="paragraph" w:customStyle="1" w:styleId="HeadingProcedure">
    <w:name w:val="Heading Procedure"/>
    <w:basedOn w:val="HeadingBase"/>
    <w:next w:val="Normal"/>
    <w:rsid w:val="00EB5E3C"/>
    <w:pPr>
      <w:tabs>
        <w:tab w:val="left" w:pos="0"/>
      </w:tabs>
      <w:spacing w:before="120" w:after="60"/>
    </w:pPr>
    <w:rPr>
      <w:i/>
      <w:color w:val="918585"/>
      <w:sz w:val="22"/>
    </w:rPr>
  </w:style>
  <w:style w:type="paragraph" w:customStyle="1" w:styleId="TableBodyText">
    <w:name w:val="Table Body Text"/>
    <w:basedOn w:val="BodyText"/>
    <w:rsid w:val="00EB5E3C"/>
    <w:pPr>
      <w:spacing w:before="60" w:after="60"/>
    </w:pPr>
  </w:style>
  <w:style w:type="paragraph" w:styleId="ListContinue">
    <w:name w:val="List Continue"/>
    <w:basedOn w:val="List"/>
    <w:rsid w:val="00EB5E3C"/>
    <w:pPr>
      <w:ind w:firstLine="0"/>
    </w:pPr>
  </w:style>
  <w:style w:type="paragraph" w:customStyle="1" w:styleId="ListNote">
    <w:name w:val="List Note"/>
    <w:basedOn w:val="List"/>
    <w:rsid w:val="00EB5E3C"/>
    <w:pPr>
      <w:pBdr>
        <w:top w:val="single" w:sz="6" w:space="2" w:color="918585"/>
        <w:bottom w:val="single" w:sz="6" w:space="2" w:color="918585"/>
      </w:pBdr>
      <w:tabs>
        <w:tab w:val="left" w:pos="1021"/>
      </w:tabs>
      <w:ind w:firstLine="0"/>
    </w:pPr>
  </w:style>
  <w:style w:type="paragraph" w:customStyle="1" w:styleId="Warning">
    <w:name w:val="Warning"/>
    <w:basedOn w:val="BodyText"/>
    <w:rsid w:val="00EB5E3C"/>
    <w:pPr>
      <w:shd w:val="clear" w:color="auto" w:fill="D9D9D9"/>
      <w:tabs>
        <w:tab w:val="left" w:pos="992"/>
      </w:tabs>
      <w:ind w:left="119" w:right="119"/>
    </w:pPr>
    <w:rPr>
      <w:sz w:val="20"/>
    </w:rPr>
  </w:style>
  <w:style w:type="paragraph" w:customStyle="1" w:styleId="MarginIcons">
    <w:name w:val="Margin Icons"/>
    <w:basedOn w:val="BodyText"/>
    <w:rsid w:val="00EB5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E3C"/>
    <w:rPr>
      <w:rFonts w:ascii="Courier New" w:hAnsi="Courier New"/>
    </w:rPr>
  </w:style>
  <w:style w:type="paragraph" w:customStyle="1" w:styleId="NoteBullet">
    <w:name w:val="Note Bullet"/>
    <w:basedOn w:val="Note"/>
    <w:rsid w:val="00EB5E3C"/>
    <w:pPr>
      <w:tabs>
        <w:tab w:val="clear" w:pos="680"/>
      </w:tabs>
      <w:spacing w:before="60" w:after="60"/>
    </w:pPr>
  </w:style>
  <w:style w:type="paragraph" w:customStyle="1" w:styleId="SubHeading2">
    <w:name w:val="SubHeading2"/>
    <w:basedOn w:val="HeadingBase"/>
    <w:rsid w:val="00EB5E3C"/>
    <w:pPr>
      <w:spacing w:before="240" w:after="60"/>
    </w:pPr>
    <w:rPr>
      <w:sz w:val="20"/>
    </w:rPr>
  </w:style>
  <w:style w:type="paragraph" w:customStyle="1" w:styleId="SubHeading1">
    <w:name w:val="SubHeading1"/>
    <w:basedOn w:val="HeadingBase"/>
    <w:rsid w:val="00EB5E3C"/>
    <w:pPr>
      <w:spacing w:before="240" w:after="60"/>
    </w:pPr>
    <w:rPr>
      <w:color w:val="918585"/>
      <w:sz w:val="22"/>
    </w:rPr>
  </w:style>
  <w:style w:type="paragraph" w:customStyle="1" w:styleId="SideHeading">
    <w:name w:val="Side Heading"/>
    <w:basedOn w:val="HeadingBase"/>
    <w:rsid w:val="00EB5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E3C"/>
    <w:pPr>
      <w:numPr>
        <w:numId w:val="12"/>
      </w:numPr>
    </w:pPr>
  </w:style>
  <w:style w:type="paragraph" w:styleId="PlainText">
    <w:name w:val="Plain Text"/>
    <w:basedOn w:val="Normal"/>
    <w:link w:val="PlainTextChar"/>
    <w:rsid w:val="00EB5E3C"/>
    <w:rPr>
      <w:sz w:val="20"/>
    </w:rPr>
  </w:style>
  <w:style w:type="character" w:customStyle="1" w:styleId="PlainTextChar">
    <w:name w:val="Plain Text Char"/>
    <w:basedOn w:val="DefaultParagraphFont"/>
    <w:link w:val="PlainText"/>
    <w:rsid w:val="00EB5E3C"/>
    <w:rPr>
      <w:rFonts w:ascii="Courier New" w:eastAsia="Times New Roman" w:hAnsi="Courier New" w:cs="Times New Roman"/>
      <w:sz w:val="20"/>
      <w:szCs w:val="20"/>
      <w:lang w:eastAsia="en-US"/>
    </w:rPr>
  </w:style>
  <w:style w:type="character" w:customStyle="1" w:styleId="MenuOption">
    <w:name w:val="Menu Option"/>
    <w:basedOn w:val="DefaultParagraphFont"/>
    <w:rsid w:val="00EB5E3C"/>
    <w:rPr>
      <w:b/>
      <w:smallCaps/>
    </w:rPr>
  </w:style>
  <w:style w:type="paragraph" w:customStyle="1" w:styleId="TableListNumber">
    <w:name w:val="Table List Number"/>
    <w:basedOn w:val="ListNumber"/>
    <w:rsid w:val="00EB5E3C"/>
    <w:pPr>
      <w:numPr>
        <w:numId w:val="0"/>
      </w:numPr>
    </w:pPr>
  </w:style>
  <w:style w:type="paragraph" w:styleId="TOC4">
    <w:name w:val="toc 4"/>
    <w:basedOn w:val="TOCBase"/>
    <w:next w:val="Normal"/>
    <w:semiHidden/>
    <w:rsid w:val="00EB5E3C"/>
    <w:pPr>
      <w:tabs>
        <w:tab w:val="right" w:leader="dot" w:pos="9071"/>
      </w:tabs>
      <w:ind w:left="1701"/>
    </w:pPr>
  </w:style>
  <w:style w:type="paragraph" w:customStyle="1" w:styleId="ListAlpha">
    <w:name w:val="List Alpha"/>
    <w:basedOn w:val="List"/>
    <w:rsid w:val="00EB5E3C"/>
    <w:pPr>
      <w:numPr>
        <w:numId w:val="10"/>
      </w:numPr>
    </w:pPr>
  </w:style>
  <w:style w:type="paragraph" w:customStyle="1" w:styleId="ListAlpha2">
    <w:name w:val="List Alpha 2"/>
    <w:basedOn w:val="List2"/>
    <w:rsid w:val="00EB5E3C"/>
    <w:pPr>
      <w:numPr>
        <w:numId w:val="9"/>
      </w:numPr>
    </w:pPr>
  </w:style>
  <w:style w:type="paragraph" w:styleId="List2">
    <w:name w:val="List 2"/>
    <w:basedOn w:val="BodyText"/>
    <w:rsid w:val="00EB5E3C"/>
    <w:pPr>
      <w:tabs>
        <w:tab w:val="left" w:pos="680"/>
      </w:tabs>
      <w:spacing w:before="60" w:after="60"/>
      <w:ind w:left="680" w:hanging="340"/>
    </w:pPr>
  </w:style>
  <w:style w:type="paragraph" w:styleId="List3">
    <w:name w:val="List 3"/>
    <w:basedOn w:val="BodyText"/>
    <w:rsid w:val="00EB5E3C"/>
    <w:pPr>
      <w:tabs>
        <w:tab w:val="left" w:pos="1021"/>
      </w:tabs>
      <w:spacing w:before="60" w:after="60"/>
      <w:ind w:left="1020" w:hanging="340"/>
    </w:pPr>
  </w:style>
  <w:style w:type="paragraph" w:styleId="List4">
    <w:name w:val="List 4"/>
    <w:basedOn w:val="BodyText"/>
    <w:rsid w:val="00EB5E3C"/>
    <w:pPr>
      <w:tabs>
        <w:tab w:val="left" w:pos="1361"/>
      </w:tabs>
      <w:spacing w:before="60" w:after="60"/>
      <w:ind w:left="1361" w:hanging="340"/>
    </w:pPr>
  </w:style>
  <w:style w:type="paragraph" w:styleId="List5">
    <w:name w:val="List 5"/>
    <w:basedOn w:val="BodyText"/>
    <w:rsid w:val="00EB5E3C"/>
    <w:pPr>
      <w:tabs>
        <w:tab w:val="left" w:pos="1701"/>
      </w:tabs>
      <w:spacing w:before="60" w:after="60"/>
      <w:ind w:left="1701" w:hanging="340"/>
    </w:pPr>
  </w:style>
  <w:style w:type="paragraph" w:styleId="ListBullet4">
    <w:name w:val="List Bullet 4"/>
    <w:basedOn w:val="List4"/>
    <w:rsid w:val="00EB5E3C"/>
    <w:pPr>
      <w:numPr>
        <w:numId w:val="4"/>
      </w:numPr>
      <w:tabs>
        <w:tab w:val="clear" w:pos="1361"/>
      </w:tabs>
    </w:pPr>
  </w:style>
  <w:style w:type="paragraph" w:styleId="ListBullet5">
    <w:name w:val="List Bullet 5"/>
    <w:basedOn w:val="List5"/>
    <w:rsid w:val="00EB5E3C"/>
    <w:pPr>
      <w:numPr>
        <w:numId w:val="5"/>
      </w:numPr>
    </w:pPr>
  </w:style>
  <w:style w:type="paragraph" w:styleId="ListContinue2">
    <w:name w:val="List Continue 2"/>
    <w:basedOn w:val="List2"/>
    <w:rsid w:val="00EB5E3C"/>
    <w:pPr>
      <w:ind w:firstLine="0"/>
    </w:pPr>
  </w:style>
  <w:style w:type="paragraph" w:styleId="ListContinue3">
    <w:name w:val="List Continue 3"/>
    <w:basedOn w:val="List3"/>
    <w:rsid w:val="00EB5E3C"/>
    <w:pPr>
      <w:ind w:left="1021" w:firstLine="0"/>
    </w:pPr>
  </w:style>
  <w:style w:type="paragraph" w:styleId="ListContinue4">
    <w:name w:val="List Continue 4"/>
    <w:basedOn w:val="List4"/>
    <w:rsid w:val="00EB5E3C"/>
    <w:pPr>
      <w:ind w:firstLine="0"/>
    </w:pPr>
  </w:style>
  <w:style w:type="paragraph" w:styleId="ListContinue5">
    <w:name w:val="List Continue 5"/>
    <w:basedOn w:val="List5"/>
    <w:rsid w:val="00EB5E3C"/>
    <w:pPr>
      <w:ind w:firstLine="0"/>
    </w:pPr>
  </w:style>
  <w:style w:type="paragraph" w:styleId="ListNumber3">
    <w:name w:val="List Number 3"/>
    <w:basedOn w:val="List3"/>
    <w:rsid w:val="00EB5E3C"/>
    <w:pPr>
      <w:numPr>
        <w:numId w:val="6"/>
      </w:numPr>
    </w:pPr>
  </w:style>
  <w:style w:type="paragraph" w:styleId="ListNumber4">
    <w:name w:val="List Number 4"/>
    <w:basedOn w:val="List4"/>
    <w:rsid w:val="00EB5E3C"/>
    <w:pPr>
      <w:numPr>
        <w:numId w:val="7"/>
      </w:numPr>
    </w:pPr>
  </w:style>
  <w:style w:type="paragraph" w:styleId="ListNumber5">
    <w:name w:val="List Number 5"/>
    <w:basedOn w:val="List5"/>
    <w:rsid w:val="00EB5E3C"/>
    <w:pPr>
      <w:numPr>
        <w:numId w:val="8"/>
      </w:numPr>
    </w:pPr>
  </w:style>
  <w:style w:type="paragraph" w:styleId="BlockText">
    <w:name w:val="Block Text"/>
    <w:basedOn w:val="Normal"/>
    <w:rsid w:val="00EB5E3C"/>
    <w:pPr>
      <w:spacing w:after="120"/>
      <w:ind w:left="1440" w:right="1440"/>
    </w:pPr>
  </w:style>
  <w:style w:type="character" w:customStyle="1" w:styleId="Subscript">
    <w:name w:val="Subscript"/>
    <w:basedOn w:val="DefaultParagraphFont"/>
    <w:rsid w:val="00EB5E3C"/>
    <w:rPr>
      <w:sz w:val="16"/>
      <w:vertAlign w:val="subscript"/>
    </w:rPr>
  </w:style>
  <w:style w:type="character" w:customStyle="1" w:styleId="Superscript">
    <w:name w:val="Superscript"/>
    <w:basedOn w:val="DefaultParagraphFont"/>
    <w:rsid w:val="00EB5E3C"/>
    <w:rPr>
      <w:sz w:val="16"/>
      <w:vertAlign w:val="superscript"/>
    </w:rPr>
  </w:style>
  <w:style w:type="character" w:customStyle="1" w:styleId="Symbols">
    <w:name w:val="Symbols"/>
    <w:basedOn w:val="DefaultParagraphFont"/>
    <w:rsid w:val="00EB5E3C"/>
    <w:rPr>
      <w:rFonts w:ascii="Symbol" w:hAnsi="Symbol"/>
    </w:rPr>
  </w:style>
  <w:style w:type="character" w:customStyle="1" w:styleId="MenuOptions">
    <w:name w:val="Menu Options"/>
    <w:basedOn w:val="DefaultParagraphFont"/>
    <w:rsid w:val="00EB5E3C"/>
    <w:rPr>
      <w:rFonts w:ascii="Arial Narrow" w:hAnsi="Arial Narrow"/>
      <w:smallCaps/>
    </w:rPr>
  </w:style>
  <w:style w:type="character" w:customStyle="1" w:styleId="Buttons">
    <w:name w:val="Buttons"/>
    <w:basedOn w:val="DefaultParagraphFont"/>
    <w:rsid w:val="00EB5E3C"/>
    <w:rPr>
      <w:b/>
    </w:rPr>
  </w:style>
  <w:style w:type="character" w:customStyle="1" w:styleId="Underlined">
    <w:name w:val="Underlined"/>
    <w:basedOn w:val="DefaultParagraphFont"/>
    <w:rsid w:val="00EB5E3C"/>
    <w:rPr>
      <w:u w:val="single"/>
    </w:rPr>
  </w:style>
  <w:style w:type="paragraph" w:customStyle="1" w:styleId="TableBodyTextRight">
    <w:name w:val="Table Body Text Right"/>
    <w:basedOn w:val="TableBodyText"/>
    <w:rsid w:val="00EB5E3C"/>
    <w:pPr>
      <w:widowControl w:val="0"/>
      <w:autoSpaceDE w:val="0"/>
      <w:autoSpaceDN w:val="0"/>
      <w:adjustRightInd w:val="0"/>
      <w:jc w:val="right"/>
    </w:pPr>
    <w:rPr>
      <w:rFonts w:cs="Arial"/>
      <w:szCs w:val="18"/>
    </w:rPr>
  </w:style>
  <w:style w:type="paragraph" w:customStyle="1" w:styleId="CopyrightText">
    <w:name w:val="Copyright Text"/>
    <w:basedOn w:val="BodyText"/>
    <w:rsid w:val="00EB5E3C"/>
    <w:rPr>
      <w:sz w:val="18"/>
    </w:rPr>
  </w:style>
  <w:style w:type="paragraph" w:customStyle="1" w:styleId="BodySmallRight">
    <w:name w:val="Body Small Right"/>
    <w:basedOn w:val="BodyTextRight"/>
    <w:rsid w:val="00EB5E3C"/>
    <w:rPr>
      <w:sz w:val="18"/>
      <w:szCs w:val="18"/>
    </w:rPr>
  </w:style>
  <w:style w:type="paragraph" w:customStyle="1" w:styleId="MarginEdition">
    <w:name w:val="Margin Edition"/>
    <w:basedOn w:val="MarginNote"/>
    <w:rsid w:val="00EB5E3C"/>
    <w:pPr>
      <w:spacing w:before="0" w:after="0"/>
    </w:pPr>
    <w:rPr>
      <w:rFonts w:ascii="Times New Roman" w:hAnsi="Times New Roman"/>
      <w:color w:val="999999"/>
    </w:rPr>
  </w:style>
  <w:style w:type="paragraph" w:customStyle="1" w:styleId="Spacer">
    <w:name w:val="Spacer"/>
    <w:basedOn w:val="Normal"/>
    <w:rsid w:val="00EB5E3C"/>
    <w:rPr>
      <w:sz w:val="2"/>
      <w:szCs w:val="2"/>
    </w:rPr>
  </w:style>
  <w:style w:type="character" w:customStyle="1" w:styleId="Small">
    <w:name w:val="Small"/>
    <w:basedOn w:val="DefaultParagraphFont"/>
    <w:rsid w:val="00EB5E3C"/>
    <w:rPr>
      <w:sz w:val="16"/>
    </w:rPr>
  </w:style>
  <w:style w:type="paragraph" w:customStyle="1" w:styleId="WideTable">
    <w:name w:val="Wide Table"/>
    <w:basedOn w:val="Normal"/>
    <w:rsid w:val="00EB5E3C"/>
    <w:pPr>
      <w:ind w:left="-1418"/>
    </w:pPr>
    <w:rPr>
      <w:sz w:val="2"/>
      <w:szCs w:val="2"/>
    </w:rPr>
  </w:style>
  <w:style w:type="character" w:styleId="PageNumber">
    <w:name w:val="page number"/>
    <w:basedOn w:val="DefaultParagraphFont"/>
    <w:rsid w:val="00EB5E3C"/>
  </w:style>
  <w:style w:type="paragraph" w:styleId="Quote">
    <w:name w:val="Quote"/>
    <w:basedOn w:val="Heading1"/>
    <w:link w:val="QuoteChar"/>
    <w:qFormat/>
    <w:rsid w:val="00EB5E3C"/>
    <w:rPr>
      <w:b w:val="0"/>
      <w:sz w:val="72"/>
      <w:szCs w:val="72"/>
      <w:lang w:val="en-NZ"/>
    </w:rPr>
  </w:style>
  <w:style w:type="character" w:customStyle="1" w:styleId="QuoteChar">
    <w:name w:val="Quote Char"/>
    <w:basedOn w:val="DefaultParagraphFont"/>
    <w:link w:val="Quote"/>
    <w:rsid w:val="00EB5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E3C"/>
    <w:pPr>
      <w:pageBreakBefore/>
    </w:pPr>
  </w:style>
  <w:style w:type="paragraph" w:customStyle="1" w:styleId="Border">
    <w:name w:val="Border"/>
    <w:basedOn w:val="Normal"/>
    <w:qFormat/>
    <w:rsid w:val="00EB5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E3C"/>
    <w:rPr>
      <w:b/>
      <w:bCs/>
      <w:i/>
      <w:iCs/>
      <w:color w:val="auto"/>
    </w:rPr>
  </w:style>
  <w:style w:type="paragraph" w:styleId="IntenseQuote">
    <w:name w:val="Intense Quote"/>
    <w:basedOn w:val="Normal"/>
    <w:next w:val="Normal"/>
    <w:link w:val="IntenseQuoteChar"/>
    <w:uiPriority w:val="30"/>
    <w:qFormat/>
    <w:rsid w:val="00EB5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E3C"/>
    <w:rPr>
      <w:smallCaps/>
      <w:color w:val="auto"/>
      <w:u w:val="single"/>
    </w:rPr>
  </w:style>
  <w:style w:type="character" w:styleId="IntenseReference">
    <w:name w:val="Intense Reference"/>
    <w:basedOn w:val="DefaultParagraphFont"/>
    <w:uiPriority w:val="32"/>
    <w:qFormat/>
    <w:rsid w:val="00EB5E3C"/>
    <w:rPr>
      <w:b/>
      <w:bCs/>
      <w:smallCaps/>
      <w:color w:val="auto"/>
      <w:spacing w:val="5"/>
      <w:u w:val="single"/>
    </w:rPr>
  </w:style>
  <w:style w:type="paragraph" w:customStyle="1" w:styleId="2ColumnHeading">
    <w:name w:val="2Column Heading"/>
    <w:basedOn w:val="BodyText"/>
    <w:qFormat/>
    <w:rsid w:val="00EB5E3C"/>
    <w:pPr>
      <w:spacing w:after="60"/>
      <w:ind w:left="-2268"/>
    </w:pPr>
    <w:rPr>
      <w:b/>
    </w:rPr>
  </w:style>
  <w:style w:type="paragraph" w:customStyle="1" w:styleId="Heading1TOC">
    <w:name w:val="Heading1 TOC"/>
    <w:basedOn w:val="Normal"/>
    <w:qFormat/>
    <w:rsid w:val="00EB5E3C"/>
    <w:pPr>
      <w:spacing w:before="240" w:after="120"/>
    </w:pPr>
    <w:rPr>
      <w:rFonts w:ascii="Times New Roman" w:hAnsi="Times New Roman"/>
      <w:b/>
      <w:sz w:val="32"/>
    </w:rPr>
  </w:style>
  <w:style w:type="paragraph" w:customStyle="1" w:styleId="Heading2TOC">
    <w:name w:val="Heading2 TOC"/>
    <w:basedOn w:val="Normal"/>
    <w:qFormat/>
    <w:rsid w:val="00EB5E3C"/>
    <w:pPr>
      <w:spacing w:before="240" w:after="60"/>
    </w:pPr>
    <w:rPr>
      <w:rFonts w:ascii="Times New Roman" w:hAnsi="Times New Roman"/>
      <w:b/>
      <w:sz w:val="28"/>
    </w:rPr>
  </w:style>
  <w:style w:type="character" w:customStyle="1" w:styleId="Underline">
    <w:name w:val="Underline"/>
    <w:basedOn w:val="DefaultParagraphFont"/>
    <w:qFormat/>
    <w:rsid w:val="00EB5E3C"/>
    <w:rPr>
      <w:u w:val="single"/>
    </w:rPr>
  </w:style>
  <w:style w:type="character" w:customStyle="1" w:styleId="BoldandItalics">
    <w:name w:val="Bold and Italics"/>
    <w:qFormat/>
    <w:rsid w:val="00EB5E3C"/>
    <w:rPr>
      <w:b/>
      <w:i/>
      <w:u w:val="none"/>
    </w:rPr>
  </w:style>
  <w:style w:type="paragraph" w:styleId="BalloonText">
    <w:name w:val="Balloon Text"/>
    <w:basedOn w:val="Normal"/>
    <w:link w:val="BalloonTextChar"/>
    <w:rsid w:val="00EB5E3C"/>
    <w:rPr>
      <w:rFonts w:ascii="Tahoma" w:hAnsi="Tahoma" w:cs="Tahoma"/>
      <w:sz w:val="16"/>
      <w:szCs w:val="16"/>
    </w:rPr>
  </w:style>
  <w:style w:type="character" w:customStyle="1" w:styleId="BalloonTextChar">
    <w:name w:val="Balloon Text Char"/>
    <w:basedOn w:val="DefaultParagraphFont"/>
    <w:link w:val="BalloonText"/>
    <w:rsid w:val="00EB5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E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E3C"/>
    <w:rPr>
      <w:b/>
      <w:color w:val="660033"/>
      <w:spacing w:val="0"/>
    </w:rPr>
  </w:style>
  <w:style w:type="paragraph" w:customStyle="1" w:styleId="Nameditemlist">
    <w:name w:val="Named item list"/>
    <w:basedOn w:val="BodyText"/>
    <w:qFormat/>
    <w:rsid w:val="00EB5E3C"/>
    <w:pPr>
      <w:tabs>
        <w:tab w:val="left" w:pos="2835"/>
      </w:tabs>
      <w:ind w:left="2835" w:hanging="2835"/>
    </w:pPr>
  </w:style>
  <w:style w:type="paragraph" w:customStyle="1" w:styleId="BodyTextnopadding">
    <w:name w:val="Body Text no padding"/>
    <w:basedOn w:val="BodyText"/>
    <w:qFormat/>
    <w:rsid w:val="00EB5E3C"/>
    <w:pPr>
      <w:spacing w:before="0" w:after="0"/>
    </w:pPr>
  </w:style>
  <w:style w:type="paragraph" w:customStyle="1" w:styleId="BodyTextBold">
    <w:name w:val="Body Text Bold"/>
    <w:basedOn w:val="BodyText"/>
    <w:qFormat/>
    <w:rsid w:val="00EB5E3C"/>
    <w:rPr>
      <w:b/>
    </w:rPr>
  </w:style>
  <w:style w:type="character" w:styleId="Hyperlink">
    <w:name w:val="Hyperlink"/>
    <w:basedOn w:val="DefaultParagraphFont"/>
    <w:uiPriority w:val="99"/>
    <w:unhideWhenUsed/>
    <w:rsid w:val="00BF7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1347</Words>
  <Characters>9110</Characters>
  <Application>Microsoft Office Word</Application>
  <DocSecurity>0</DocSecurity>
  <Lines>303</Lines>
  <Paragraphs>205</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AVIZ0002 Maintain and manage situational awareness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