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311" w:rsidP="000F3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AVIY4058 Pilot a helicopter during external load operations</w:t>
      </w:r>
      <w:r>
        <w:fldChar w:fldCharType="end"/>
      </w:r>
    </w:p>
    <w:p w:rsidR="000F3311" w:rsidP="000F3311">
      <w:pPr>
        <w:pStyle w:val="Version"/>
        <w:sectPr w:rsidSect="007F2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821" w:rsidP="007F2821">
      <w:pPr>
        <w:pStyle w:val="SuperHeading"/>
      </w:pPr>
      <w:r w:rsidRPr="007F2821">
        <w:t>AVIY4058 Pilot a helicopter during external load operations</w:t>
      </w:r>
    </w:p>
    <w:p w:rsidR="00000000" w:rsidRPr="007F2821" w:rsidP="007F2821">
      <w:pPr>
        <w:pStyle w:val="Heading1"/>
      </w:pPr>
      <w:bookmarkStart w:id="1" w:name="O_666492"/>
      <w:bookmarkEnd w:id="1"/>
      <w:r w:rsidRPr="007F2821">
        <w:t>Modification History</w:t>
      </w:r>
    </w:p>
    <w:p w:rsidR="000F3311" w:rsidP="000F3311">
      <w:pPr>
        <w:pStyle w:val="BodyText"/>
      </w:pPr>
      <w:r w:rsidRPr="007F2821">
        <w:t>Release 1. This is the first release of this unit of competency in the AVI Aviation Training Package.</w:t>
      </w:r>
    </w:p>
    <w:p w:rsidR="00000000" w:rsidRPr="007F2821" w:rsidP="007F2821">
      <w:pPr>
        <w:pStyle w:val="Heading1"/>
      </w:pPr>
      <w:bookmarkStart w:id="2" w:name="O_666493"/>
      <w:bookmarkEnd w:id="2"/>
      <w:r w:rsidRPr="007F282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F28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21" w:rsidP="007F2821">
            <w:pPr>
              <w:pStyle w:val="BodyText"/>
            </w:pPr>
            <w:r w:rsidRPr="007F2821">
              <w:t>This unit involves the skills and knowledge required to pilot a helicopter during exter</w:t>
            </w:r>
            <w:r w:rsidRPr="007F2821">
              <w:t>nal load operations, in compliance with relevant regulatory requirements of the Civil Aviation Safety Authority and national operating standards.</w:t>
            </w:r>
          </w:p>
          <w:p w:rsidR="00000000" w:rsidRPr="007F2821" w:rsidP="007F2821">
            <w:pPr>
              <w:pStyle w:val="BodyText"/>
            </w:pPr>
            <w:r w:rsidRPr="007F2821">
              <w:t>It includes planning and preparing for external load operations, conducting pre-flight briefings, and operatin</w:t>
            </w:r>
            <w:r w:rsidRPr="007F2821">
              <w:t>g the helicopter during external load operations. It also includes managing abnormal and emergency situations, and conducting post-flight activities.</w:t>
            </w:r>
          </w:p>
          <w:p w:rsidR="00000000" w:rsidRPr="007F2821" w:rsidP="007F2821">
            <w:pPr>
              <w:pStyle w:val="BodyText"/>
            </w:pPr>
            <w:r w:rsidRPr="007F2821">
              <w:t>This unit addresses aviation technical skill requirements (physical, mental and task-management abilities)</w:t>
            </w:r>
            <w:r w:rsidRPr="007F2821">
              <w:t xml:space="preserve"> related to aircraft operational duties of flight crew, and contributes to safe and effective performance in complex aviation operational environments.</w:t>
            </w:r>
          </w:p>
          <w:p w:rsidR="00000000" w:rsidRPr="007F2821" w:rsidP="007F2821">
            <w:pPr>
              <w:pStyle w:val="BodyText"/>
            </w:pPr>
            <w:r w:rsidRPr="007F2821">
              <w:t>Operations are conducted as part of recreational, commercial and military aircraft activities across a v</w:t>
            </w:r>
            <w:r w:rsidRPr="007F2821">
              <w:t>ariety of operational contexts within the Australian aviation industry.</w:t>
            </w:r>
          </w:p>
          <w:p w:rsidR="00000000" w:rsidRPr="007F2821" w:rsidP="007F2821">
            <w:pPr>
              <w:pStyle w:val="BodyText"/>
            </w:pPr>
            <w:r w:rsidRPr="007F2821">
              <w:t>Work is performed independently or under limited supervision within a single-pilot or multi-crew environment.</w:t>
            </w:r>
          </w:p>
          <w:p w:rsidR="00000000" w:rsidRPr="007F2821" w:rsidP="007F2821">
            <w:pPr>
              <w:pStyle w:val="BodyText"/>
            </w:pPr>
            <w:r w:rsidRPr="007F2821">
              <w:t>Licensing, legislative, regulatory or certification requirements are appli</w:t>
            </w:r>
            <w:r w:rsidRPr="007F2821">
              <w:t>cable to this unit.</w:t>
            </w:r>
          </w:p>
          <w:p w:rsidR="00000000" w:rsidRPr="007F2821" w:rsidP="007F2821">
            <w:pPr>
              <w:pStyle w:val="BodyText"/>
            </w:pPr>
            <w:r w:rsidRPr="007F2821">
              <w:t>Use for Defence Aviation is to be in accordance with relevant Defence Orders, Instructions, Publications and Regulations.</w:t>
            </w:r>
          </w:p>
        </w:tc>
      </w:tr>
    </w:tbl>
    <w:p w:rsidR="000F3311" w:rsidP="007F2821">
      <w:pPr>
        <w:pStyle w:val="BodyText"/>
      </w:pPr>
    </w:p>
    <w:p w:rsidR="000F3311" w:rsidP="007F2821">
      <w:pPr>
        <w:pStyle w:val="BodyText"/>
      </w:pPr>
    </w:p>
    <w:p w:rsidR="00000000" w:rsidRPr="007F2821" w:rsidP="007F2821">
      <w:pPr>
        <w:pStyle w:val="Heading1"/>
      </w:pPr>
      <w:bookmarkStart w:id="3" w:name="O_666494"/>
      <w:bookmarkEnd w:id="3"/>
      <w:r w:rsidRPr="007F2821">
        <w:t>Pre-requisite Unit</w:t>
      </w:r>
    </w:p>
    <w:p w:rsidR="000F3311" w:rsidP="000F3311">
      <w:pPr>
        <w:pStyle w:val="BodyText"/>
      </w:pPr>
      <w:r w:rsidRPr="007F2821">
        <w:t>Not applicable.</w:t>
      </w:r>
    </w:p>
    <w:p w:rsidR="00000000" w:rsidRPr="007F2821" w:rsidP="007F2821">
      <w:pPr>
        <w:pStyle w:val="Heading1"/>
      </w:pPr>
      <w:bookmarkStart w:id="4" w:name="O_666495"/>
      <w:bookmarkEnd w:id="4"/>
      <w:r w:rsidRPr="007F2821">
        <w:t>Competency Field</w:t>
      </w:r>
    </w:p>
    <w:p w:rsidR="000F3311" w:rsidP="000F3311">
      <w:pPr>
        <w:pStyle w:val="BodyText"/>
      </w:pPr>
      <w:r w:rsidRPr="007F2821">
        <w:t>Y – Aircraft Operation a</w:t>
      </w:r>
      <w:r w:rsidRPr="007F2821">
        <w:t>nd Traffic Management</w:t>
      </w:r>
    </w:p>
    <w:p w:rsidR="00000000" w:rsidRPr="007F2821" w:rsidP="007F2821">
      <w:pPr>
        <w:pStyle w:val="Heading1"/>
      </w:pPr>
      <w:bookmarkStart w:id="5" w:name="O_666496"/>
      <w:bookmarkEnd w:id="5"/>
      <w:r w:rsidRPr="007F2821">
        <w:t>Unit Sector</w:t>
      </w:r>
    </w:p>
    <w:p w:rsidR="000F3311" w:rsidP="000F3311">
      <w:pPr>
        <w:pStyle w:val="BodyText"/>
      </w:pPr>
      <w:r w:rsidRPr="007F2821">
        <w:t>Not applicable.</w:t>
      </w:r>
    </w:p>
    <w:p w:rsidR="00000000" w:rsidRPr="007F2821" w:rsidP="007F2821">
      <w:pPr>
        <w:pStyle w:val="Heading1"/>
      </w:pPr>
      <w:bookmarkStart w:id="6" w:name="O_666497"/>
      <w:bookmarkEnd w:id="6"/>
      <w:r w:rsidRPr="007F282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21" w:rsidP="007F2821">
            <w:pPr>
              <w:pStyle w:val="BodyText"/>
            </w:pPr>
            <w:r w:rsidRPr="007F282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rPr>
                <w:rStyle w:val="SpecialBold"/>
              </w:rPr>
              <w:t>PERFORMANCE CRITERIA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Performance criteria describe the performance needed to demonstrate achievement of the element.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21" w:rsidP="007F2821">
            <w:pPr>
              <w:pStyle w:val="BodyText"/>
            </w:pPr>
            <w:r w:rsidRPr="007F282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rPr>
                <w:rStyle w:val="SpecialBold"/>
              </w:rPr>
              <w:t xml:space="preserve">Plan and prepare for external load operations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External load tasking requirements are identified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External load is secured, stabilised and rigged in accordance with workplace procedures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External load procedure, equipment and personnel required for task are determined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Helicopter performance data is interpreted and calculated to ensure suitability of aircraft for external load operations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Outbound and return flight routes are planned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Secure and stable load preparations are arranged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Load-lifting equipm</w:t>
            </w:r>
            <w:r w:rsidRPr="007F2821">
              <w:t>ent strength and suitability are assessed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21" w:rsidP="007F2821">
            <w:pPr>
              <w:pStyle w:val="BodyText"/>
            </w:pPr>
            <w:r w:rsidRPr="007F282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rPr>
                <w:rStyle w:val="SpecialBold"/>
              </w:rPr>
              <w:t>Conduct pre-flight briefings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Requirements of load task are explained and confirmed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Personnel responsible for inspecting load-lifting equipment for serviceability and security are identified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Communication and hook-up procedure is explained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Hook-up person and hook-up procedure is specified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Departure, transit, approach, termination and load release procedures are explained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Emergency procedures are explained and confirmed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Pilot vertical reference (long line) procedure is explained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Crew and ground support personnel are briefed on all aspects of external load operation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 xml:space="preserve">Seating is adjusted to ensure full exercise of flight controls </w:t>
            </w:r>
            <w:r w:rsidRPr="007F2821">
              <w:t>and ability to scan i</w:t>
            </w:r>
            <w:r w:rsidRPr="007F2821">
              <w:t>nstrument panel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Helicopter performance data is interpreted and calculated to ensure suitability of aircraft for operations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2.11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Aircraft is configured for external load operations and security of internal equipment is arranged as required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21" w:rsidP="007F2821">
            <w:pPr>
              <w:pStyle w:val="BodyText"/>
            </w:pPr>
            <w:r w:rsidRPr="007F282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rPr>
                <w:rStyle w:val="SpecialBold"/>
              </w:rPr>
              <w:t>Ope</w:t>
            </w:r>
            <w:r w:rsidRPr="007F2821">
              <w:rPr>
                <w:rStyle w:val="SpecialBold"/>
              </w:rPr>
              <w:t>rate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Functional and safety checks on role equipment are performed, and defects are reported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Fuel and cargo load combinations to achieve task are calculated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Adequacy of power margin and directional control are determined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Stable hover over load during hook-up/delivery procedures is maintained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External load is lifted and transported to a separate location and placed at a specified position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External load is monit</w:t>
            </w:r>
            <w:r w:rsidRPr="007F2821">
              <w:t>ored and appropriate actions are taken to ensure load security and stability during flight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21" w:rsidP="007F2821">
            <w:pPr>
              <w:pStyle w:val="BodyText"/>
            </w:pPr>
            <w:r w:rsidRPr="007F282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rPr>
                <w:rStyle w:val="SpecialBold"/>
              </w:rPr>
              <w:t>Manage abnormal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Helicopter control is maintained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Abnormal and/or emergency situations are identified and managed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Load is jettisoned when flight safety is compromised or load stability is uncontrollable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21" w:rsidP="007F2821">
            <w:pPr>
              <w:pStyle w:val="BodyText"/>
            </w:pPr>
            <w:r w:rsidRPr="007F282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rPr>
                <w:rStyle w:val="SpecialBold"/>
              </w:rPr>
              <w:t>Conduct post-flight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Operating procedures and outcomes of flight are reviewed and analysed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Effectiveness, efficiency and performance of equipment is analysed and reported</w:t>
            </w:r>
          </w:p>
        </w:tc>
      </w:tr>
      <w:tr w:rsidTr="000F331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821">
            <w:pPr>
              <w:pStyle w:val="BodyText"/>
              <w:rPr>
                <w:lang w:val="en-NZ"/>
              </w:rPr>
            </w:pPr>
            <w:r w:rsidRPr="007F282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821" w:rsidP="007F2821">
            <w:pPr>
              <w:pStyle w:val="BodyText"/>
            </w:pPr>
            <w:r w:rsidRPr="007F2821">
              <w:t>Inspection, servicing and stowage of equipment is organised</w:t>
            </w:r>
          </w:p>
        </w:tc>
      </w:tr>
    </w:tbl>
    <w:p w:rsidR="000F3311" w:rsidP="007F2821">
      <w:pPr>
        <w:pStyle w:val="BodyText"/>
      </w:pPr>
    </w:p>
    <w:p w:rsidR="000F3311" w:rsidP="007F2821">
      <w:pPr>
        <w:pStyle w:val="BodyText"/>
      </w:pPr>
    </w:p>
    <w:p w:rsidR="00000000" w:rsidRPr="007F2821" w:rsidP="007F2821">
      <w:pPr>
        <w:pStyle w:val="Heading1"/>
      </w:pPr>
      <w:bookmarkStart w:id="7" w:name="O_666498"/>
      <w:bookmarkEnd w:id="7"/>
      <w:r w:rsidRPr="007F2821">
        <w:t>Foundation Skills</w:t>
      </w:r>
    </w:p>
    <w:p w:rsidR="000F3311" w:rsidP="000F3311">
      <w:pPr>
        <w:pStyle w:val="BodyText"/>
      </w:pPr>
      <w:r w:rsidRPr="007F2821">
        <w:t>Foundation skills essential to performance are explicit in the performance criteria of this unit of competency.</w:t>
      </w:r>
    </w:p>
    <w:p w:rsidR="00000000" w:rsidRPr="007F2821" w:rsidP="007F2821">
      <w:pPr>
        <w:pStyle w:val="Heading1"/>
      </w:pPr>
      <w:bookmarkStart w:id="8" w:name="O_666499"/>
      <w:bookmarkEnd w:id="8"/>
      <w:r w:rsidRPr="007F2821">
        <w:t>Range of Conditions</w:t>
      </w:r>
    </w:p>
    <w:p w:rsidR="000F3311" w:rsidP="000F3311">
      <w:pPr>
        <w:pStyle w:val="BodyText"/>
      </w:pPr>
      <w:r w:rsidRPr="007F2821">
        <w:t>Range is restricted to essential operating conditions and any other variables essential to the work enviro</w:t>
      </w:r>
      <w:r w:rsidRPr="007F2821">
        <w:t>nment.</w:t>
      </w:r>
    </w:p>
    <w:p w:rsidR="00000000" w:rsidRPr="007F2821" w:rsidP="007F2821">
      <w:pPr>
        <w:pStyle w:val="Heading1"/>
      </w:pPr>
      <w:bookmarkStart w:id="9" w:name="O_666500"/>
      <w:bookmarkEnd w:id="9"/>
      <w:r w:rsidRPr="007F2821">
        <w:t>Unit Mapping Information</w:t>
      </w:r>
    </w:p>
    <w:p w:rsidR="000F3311" w:rsidP="000F3311">
      <w:pPr>
        <w:pStyle w:val="BodyText"/>
      </w:pPr>
      <w:r w:rsidRPr="007F2821">
        <w:t>This unit replaces and is equivalent to AVIY4058A Pilot a helicopter during external load operations.</w:t>
      </w:r>
    </w:p>
    <w:p w:rsidR="00000000" w:rsidRPr="007F2821" w:rsidP="007F2821">
      <w:pPr>
        <w:pStyle w:val="Heading1"/>
      </w:pPr>
      <w:bookmarkStart w:id="10" w:name="O_666507"/>
      <w:bookmarkEnd w:id="10"/>
      <w:r w:rsidRPr="007F2821">
        <w:t>Links</w:t>
      </w:r>
    </w:p>
    <w:p w:rsidR="00000000" w:rsidRPr="007F2821" w:rsidP="000F3311">
      <w:pPr>
        <w:pStyle w:val="BodyText"/>
      </w:pPr>
      <w:r w:rsidRPr="007F282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DB17FF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F2821" w:rsidP="007F2821"/>
    <w:sectPr w:rsidSect="007F28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21" w:rsidRPr="000F3311" w:rsidP="000F3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311" w:rsidP="007F2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311" w:rsidP="007F2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3311" w:rsidP="007F2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3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821" w:rsidRPr="000F3311" w:rsidP="000F33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311" w:rsidRPr="002D2AF8" w:rsidP="007F2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AVIY4058 Pilot a helicopter during external load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F3311" w:rsidP="007F2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821"/>
  </w:style>
  <w:style w:type="character" w:customStyle="1" w:styleId="Heading1Char">
    <w:name w:val="Heading 1 Char"/>
    <w:basedOn w:val="DefaultParagraphFont"/>
    <w:link w:val="Heading1"/>
    <w:rsid w:val="007F2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8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2821"/>
    <w:rPr>
      <w:b/>
      <w:spacing w:val="0"/>
    </w:rPr>
  </w:style>
  <w:style w:type="paragraph" w:customStyle="1" w:styleId="SuperHeading">
    <w:name w:val="SuperHeading"/>
    <w:basedOn w:val="Normal"/>
    <w:rsid w:val="007F2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8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8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2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8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821"/>
    <w:rPr>
      <w:i/>
    </w:rPr>
  </w:style>
  <w:style w:type="paragraph" w:styleId="Caption">
    <w:name w:val="caption"/>
    <w:basedOn w:val="BodyText"/>
    <w:next w:val="Normal"/>
    <w:qFormat/>
    <w:rsid w:val="007F2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821"/>
  </w:style>
  <w:style w:type="paragraph" w:styleId="TableofFigures">
    <w:name w:val="table of figures"/>
    <w:basedOn w:val="Normal"/>
    <w:next w:val="Normal"/>
    <w:semiHidden/>
    <w:rsid w:val="007F2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821"/>
    <w:pPr>
      <w:numPr>
        <w:numId w:val="9"/>
      </w:numPr>
    </w:pPr>
  </w:style>
  <w:style w:type="character" w:customStyle="1" w:styleId="WingdingSymbols">
    <w:name w:val="Wingding Symbols"/>
    <w:rsid w:val="007F2821"/>
    <w:rPr>
      <w:rFonts w:ascii="Wingdings" w:hAnsi="Wingdings"/>
    </w:rPr>
  </w:style>
  <w:style w:type="paragraph" w:customStyle="1" w:styleId="TableHeading">
    <w:name w:val="Table Heading"/>
    <w:basedOn w:val="HeadingBase"/>
    <w:rsid w:val="007F2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821"/>
    <w:rPr>
      <w:color w:val="0033CC"/>
      <w:u w:val="none"/>
    </w:rPr>
  </w:style>
  <w:style w:type="paragraph" w:customStyle="1" w:styleId="BodyTextRight">
    <w:name w:val="Body Text Right"/>
    <w:basedOn w:val="BodyText"/>
    <w:rsid w:val="007F2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8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821"/>
    <w:rPr>
      <w:sz w:val="32"/>
    </w:rPr>
  </w:style>
  <w:style w:type="paragraph" w:customStyle="1" w:styleId="HeadingProcedure">
    <w:name w:val="Heading Procedure"/>
    <w:basedOn w:val="HeadingBase"/>
    <w:next w:val="Normal"/>
    <w:rsid w:val="007F2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821"/>
    <w:pPr>
      <w:spacing w:before="60" w:after="60"/>
    </w:pPr>
  </w:style>
  <w:style w:type="paragraph" w:styleId="ListContinue">
    <w:name w:val="List Continue"/>
    <w:basedOn w:val="List"/>
    <w:rsid w:val="007F2821"/>
    <w:pPr>
      <w:ind w:firstLine="0"/>
    </w:pPr>
  </w:style>
  <w:style w:type="paragraph" w:customStyle="1" w:styleId="ListNote">
    <w:name w:val="List Note"/>
    <w:basedOn w:val="List"/>
    <w:rsid w:val="007F2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821"/>
    <w:rPr>
      <w:rFonts w:ascii="Courier New" w:hAnsi="Courier New"/>
    </w:rPr>
  </w:style>
  <w:style w:type="paragraph" w:customStyle="1" w:styleId="NoteBullet">
    <w:name w:val="Note Bullet"/>
    <w:basedOn w:val="Note"/>
    <w:rsid w:val="007F2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8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821"/>
    <w:rPr>
      <w:b/>
      <w:smallCaps/>
    </w:rPr>
  </w:style>
  <w:style w:type="paragraph" w:customStyle="1" w:styleId="TableListNumber">
    <w:name w:val="Table List Number"/>
    <w:basedOn w:val="ListNumber"/>
    <w:rsid w:val="007F2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821"/>
    <w:pPr>
      <w:numPr>
        <w:numId w:val="7"/>
      </w:numPr>
    </w:pPr>
  </w:style>
  <w:style w:type="paragraph" w:customStyle="1" w:styleId="ListAlpha2">
    <w:name w:val="List Alpha 2"/>
    <w:basedOn w:val="List2"/>
    <w:rsid w:val="007F2821"/>
    <w:pPr>
      <w:numPr>
        <w:numId w:val="6"/>
      </w:numPr>
    </w:pPr>
  </w:style>
  <w:style w:type="paragraph" w:styleId="List2">
    <w:name w:val="List 2"/>
    <w:basedOn w:val="BodyText"/>
    <w:rsid w:val="007F2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8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8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2821"/>
    <w:pPr>
      <w:numPr>
        <w:numId w:val="2"/>
      </w:numPr>
    </w:pPr>
  </w:style>
  <w:style w:type="paragraph" w:styleId="ListContinue2">
    <w:name w:val="List Continue 2"/>
    <w:basedOn w:val="List2"/>
    <w:rsid w:val="007F2821"/>
    <w:pPr>
      <w:ind w:firstLine="0"/>
    </w:pPr>
  </w:style>
  <w:style w:type="paragraph" w:styleId="ListContinue3">
    <w:name w:val="List Continue 3"/>
    <w:basedOn w:val="List3"/>
    <w:rsid w:val="007F2821"/>
    <w:pPr>
      <w:ind w:left="1021" w:firstLine="0"/>
    </w:pPr>
  </w:style>
  <w:style w:type="paragraph" w:styleId="ListContinue4">
    <w:name w:val="List Continue 4"/>
    <w:basedOn w:val="List4"/>
    <w:rsid w:val="007F2821"/>
    <w:pPr>
      <w:ind w:firstLine="0"/>
    </w:pPr>
  </w:style>
  <w:style w:type="paragraph" w:styleId="ListContinue5">
    <w:name w:val="List Continue 5"/>
    <w:basedOn w:val="List5"/>
    <w:rsid w:val="007F2821"/>
    <w:pPr>
      <w:ind w:firstLine="0"/>
    </w:pPr>
  </w:style>
  <w:style w:type="paragraph" w:styleId="ListNumber3">
    <w:name w:val="List Number 3"/>
    <w:basedOn w:val="List3"/>
    <w:rsid w:val="007F2821"/>
    <w:pPr>
      <w:numPr>
        <w:numId w:val="3"/>
      </w:numPr>
    </w:pPr>
  </w:style>
  <w:style w:type="paragraph" w:styleId="ListNumber4">
    <w:name w:val="List Number 4"/>
    <w:basedOn w:val="List4"/>
    <w:rsid w:val="007F2821"/>
    <w:pPr>
      <w:numPr>
        <w:numId w:val="4"/>
      </w:numPr>
    </w:pPr>
  </w:style>
  <w:style w:type="paragraph" w:styleId="ListNumber5">
    <w:name w:val="List Number 5"/>
    <w:basedOn w:val="List5"/>
    <w:rsid w:val="007F2821"/>
    <w:pPr>
      <w:numPr>
        <w:numId w:val="5"/>
      </w:numPr>
    </w:pPr>
  </w:style>
  <w:style w:type="paragraph" w:styleId="BlockText">
    <w:name w:val="Block Text"/>
    <w:basedOn w:val="Normal"/>
    <w:rsid w:val="007F2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821"/>
    <w:rPr>
      <w:sz w:val="16"/>
      <w:vertAlign w:val="superscript"/>
    </w:rPr>
  </w:style>
  <w:style w:type="character" w:customStyle="1" w:styleId="Symbols">
    <w:name w:val="Symbols"/>
    <w:basedOn w:val="DefaultParagraphFont"/>
    <w:rsid w:val="007F2821"/>
    <w:rPr>
      <w:rFonts w:ascii="Symbol" w:hAnsi="Symbol"/>
    </w:rPr>
  </w:style>
  <w:style w:type="character" w:customStyle="1" w:styleId="MenuOptions">
    <w:name w:val="Menu Options"/>
    <w:basedOn w:val="DefaultParagraphFont"/>
    <w:rsid w:val="007F2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821"/>
    <w:rPr>
      <w:b/>
    </w:rPr>
  </w:style>
  <w:style w:type="character" w:customStyle="1" w:styleId="Underlined">
    <w:name w:val="Underlined"/>
    <w:basedOn w:val="DefaultParagraphFont"/>
    <w:rsid w:val="007F2821"/>
    <w:rPr>
      <w:u w:val="single"/>
    </w:rPr>
  </w:style>
  <w:style w:type="paragraph" w:customStyle="1" w:styleId="TableBodyTextRight">
    <w:name w:val="Table Body Text Right"/>
    <w:basedOn w:val="TableBodyText"/>
    <w:rsid w:val="007F2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821"/>
    <w:rPr>
      <w:sz w:val="18"/>
    </w:rPr>
  </w:style>
  <w:style w:type="paragraph" w:customStyle="1" w:styleId="BodySmallRight">
    <w:name w:val="Body Small Right"/>
    <w:basedOn w:val="BodyTextRight"/>
    <w:rsid w:val="007F2821"/>
    <w:rPr>
      <w:sz w:val="18"/>
      <w:szCs w:val="18"/>
    </w:rPr>
  </w:style>
  <w:style w:type="paragraph" w:customStyle="1" w:styleId="MarginEdition">
    <w:name w:val="Margin Edition"/>
    <w:basedOn w:val="MarginNote"/>
    <w:rsid w:val="007F2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821"/>
    <w:rPr>
      <w:sz w:val="2"/>
      <w:szCs w:val="2"/>
    </w:rPr>
  </w:style>
  <w:style w:type="character" w:customStyle="1" w:styleId="Small">
    <w:name w:val="Small"/>
    <w:basedOn w:val="DefaultParagraphFont"/>
    <w:rsid w:val="007F2821"/>
    <w:rPr>
      <w:sz w:val="16"/>
    </w:rPr>
  </w:style>
  <w:style w:type="paragraph" w:customStyle="1" w:styleId="WideTable">
    <w:name w:val="Wide Table"/>
    <w:basedOn w:val="Normal"/>
    <w:rsid w:val="007F2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821"/>
  </w:style>
  <w:style w:type="paragraph" w:styleId="Quote">
    <w:name w:val="Quote"/>
    <w:basedOn w:val="Heading1"/>
    <w:link w:val="QuoteChar"/>
    <w:qFormat/>
    <w:rsid w:val="007F2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821"/>
    <w:pPr>
      <w:pageBreakBefore/>
    </w:pPr>
  </w:style>
  <w:style w:type="paragraph" w:customStyle="1" w:styleId="Border">
    <w:name w:val="Border"/>
    <w:basedOn w:val="Normal"/>
    <w:qFormat/>
    <w:rsid w:val="007F2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821"/>
    <w:rPr>
      <w:u w:val="single"/>
    </w:rPr>
  </w:style>
  <w:style w:type="character" w:customStyle="1" w:styleId="BoldandItalics">
    <w:name w:val="Bold and Italics"/>
    <w:qFormat/>
    <w:rsid w:val="007F2821"/>
    <w:rPr>
      <w:b/>
      <w:i/>
      <w:u w:val="none"/>
    </w:rPr>
  </w:style>
  <w:style w:type="paragraph" w:styleId="BalloonText">
    <w:name w:val="Balloon Text"/>
    <w:basedOn w:val="Normal"/>
    <w:link w:val="BalloonTextChar"/>
    <w:rsid w:val="007F2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8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33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4509</Characters>
  <Application>Microsoft Office Word</Application>
  <DocSecurity>0</DocSecurity>
  <Lines>225</Lines>
  <Paragraphs>124</Paragraphs>
  <ScaleCrop>false</ScaleCrop>
  <Company>Author-it Software Corporation Ltd.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AVIY4058 Pilot a helicopter during external load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2019-01-31T04:30:00Z</dcterms:created>
  <dcterms:modified xsi:type="dcterms:W3CDTF">2019-01-31T04:30:00Z</dcterms:modified>
</cp:coreProperties>
</file>