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4C1" w:rsidP="00687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AVIY4011 Control helicopter on the ground</w:t>
      </w:r>
      <w:r>
        <w:fldChar w:fldCharType="end"/>
      </w:r>
    </w:p>
    <w:p w:rsidR="006874C1" w:rsidP="006874C1">
      <w:pPr>
        <w:pStyle w:val="Version"/>
        <w:sectPr w:rsidSect="00727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8F2" w:rsidP="007278F2">
      <w:pPr>
        <w:pStyle w:val="SuperHeading"/>
      </w:pPr>
      <w:r w:rsidRPr="007278F2">
        <w:t>AVIY4011 Control helicopter on the ground</w:t>
      </w:r>
    </w:p>
    <w:p w:rsidR="00000000" w:rsidRPr="007278F2" w:rsidP="007278F2">
      <w:pPr>
        <w:pStyle w:val="Heading1"/>
      </w:pPr>
      <w:bookmarkStart w:id="1" w:name="O_666226"/>
      <w:bookmarkEnd w:id="1"/>
      <w:r w:rsidRPr="007278F2">
        <w:t>Modification History</w:t>
      </w:r>
    </w:p>
    <w:p w:rsidR="006874C1" w:rsidP="006874C1">
      <w:pPr>
        <w:pStyle w:val="BodyText"/>
      </w:pPr>
      <w:r w:rsidRPr="007278F2">
        <w:t>Release 1. This is the first release of this unit of competency in the AVI Aviation Training Package.</w:t>
      </w:r>
    </w:p>
    <w:p w:rsidR="00000000" w:rsidRPr="007278F2" w:rsidP="007278F2">
      <w:pPr>
        <w:pStyle w:val="Heading1"/>
      </w:pPr>
      <w:bookmarkStart w:id="2" w:name="O_666227"/>
      <w:bookmarkEnd w:id="2"/>
      <w:r w:rsidRPr="007278F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27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F2" w:rsidP="007278F2">
            <w:pPr>
              <w:pStyle w:val="BodyText"/>
            </w:pPr>
            <w:r w:rsidRPr="007278F2">
              <w:t>This unit involves the skills and knowledge required to control a helicopter on the ground, in complian</w:t>
            </w:r>
            <w:r w:rsidRPr="007278F2">
              <w:t>ce with relevant regulatory requirements of the Civil Aviation Safety Authority and national operating standards.</w:t>
            </w:r>
          </w:p>
          <w:p w:rsidR="00000000" w:rsidRPr="007278F2" w:rsidP="007278F2">
            <w:pPr>
              <w:pStyle w:val="BodyText"/>
            </w:pPr>
            <w:r w:rsidRPr="007278F2">
              <w:t>It includes starting and stopping a helicopter engine, engaging the rotor, and controlling the main rotor disc and anti-torque system.</w:t>
            </w:r>
          </w:p>
          <w:p w:rsidR="00000000" w:rsidRPr="007278F2" w:rsidP="007278F2">
            <w:pPr>
              <w:pStyle w:val="BodyText"/>
            </w:pPr>
            <w:r w:rsidRPr="007278F2">
              <w:t>This un</w:t>
            </w:r>
            <w:r w:rsidRPr="007278F2">
              <w:t>it addresses aviation technical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7278F2" w:rsidP="007278F2">
            <w:pPr>
              <w:pStyle w:val="BodyText"/>
            </w:pPr>
            <w:r w:rsidRPr="007278F2">
              <w:t>Opera</w:t>
            </w:r>
            <w:r w:rsidRPr="007278F2">
              <w:t>tions are conducted as part of recreational, commercial and military aircraft activities across a variety of operational contexts within the Australian aviation industry.</w:t>
            </w:r>
          </w:p>
          <w:p w:rsidR="00000000" w:rsidRPr="007278F2" w:rsidP="007278F2">
            <w:pPr>
              <w:pStyle w:val="BodyText"/>
            </w:pPr>
            <w:r w:rsidRPr="007278F2">
              <w:t>Work is performed independently or under limited supervision within a single-pilot or</w:t>
            </w:r>
            <w:r w:rsidRPr="007278F2">
              <w:t xml:space="preserve"> multi-crew environment.</w:t>
            </w:r>
          </w:p>
          <w:p w:rsidR="00000000" w:rsidRPr="007278F2" w:rsidP="007278F2">
            <w:pPr>
              <w:pStyle w:val="BodyText"/>
            </w:pPr>
            <w:r w:rsidRPr="007278F2">
              <w:t>Licensing, legislative, regulatory or certification requirements are applicable to this unit.</w:t>
            </w:r>
          </w:p>
          <w:p w:rsidR="00000000" w:rsidRPr="007278F2" w:rsidP="007278F2">
            <w:pPr>
              <w:pStyle w:val="BodyText"/>
            </w:pPr>
            <w:r w:rsidRPr="007278F2">
              <w:t>Use for Defence Aviation is to be in accordance with relevant Defence Orders, Instructions, Publications and Regulations.</w:t>
            </w:r>
          </w:p>
        </w:tc>
      </w:tr>
    </w:tbl>
    <w:p w:rsidR="006874C1" w:rsidP="007278F2">
      <w:pPr>
        <w:pStyle w:val="BodyText"/>
      </w:pPr>
    </w:p>
    <w:p w:rsidR="006874C1" w:rsidP="007278F2">
      <w:pPr>
        <w:pStyle w:val="BodyText"/>
      </w:pPr>
    </w:p>
    <w:p w:rsidR="00000000" w:rsidRPr="007278F2" w:rsidP="007278F2">
      <w:pPr>
        <w:pStyle w:val="Heading1"/>
      </w:pPr>
      <w:bookmarkStart w:id="3" w:name="O_666228"/>
      <w:bookmarkEnd w:id="3"/>
      <w:r w:rsidRPr="007278F2">
        <w:t>Pre-requisite Unit</w:t>
      </w:r>
    </w:p>
    <w:p w:rsidR="006874C1" w:rsidP="006874C1">
      <w:pPr>
        <w:pStyle w:val="BodyText"/>
      </w:pPr>
      <w:r w:rsidRPr="007278F2">
        <w:t>Not applicable.</w:t>
      </w:r>
    </w:p>
    <w:p w:rsidR="00000000" w:rsidRPr="007278F2" w:rsidP="007278F2">
      <w:pPr>
        <w:pStyle w:val="Heading1"/>
      </w:pPr>
      <w:bookmarkStart w:id="4" w:name="O_666229"/>
      <w:bookmarkEnd w:id="4"/>
      <w:r w:rsidRPr="007278F2">
        <w:t>Competency Field</w:t>
      </w:r>
    </w:p>
    <w:p w:rsidR="006874C1" w:rsidP="006874C1">
      <w:pPr>
        <w:pStyle w:val="BodyText"/>
      </w:pPr>
      <w:r w:rsidRPr="007278F2">
        <w:t>Y – Aircraft Operation and Traffic Management</w:t>
      </w:r>
    </w:p>
    <w:p w:rsidR="00000000" w:rsidRPr="007278F2" w:rsidP="007278F2">
      <w:pPr>
        <w:pStyle w:val="Heading1"/>
      </w:pPr>
      <w:bookmarkStart w:id="5" w:name="O_666230"/>
      <w:bookmarkEnd w:id="5"/>
      <w:r w:rsidRPr="007278F2">
        <w:t>Unit Sector</w:t>
      </w:r>
    </w:p>
    <w:p w:rsidR="006874C1" w:rsidP="006874C1">
      <w:pPr>
        <w:pStyle w:val="BodyText"/>
      </w:pPr>
      <w:r w:rsidRPr="007278F2">
        <w:t>Not applicable.</w:t>
      </w:r>
    </w:p>
    <w:p w:rsidR="00000000" w:rsidRPr="007278F2" w:rsidP="007278F2">
      <w:pPr>
        <w:pStyle w:val="Heading1"/>
      </w:pPr>
      <w:bookmarkStart w:id="6" w:name="O_666231"/>
      <w:bookmarkEnd w:id="6"/>
      <w:r w:rsidRPr="007278F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F2" w:rsidP="007278F2">
            <w:pPr>
              <w:pStyle w:val="BodyText"/>
            </w:pPr>
            <w:r w:rsidRPr="007278F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rPr>
                <w:rStyle w:val="SpecialBold"/>
              </w:rPr>
              <w:t>PERFORMANCE CRITERIA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Performance criteria describe the performance needed to demonstrate achievement of the element.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F2" w:rsidP="007278F2">
            <w:pPr>
              <w:pStyle w:val="BodyText"/>
            </w:pPr>
            <w:r w:rsidRPr="007278F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rPr>
                <w:rStyle w:val="SpecialBold"/>
              </w:rPr>
              <w:t>Start engine and rotor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Helicopter is positioned with a view to safety and rotor clearance when starting engine and rotors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Wind conditions are assessed for start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Pre-start checklist actions are performed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Engine start and rotor engagement are performed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Disc/rotor position is controlled during start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Engine is operated within aircraft limits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Emergencies are managed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F2" w:rsidP="007278F2">
            <w:pPr>
              <w:pStyle w:val="BodyText"/>
            </w:pPr>
            <w:r w:rsidRPr="007278F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rPr>
                <w:rStyle w:val="SpecialBold"/>
              </w:rPr>
              <w:t>Stop engine and rotor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Wind conditions are assessed and appropriate allowances are made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Helicopter is positioned with a view to safety and rotor clearance when stopping engine and rotors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Engine shutdown and rotor stop are performed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Disc/rotor position is controlled during shutdown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Engine and transmission system indications are monitored and managed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F2" w:rsidP="007278F2">
            <w:pPr>
              <w:pStyle w:val="BodyText"/>
            </w:pPr>
            <w:r w:rsidRPr="007278F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rPr>
                <w:rStyle w:val="SpecialBold"/>
              </w:rPr>
              <w:t>Control main rotor disc and anti-torque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Main rotor disc attitude is maintained during all rotor speed (RRPM) operations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Anti-torque pedals are set to compensate for m</w:t>
            </w:r>
            <w:r w:rsidRPr="007278F2">
              <w:t>ain rotor torque</w:t>
            </w:r>
          </w:p>
        </w:tc>
      </w:tr>
      <w:tr w:rsidTr="006874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F2">
            <w:pPr>
              <w:pStyle w:val="BodyText"/>
              <w:rPr>
                <w:lang w:val="en-NZ"/>
              </w:rPr>
            </w:pPr>
            <w:r w:rsidRPr="007278F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F2" w:rsidP="007278F2">
            <w:pPr>
              <w:pStyle w:val="BodyText"/>
            </w:pPr>
            <w:r w:rsidRPr="007278F2">
              <w:t>Rotor disc attitude and RRPM are managed while performing other tasks or actions</w:t>
            </w:r>
          </w:p>
        </w:tc>
      </w:tr>
    </w:tbl>
    <w:p w:rsidR="006874C1" w:rsidP="007278F2">
      <w:pPr>
        <w:pStyle w:val="BodyText"/>
      </w:pPr>
    </w:p>
    <w:p w:rsidR="006874C1" w:rsidP="007278F2">
      <w:pPr>
        <w:pStyle w:val="BodyText"/>
      </w:pPr>
    </w:p>
    <w:p w:rsidR="00000000" w:rsidRPr="007278F2" w:rsidP="007278F2">
      <w:pPr>
        <w:pStyle w:val="Heading1"/>
      </w:pPr>
      <w:bookmarkStart w:id="7" w:name="O_666232"/>
      <w:bookmarkEnd w:id="7"/>
      <w:r w:rsidRPr="007278F2">
        <w:t>Foundation Skills</w:t>
      </w:r>
    </w:p>
    <w:p w:rsidR="006874C1" w:rsidP="006874C1">
      <w:pPr>
        <w:pStyle w:val="BodyText"/>
      </w:pPr>
      <w:r w:rsidRPr="007278F2">
        <w:t>Foundation skills essential to performance are explicit in the performance criteria of this unit of competency.</w:t>
      </w:r>
    </w:p>
    <w:p w:rsidR="00000000" w:rsidRPr="007278F2" w:rsidP="007278F2">
      <w:pPr>
        <w:pStyle w:val="Heading1"/>
      </w:pPr>
      <w:bookmarkStart w:id="8" w:name="O_666233"/>
      <w:bookmarkEnd w:id="8"/>
      <w:r w:rsidRPr="007278F2">
        <w:t>Range of Conditions</w:t>
      </w:r>
    </w:p>
    <w:p w:rsidR="006874C1" w:rsidP="006874C1">
      <w:pPr>
        <w:pStyle w:val="BodyText"/>
      </w:pPr>
      <w:r w:rsidRPr="007278F2">
        <w:t>Range is restricted to essential operating conditions and any other variables essential to the work environment.</w:t>
      </w:r>
    </w:p>
    <w:p w:rsidR="00000000" w:rsidRPr="007278F2" w:rsidP="007278F2">
      <w:pPr>
        <w:pStyle w:val="Heading1"/>
      </w:pPr>
      <w:bookmarkStart w:id="9" w:name="O_666234"/>
      <w:bookmarkEnd w:id="9"/>
      <w:r w:rsidRPr="007278F2">
        <w:t>Unit Mapping Information</w:t>
      </w:r>
    </w:p>
    <w:p w:rsidR="006874C1" w:rsidP="006874C1">
      <w:pPr>
        <w:pStyle w:val="BodyText"/>
      </w:pPr>
      <w:r w:rsidRPr="007278F2">
        <w:t>This unit replaces and is equivalent to AVIY4011B Control helic</w:t>
      </w:r>
      <w:r w:rsidRPr="007278F2">
        <w:t>opter on the ground.</w:t>
      </w:r>
    </w:p>
    <w:p w:rsidR="00000000" w:rsidRPr="007278F2" w:rsidP="007278F2">
      <w:pPr>
        <w:pStyle w:val="Heading1"/>
      </w:pPr>
      <w:bookmarkStart w:id="10" w:name="O_666241"/>
      <w:bookmarkEnd w:id="10"/>
      <w:r w:rsidRPr="007278F2">
        <w:t>Links</w:t>
      </w:r>
    </w:p>
    <w:p w:rsidR="00000000" w:rsidRPr="007278F2" w:rsidP="006874C1">
      <w:pPr>
        <w:pStyle w:val="BodyText"/>
      </w:pPr>
      <w:r w:rsidRPr="007278F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AA6082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278F2" w:rsidP="007278F2"/>
    <w:sectPr w:rsidSect="007278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F2" w:rsidRPr="006874C1" w:rsidP="00687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C1" w:rsidP="00727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74C1" w:rsidP="00727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74C1" w:rsidP="00727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8F2" w:rsidRPr="006874C1" w:rsidP="00687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C1" w:rsidRPr="002D2AF8" w:rsidP="00727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AVIY4011 Control helicopter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6874C1" w:rsidP="00727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8F2"/>
  </w:style>
  <w:style w:type="character" w:customStyle="1" w:styleId="Heading1Char">
    <w:name w:val="Heading 1 Char"/>
    <w:basedOn w:val="DefaultParagraphFont"/>
    <w:link w:val="Heading1"/>
    <w:rsid w:val="00727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8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78F2"/>
    <w:rPr>
      <w:b/>
      <w:spacing w:val="0"/>
    </w:rPr>
  </w:style>
  <w:style w:type="paragraph" w:customStyle="1" w:styleId="SuperHeading">
    <w:name w:val="SuperHeading"/>
    <w:basedOn w:val="Normal"/>
    <w:rsid w:val="00727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8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8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78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7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8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8F2"/>
    <w:rPr>
      <w:i/>
    </w:rPr>
  </w:style>
  <w:style w:type="paragraph" w:styleId="Caption">
    <w:name w:val="caption"/>
    <w:basedOn w:val="BodyText"/>
    <w:next w:val="Normal"/>
    <w:qFormat/>
    <w:rsid w:val="00727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8F2"/>
  </w:style>
  <w:style w:type="paragraph" w:styleId="TableofFigures">
    <w:name w:val="table of figures"/>
    <w:basedOn w:val="Normal"/>
    <w:next w:val="Normal"/>
    <w:semiHidden/>
    <w:rsid w:val="00727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8F2"/>
    <w:pPr>
      <w:numPr>
        <w:numId w:val="9"/>
      </w:numPr>
    </w:pPr>
  </w:style>
  <w:style w:type="character" w:customStyle="1" w:styleId="WingdingSymbols">
    <w:name w:val="Wingding Symbols"/>
    <w:rsid w:val="007278F2"/>
    <w:rPr>
      <w:rFonts w:ascii="Wingdings" w:hAnsi="Wingdings"/>
    </w:rPr>
  </w:style>
  <w:style w:type="paragraph" w:customStyle="1" w:styleId="TableHeading">
    <w:name w:val="Table Heading"/>
    <w:basedOn w:val="HeadingBase"/>
    <w:rsid w:val="00727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8F2"/>
    <w:rPr>
      <w:color w:val="0033CC"/>
      <w:u w:val="none"/>
    </w:rPr>
  </w:style>
  <w:style w:type="paragraph" w:customStyle="1" w:styleId="BodyTextRight">
    <w:name w:val="Body Text Right"/>
    <w:basedOn w:val="BodyText"/>
    <w:rsid w:val="00727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8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8F2"/>
    <w:rPr>
      <w:sz w:val="32"/>
    </w:rPr>
  </w:style>
  <w:style w:type="paragraph" w:customStyle="1" w:styleId="HeadingProcedure">
    <w:name w:val="Heading Procedure"/>
    <w:basedOn w:val="HeadingBase"/>
    <w:next w:val="Normal"/>
    <w:rsid w:val="00727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8F2"/>
    <w:pPr>
      <w:spacing w:before="60" w:after="60"/>
    </w:pPr>
  </w:style>
  <w:style w:type="paragraph" w:styleId="ListContinue">
    <w:name w:val="List Continue"/>
    <w:basedOn w:val="List"/>
    <w:rsid w:val="007278F2"/>
    <w:pPr>
      <w:ind w:firstLine="0"/>
    </w:pPr>
  </w:style>
  <w:style w:type="paragraph" w:customStyle="1" w:styleId="ListNote">
    <w:name w:val="List Note"/>
    <w:basedOn w:val="List"/>
    <w:rsid w:val="00727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8F2"/>
    <w:rPr>
      <w:rFonts w:ascii="Courier New" w:hAnsi="Courier New"/>
    </w:rPr>
  </w:style>
  <w:style w:type="paragraph" w:customStyle="1" w:styleId="NoteBullet">
    <w:name w:val="Note Bullet"/>
    <w:basedOn w:val="Note"/>
    <w:rsid w:val="00727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8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7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8F2"/>
    <w:rPr>
      <w:b/>
      <w:smallCaps/>
    </w:rPr>
  </w:style>
  <w:style w:type="paragraph" w:customStyle="1" w:styleId="TableListNumber">
    <w:name w:val="Table List Number"/>
    <w:basedOn w:val="ListNumber"/>
    <w:rsid w:val="00727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8F2"/>
    <w:pPr>
      <w:numPr>
        <w:numId w:val="7"/>
      </w:numPr>
    </w:pPr>
  </w:style>
  <w:style w:type="paragraph" w:customStyle="1" w:styleId="ListAlpha2">
    <w:name w:val="List Alpha 2"/>
    <w:basedOn w:val="List2"/>
    <w:rsid w:val="007278F2"/>
    <w:pPr>
      <w:numPr>
        <w:numId w:val="6"/>
      </w:numPr>
    </w:pPr>
  </w:style>
  <w:style w:type="paragraph" w:styleId="List2">
    <w:name w:val="List 2"/>
    <w:basedOn w:val="BodyText"/>
    <w:rsid w:val="00727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8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8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78F2"/>
    <w:pPr>
      <w:numPr>
        <w:numId w:val="2"/>
      </w:numPr>
    </w:pPr>
  </w:style>
  <w:style w:type="paragraph" w:styleId="ListContinue2">
    <w:name w:val="List Continue 2"/>
    <w:basedOn w:val="List2"/>
    <w:rsid w:val="007278F2"/>
    <w:pPr>
      <w:ind w:firstLine="0"/>
    </w:pPr>
  </w:style>
  <w:style w:type="paragraph" w:styleId="ListContinue3">
    <w:name w:val="List Continue 3"/>
    <w:basedOn w:val="List3"/>
    <w:rsid w:val="007278F2"/>
    <w:pPr>
      <w:ind w:left="1021" w:firstLine="0"/>
    </w:pPr>
  </w:style>
  <w:style w:type="paragraph" w:styleId="ListContinue4">
    <w:name w:val="List Continue 4"/>
    <w:basedOn w:val="List4"/>
    <w:rsid w:val="007278F2"/>
    <w:pPr>
      <w:ind w:firstLine="0"/>
    </w:pPr>
  </w:style>
  <w:style w:type="paragraph" w:styleId="ListContinue5">
    <w:name w:val="List Continue 5"/>
    <w:basedOn w:val="List5"/>
    <w:rsid w:val="007278F2"/>
    <w:pPr>
      <w:ind w:firstLine="0"/>
    </w:pPr>
  </w:style>
  <w:style w:type="paragraph" w:styleId="ListNumber3">
    <w:name w:val="List Number 3"/>
    <w:basedOn w:val="List3"/>
    <w:rsid w:val="007278F2"/>
    <w:pPr>
      <w:numPr>
        <w:numId w:val="3"/>
      </w:numPr>
    </w:pPr>
  </w:style>
  <w:style w:type="paragraph" w:styleId="ListNumber4">
    <w:name w:val="List Number 4"/>
    <w:basedOn w:val="List4"/>
    <w:rsid w:val="007278F2"/>
    <w:pPr>
      <w:numPr>
        <w:numId w:val="4"/>
      </w:numPr>
    </w:pPr>
  </w:style>
  <w:style w:type="paragraph" w:styleId="ListNumber5">
    <w:name w:val="List Number 5"/>
    <w:basedOn w:val="List5"/>
    <w:rsid w:val="007278F2"/>
    <w:pPr>
      <w:numPr>
        <w:numId w:val="5"/>
      </w:numPr>
    </w:pPr>
  </w:style>
  <w:style w:type="paragraph" w:styleId="BlockText">
    <w:name w:val="Block Text"/>
    <w:basedOn w:val="Normal"/>
    <w:rsid w:val="00727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8F2"/>
    <w:rPr>
      <w:sz w:val="16"/>
      <w:vertAlign w:val="superscript"/>
    </w:rPr>
  </w:style>
  <w:style w:type="character" w:customStyle="1" w:styleId="Symbols">
    <w:name w:val="Symbols"/>
    <w:basedOn w:val="DefaultParagraphFont"/>
    <w:rsid w:val="007278F2"/>
    <w:rPr>
      <w:rFonts w:ascii="Symbol" w:hAnsi="Symbol"/>
    </w:rPr>
  </w:style>
  <w:style w:type="character" w:customStyle="1" w:styleId="MenuOptions">
    <w:name w:val="Menu Options"/>
    <w:basedOn w:val="DefaultParagraphFont"/>
    <w:rsid w:val="00727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8F2"/>
    <w:rPr>
      <w:b/>
    </w:rPr>
  </w:style>
  <w:style w:type="character" w:customStyle="1" w:styleId="Underlined">
    <w:name w:val="Underlined"/>
    <w:basedOn w:val="DefaultParagraphFont"/>
    <w:rsid w:val="007278F2"/>
    <w:rPr>
      <w:u w:val="single"/>
    </w:rPr>
  </w:style>
  <w:style w:type="paragraph" w:customStyle="1" w:styleId="TableBodyTextRight">
    <w:name w:val="Table Body Text Right"/>
    <w:basedOn w:val="TableBodyText"/>
    <w:rsid w:val="00727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8F2"/>
    <w:rPr>
      <w:sz w:val="18"/>
    </w:rPr>
  </w:style>
  <w:style w:type="paragraph" w:customStyle="1" w:styleId="BodySmallRight">
    <w:name w:val="Body Small Right"/>
    <w:basedOn w:val="BodyTextRight"/>
    <w:rsid w:val="007278F2"/>
    <w:rPr>
      <w:sz w:val="18"/>
      <w:szCs w:val="18"/>
    </w:rPr>
  </w:style>
  <w:style w:type="paragraph" w:customStyle="1" w:styleId="MarginEdition">
    <w:name w:val="Margin Edition"/>
    <w:basedOn w:val="MarginNote"/>
    <w:rsid w:val="00727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8F2"/>
    <w:rPr>
      <w:sz w:val="2"/>
      <w:szCs w:val="2"/>
    </w:rPr>
  </w:style>
  <w:style w:type="character" w:customStyle="1" w:styleId="Small">
    <w:name w:val="Small"/>
    <w:basedOn w:val="DefaultParagraphFont"/>
    <w:rsid w:val="007278F2"/>
    <w:rPr>
      <w:sz w:val="16"/>
    </w:rPr>
  </w:style>
  <w:style w:type="paragraph" w:customStyle="1" w:styleId="WideTable">
    <w:name w:val="Wide Table"/>
    <w:basedOn w:val="Normal"/>
    <w:rsid w:val="00727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8F2"/>
  </w:style>
  <w:style w:type="paragraph" w:styleId="Quote">
    <w:name w:val="Quote"/>
    <w:basedOn w:val="Heading1"/>
    <w:link w:val="QuoteChar"/>
    <w:qFormat/>
    <w:rsid w:val="00727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8F2"/>
    <w:pPr>
      <w:pageBreakBefore/>
    </w:pPr>
  </w:style>
  <w:style w:type="paragraph" w:customStyle="1" w:styleId="Border">
    <w:name w:val="Border"/>
    <w:basedOn w:val="Normal"/>
    <w:qFormat/>
    <w:rsid w:val="00727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8F2"/>
    <w:rPr>
      <w:u w:val="single"/>
    </w:rPr>
  </w:style>
  <w:style w:type="character" w:customStyle="1" w:styleId="BoldandItalics">
    <w:name w:val="Bold and Italics"/>
    <w:qFormat/>
    <w:rsid w:val="007278F2"/>
    <w:rPr>
      <w:b/>
      <w:i/>
      <w:u w:val="none"/>
    </w:rPr>
  </w:style>
  <w:style w:type="paragraph" w:styleId="BalloonText">
    <w:name w:val="Balloon Text"/>
    <w:basedOn w:val="Normal"/>
    <w:link w:val="BalloonTextChar"/>
    <w:rsid w:val="00727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8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7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3000</Characters>
  <Application>Microsoft Office Word</Application>
  <DocSecurity>0</DocSecurity>
  <Lines>142</Lines>
  <Paragraphs>82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AVIY4011 Control helicopter on the ground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2019-01-31T05:04:00Z</dcterms:created>
  <dcterms:modified xsi:type="dcterms:W3CDTF">2019-01-31T05:04:00Z</dcterms:modified>
</cp:coreProperties>
</file>