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11F" w:rsidP="009511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AVIY4011 Control helicopter on the ground</w:t>
      </w:r>
      <w:r>
        <w:fldChar w:fldCharType="end"/>
      </w:r>
    </w:p>
    <w:p w:rsidR="0095111F" w:rsidP="0095111F">
      <w:pPr>
        <w:pStyle w:val="Version"/>
        <w:sectPr w:rsidSect="00D67F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FE5" w:rsidP="00D67FE5">
      <w:pPr>
        <w:pStyle w:val="SuperHeading"/>
      </w:pPr>
      <w:r w:rsidRPr="00D67FE5">
        <w:t>AVIY4011 Control helicopter on the ground</w:t>
      </w:r>
    </w:p>
    <w:p w:rsidR="00000000" w:rsidRPr="00D67FE5" w:rsidP="00D67FE5">
      <w:pPr>
        <w:pStyle w:val="Heading1"/>
      </w:pPr>
      <w:bookmarkStart w:id="1" w:name="O_666226"/>
      <w:bookmarkEnd w:id="1"/>
      <w:r w:rsidRPr="00D67FE5">
        <w:t>Modification History</w:t>
      </w:r>
    </w:p>
    <w:p w:rsidR="0095111F" w:rsidP="0095111F">
      <w:pPr>
        <w:pStyle w:val="BodyText"/>
      </w:pPr>
      <w:r w:rsidRPr="00D67FE5">
        <w:t>Release 1. This is the first release of this unit of competency in the AVI Aviation Training Package.</w:t>
      </w:r>
    </w:p>
    <w:p w:rsidR="00000000" w:rsidRPr="00D67FE5" w:rsidP="00D67FE5">
      <w:pPr>
        <w:pStyle w:val="Heading1"/>
      </w:pPr>
      <w:bookmarkStart w:id="2" w:name="O_666227"/>
      <w:bookmarkEnd w:id="2"/>
      <w:r w:rsidRPr="00D67FE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67F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FE5" w:rsidP="00D67FE5">
            <w:pPr>
              <w:pStyle w:val="BodyText"/>
            </w:pPr>
            <w:r w:rsidRPr="00D67FE5">
              <w:t>This unit involves the skills and knowledge required to control a helicopter on the ground, in complian</w:t>
            </w:r>
            <w:r w:rsidRPr="00D67FE5">
              <w:t>ce with relevant regulatory requirements of the Civil Aviation Safety Authority and national operating standards.</w:t>
            </w:r>
          </w:p>
          <w:p w:rsidR="00000000" w:rsidRPr="00D67FE5" w:rsidP="00D67FE5">
            <w:pPr>
              <w:pStyle w:val="BodyText"/>
            </w:pPr>
            <w:r w:rsidRPr="00D67FE5">
              <w:t>It includes starting and stopping a helicopter engine, engaging the rotor, and controlling the main rotor disc and anti-torque system.</w:t>
            </w:r>
          </w:p>
          <w:p w:rsidR="00000000" w:rsidRPr="00D67FE5" w:rsidP="00D67FE5">
            <w:pPr>
              <w:pStyle w:val="BodyText"/>
            </w:pPr>
            <w:r w:rsidRPr="00D67FE5">
              <w:t>This un</w:t>
            </w:r>
            <w:r w:rsidRPr="00D67FE5">
              <w:t>it addresses aviation technical skill requirements (physical, mental and task-management abilities) related to aircraft operational duties of flight crew, and contributes to safe and effective performance in complex aviation operational environments.</w:t>
            </w:r>
          </w:p>
          <w:p w:rsidR="00000000" w:rsidRPr="00D67FE5" w:rsidP="00D67FE5">
            <w:pPr>
              <w:pStyle w:val="BodyText"/>
            </w:pPr>
            <w:r w:rsidRPr="00D67FE5">
              <w:t>Opera</w:t>
            </w:r>
            <w:r w:rsidRPr="00D67FE5">
              <w:t>tions are conducted as part of recreational, commercial and military aircraft activities across a variety of operational contexts within the Australian aviation industry.</w:t>
            </w:r>
          </w:p>
          <w:p w:rsidR="00000000" w:rsidRPr="00D67FE5" w:rsidP="00D67FE5">
            <w:pPr>
              <w:pStyle w:val="BodyText"/>
            </w:pPr>
            <w:r w:rsidRPr="00D67FE5">
              <w:t>Work is performed independently or under limited supervision within a single-pilot or</w:t>
            </w:r>
            <w:r w:rsidRPr="00D67FE5">
              <w:t xml:space="preserve"> multi-crew environment.</w:t>
            </w:r>
          </w:p>
          <w:p w:rsidR="00000000" w:rsidRPr="00D67FE5" w:rsidP="00D67FE5">
            <w:pPr>
              <w:pStyle w:val="BodyText"/>
            </w:pPr>
            <w:r w:rsidRPr="00D67FE5">
              <w:t>Licensing, legislative, regulatory or certification requirements are applicable to this unit.</w:t>
            </w:r>
          </w:p>
          <w:p w:rsidR="00000000" w:rsidRPr="00D67FE5" w:rsidP="00D67FE5">
            <w:pPr>
              <w:pStyle w:val="BodyText"/>
            </w:pPr>
            <w:r w:rsidRPr="00D67FE5">
              <w:t>Use for Defence Aviation is to be in accordance with relevant Defence Orders, Instructions, Publications and Regulations.</w:t>
            </w:r>
          </w:p>
        </w:tc>
      </w:tr>
    </w:tbl>
    <w:p w:rsidR="0095111F" w:rsidP="00D67FE5">
      <w:pPr>
        <w:pStyle w:val="BodyText"/>
      </w:pPr>
    </w:p>
    <w:p w:rsidR="0095111F" w:rsidP="00D67FE5">
      <w:pPr>
        <w:pStyle w:val="BodyText"/>
      </w:pPr>
    </w:p>
    <w:p w:rsidR="00000000" w:rsidRPr="00D67FE5" w:rsidP="00D67FE5">
      <w:pPr>
        <w:pStyle w:val="Heading1"/>
      </w:pPr>
      <w:bookmarkStart w:id="3" w:name="O_666228"/>
      <w:bookmarkEnd w:id="3"/>
      <w:r w:rsidRPr="00D67FE5">
        <w:t>Pre-requisite Unit</w:t>
      </w:r>
    </w:p>
    <w:p w:rsidR="0095111F" w:rsidP="0095111F">
      <w:pPr>
        <w:pStyle w:val="BodyText"/>
      </w:pPr>
      <w:r w:rsidRPr="00D67FE5">
        <w:t>Not applicable.</w:t>
      </w:r>
    </w:p>
    <w:p w:rsidR="00000000" w:rsidRPr="00D67FE5" w:rsidP="00D67FE5">
      <w:pPr>
        <w:pStyle w:val="Heading1"/>
      </w:pPr>
      <w:bookmarkStart w:id="4" w:name="O_666229"/>
      <w:bookmarkEnd w:id="4"/>
      <w:r w:rsidRPr="00D67FE5">
        <w:t>Competency Field</w:t>
      </w:r>
    </w:p>
    <w:p w:rsidR="0095111F" w:rsidP="0095111F">
      <w:pPr>
        <w:pStyle w:val="BodyText"/>
      </w:pPr>
      <w:r w:rsidRPr="00D67FE5">
        <w:t>Y – Aircraft Operation and Traffic Management</w:t>
      </w:r>
    </w:p>
    <w:p w:rsidR="00000000" w:rsidRPr="00D67FE5" w:rsidP="00D67FE5">
      <w:pPr>
        <w:pStyle w:val="Heading1"/>
      </w:pPr>
      <w:bookmarkStart w:id="5" w:name="O_666230"/>
      <w:bookmarkEnd w:id="5"/>
      <w:r w:rsidRPr="00D67FE5">
        <w:t>Unit Sector</w:t>
      </w:r>
    </w:p>
    <w:p w:rsidR="0095111F" w:rsidP="0095111F">
      <w:pPr>
        <w:pStyle w:val="BodyText"/>
      </w:pPr>
      <w:r w:rsidRPr="00D67FE5">
        <w:t>Not applicable.</w:t>
      </w:r>
    </w:p>
    <w:p w:rsidR="00000000" w:rsidRPr="00D67FE5" w:rsidP="00D67FE5">
      <w:pPr>
        <w:pStyle w:val="Heading1"/>
      </w:pPr>
      <w:bookmarkStart w:id="6" w:name="O_666231"/>
      <w:bookmarkEnd w:id="6"/>
      <w:r w:rsidRPr="00D67FE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FE5" w:rsidP="00D67FE5">
            <w:pPr>
              <w:pStyle w:val="BodyText"/>
            </w:pPr>
            <w:r w:rsidRPr="00D67FE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rPr>
                <w:rStyle w:val="SpecialBold"/>
              </w:rPr>
              <w:t>PERFORMANCE CRITERIA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Performance criteria describe the performance needed to demonstrate achievement of the element.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FE5" w:rsidP="00D67FE5">
            <w:pPr>
              <w:pStyle w:val="BodyText"/>
            </w:pPr>
            <w:r w:rsidRPr="00D67FE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rPr>
                <w:rStyle w:val="SpecialBold"/>
              </w:rPr>
              <w:t>Start engine and rotor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Helicopter is positioned with a view to safety and rotor clearance when starting engine and rotors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Wind conditions are assessed for start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Pre-start checklist actions are performed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Engine start and rotor engagement are performed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Disc/rotor position is controlled during start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Engine is operated within aircraft limits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Emergencies are managed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FE5" w:rsidP="00D67FE5">
            <w:pPr>
              <w:pStyle w:val="BodyText"/>
            </w:pPr>
            <w:r w:rsidRPr="00D67FE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rPr>
                <w:rStyle w:val="SpecialBold"/>
              </w:rPr>
              <w:t>Stop engine and rotor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Wind conditions are assessed and appropriate allowances are made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Helicopter is positioned with a view to safety and rotor clearance when stopping engine and rotors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Engine shutdown and rotor stop are performed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Disc/rotor position is controlled during shutdown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Engine and transmission system indications are monitored and managed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FE5" w:rsidP="00D67FE5">
            <w:pPr>
              <w:pStyle w:val="BodyText"/>
            </w:pPr>
            <w:r w:rsidRPr="00D67FE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rPr>
                <w:rStyle w:val="SpecialBold"/>
              </w:rPr>
              <w:t>Control main rotor disc and anti-torque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Main rotor disc attitude is maintained during all rotor speed (RRPM) operations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Anti-torque pedals are set to compensate for main rotor torque</w:t>
            </w:r>
          </w:p>
        </w:tc>
      </w:tr>
      <w:tr w:rsidTr="0095111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FE5" w:rsidP="00D67FE5">
            <w:pPr>
              <w:pStyle w:val="BodyText"/>
            </w:pPr>
            <w:r w:rsidRPr="00D67FE5">
              <w:t>Rotor disc attitude and RRPM are managed while performing other tasks or actions</w:t>
            </w:r>
          </w:p>
        </w:tc>
      </w:tr>
    </w:tbl>
    <w:p w:rsidR="0095111F" w:rsidP="00D67FE5">
      <w:pPr>
        <w:pStyle w:val="BodyText"/>
      </w:pPr>
    </w:p>
    <w:p w:rsidR="0095111F" w:rsidP="00D67FE5">
      <w:pPr>
        <w:pStyle w:val="BodyText"/>
      </w:pPr>
    </w:p>
    <w:p w:rsidR="00000000" w:rsidRPr="00D67FE5" w:rsidP="00D67FE5">
      <w:pPr>
        <w:pStyle w:val="Heading1"/>
      </w:pPr>
      <w:bookmarkStart w:id="7" w:name="O_666232"/>
      <w:bookmarkEnd w:id="7"/>
      <w:r w:rsidRPr="00D67FE5">
        <w:t>Foundation Skills</w:t>
      </w:r>
    </w:p>
    <w:p w:rsidR="0095111F" w:rsidP="0095111F">
      <w:pPr>
        <w:pStyle w:val="BodyText"/>
      </w:pPr>
      <w:r w:rsidRPr="00D67FE5">
        <w:t>Foundation skills essential to performance are explicit in the performance criteria of this unit of competency.</w:t>
      </w:r>
    </w:p>
    <w:p w:rsidR="00000000" w:rsidRPr="00D67FE5" w:rsidP="00D67FE5">
      <w:pPr>
        <w:pStyle w:val="Heading1"/>
      </w:pPr>
      <w:bookmarkStart w:id="8" w:name="O_666233"/>
      <w:bookmarkEnd w:id="8"/>
      <w:r w:rsidRPr="00D67FE5">
        <w:t>Range of Conditions</w:t>
      </w:r>
    </w:p>
    <w:p w:rsidR="0095111F" w:rsidP="0095111F">
      <w:pPr>
        <w:pStyle w:val="BodyText"/>
      </w:pPr>
      <w:r w:rsidRPr="00D67FE5">
        <w:t>Range is restricted to essential operating conditions and any other variables essential to the work enviro</w:t>
      </w:r>
      <w:r w:rsidRPr="00D67FE5">
        <w:t>nment.</w:t>
      </w:r>
    </w:p>
    <w:p w:rsidR="00000000" w:rsidRPr="00D67FE5" w:rsidP="00D67FE5">
      <w:pPr>
        <w:pStyle w:val="Heading1"/>
      </w:pPr>
      <w:bookmarkStart w:id="9" w:name="O_666234"/>
      <w:bookmarkEnd w:id="9"/>
      <w:r w:rsidRPr="00D67FE5">
        <w:t>Unit Mapping Information</w:t>
      </w:r>
    </w:p>
    <w:p w:rsidR="0095111F" w:rsidP="0095111F">
      <w:pPr>
        <w:pStyle w:val="BodyText"/>
      </w:pPr>
      <w:r w:rsidRPr="00D67FE5">
        <w:t>This unit replaces and is equivalent to AVIY4011B Control helicopter on the ground.</w:t>
      </w:r>
    </w:p>
    <w:p w:rsidR="00000000" w:rsidRPr="00D67FE5" w:rsidP="00D67FE5">
      <w:pPr>
        <w:pStyle w:val="Heading1"/>
      </w:pPr>
      <w:bookmarkStart w:id="10" w:name="O_666241"/>
      <w:bookmarkEnd w:id="10"/>
      <w:r w:rsidRPr="00D67FE5">
        <w:t>Links</w:t>
      </w:r>
    </w:p>
    <w:p w:rsidR="00000000" w:rsidRPr="00D67FE5" w:rsidP="0095111F">
      <w:pPr>
        <w:pStyle w:val="BodyText"/>
      </w:pPr>
      <w:r w:rsidRPr="00D67F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B78C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67FE5" w:rsidP="0095111F">
      <w:pPr>
        <w:pStyle w:val="BodyText"/>
        <w:sectPr w:rsidSect="00D67F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7FE5" w:rsidP="00D67FE5">
      <w:pPr>
        <w:pStyle w:val="SuperHeading"/>
      </w:pPr>
      <w:r w:rsidRPr="00D67FE5">
        <w:t>Assessment Requirements for AVIY4011 Control helicopter on the ground</w:t>
      </w:r>
    </w:p>
    <w:p w:rsidR="00000000" w:rsidRPr="00D67FE5" w:rsidP="00D67FE5">
      <w:pPr>
        <w:pStyle w:val="Heading1"/>
      </w:pPr>
      <w:bookmarkStart w:id="11" w:name="O_666236"/>
      <w:bookmarkEnd w:id="11"/>
      <w:r w:rsidRPr="00D67FE5">
        <w:t>Modification History</w:t>
      </w:r>
    </w:p>
    <w:p w:rsidR="0095111F" w:rsidP="0095111F">
      <w:pPr>
        <w:pStyle w:val="BodyText"/>
      </w:pPr>
      <w:r w:rsidRPr="00D67FE5">
        <w:t>Release 1. This is the first release of this unit of c</w:t>
      </w:r>
      <w:r w:rsidRPr="00D67FE5">
        <w:t>ompetency in the AVI Aviation Training Package.</w:t>
      </w:r>
    </w:p>
    <w:p w:rsidR="00000000" w:rsidRPr="00D67FE5" w:rsidP="00D67FE5">
      <w:pPr>
        <w:pStyle w:val="Heading1"/>
      </w:pPr>
      <w:bookmarkStart w:id="12" w:name="O_666237"/>
      <w:bookmarkEnd w:id="12"/>
      <w:r w:rsidRPr="00D67FE5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67F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 xml:space="preserve">Evidence required to demonstrate competence in this unit must be relevant to and satisfy all of the requirements of the elements, performance criteria on at </w:t>
            </w:r>
            <w:r w:rsidRPr="00D67FE5">
              <w:t>least one occasion and include:</w:t>
            </w:r>
          </w:p>
        </w:tc>
      </w:tr>
      <w:tr w:rsidTr="00D67F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FE5" w:rsidP="00D67FE5">
            <w:pPr>
              <w:pStyle w:val="ListBullet"/>
            </w:pPr>
            <w:r w:rsidRPr="00D67FE5">
              <w:t>adapting to differences in equipment and operating environment in accordance with standard operating procedures</w:t>
            </w:r>
          </w:p>
          <w:p w:rsidR="00000000" w:rsidRPr="00D67FE5" w:rsidP="00D67FE5">
            <w:pPr>
              <w:pStyle w:val="ListBullet"/>
            </w:pPr>
            <w:r w:rsidRPr="00D67FE5">
              <w:t>applying precautions and required action to minimise, control or eliminate identified hazards</w:t>
            </w:r>
          </w:p>
          <w:p w:rsidR="00000000" w:rsidRPr="00D67FE5" w:rsidP="00D67FE5">
            <w:pPr>
              <w:pStyle w:val="ListBullet"/>
            </w:pPr>
            <w:r w:rsidRPr="00D67FE5">
              <w:t xml:space="preserve">applying relevant helicopter aeronautical knowledge  </w:t>
            </w:r>
          </w:p>
          <w:p w:rsidR="00000000" w:rsidRPr="00D67FE5" w:rsidP="00D67FE5">
            <w:pPr>
              <w:pStyle w:val="ListBullet"/>
            </w:pPr>
            <w:r w:rsidRPr="00D67FE5">
              <w:t>applying relevant legislation and workplace procedures</w:t>
            </w:r>
          </w:p>
          <w:p w:rsidR="00000000" w:rsidRPr="00D67FE5" w:rsidP="00D67FE5">
            <w:pPr>
              <w:pStyle w:val="ListBullet"/>
            </w:pPr>
            <w:r w:rsidRPr="00D67FE5">
              <w:t>communicating effectively with others when controlling helicopter on the ground</w:t>
            </w:r>
          </w:p>
          <w:p w:rsidR="00000000" w:rsidRPr="00D67FE5" w:rsidP="00D67FE5">
            <w:pPr>
              <w:pStyle w:val="ListBullet"/>
            </w:pPr>
            <w:r w:rsidRPr="00D67FE5">
              <w:t xml:space="preserve">completing relevant documentation </w:t>
            </w:r>
          </w:p>
          <w:p w:rsidR="00000000" w:rsidRPr="00D67FE5" w:rsidP="00D67FE5">
            <w:pPr>
              <w:pStyle w:val="ListBullet"/>
            </w:pPr>
            <w:r w:rsidRPr="00D67FE5">
              <w:t xml:space="preserve">identifying and correctly using </w:t>
            </w:r>
            <w:r w:rsidRPr="00D67FE5">
              <w:t xml:space="preserve">relevant equipment </w:t>
            </w:r>
          </w:p>
          <w:p w:rsidR="00000000" w:rsidRPr="00D67FE5" w:rsidP="00D67FE5">
            <w:pPr>
              <w:pStyle w:val="ListBullet"/>
            </w:pPr>
            <w:r w:rsidRPr="00D67FE5">
              <w:t xml:space="preserve">implementing contingency plans </w:t>
            </w:r>
          </w:p>
          <w:p w:rsidR="00000000" w:rsidRPr="00D67FE5" w:rsidP="00D67FE5">
            <w:pPr>
              <w:pStyle w:val="ListBullet"/>
            </w:pPr>
            <w:r w:rsidRPr="00D67FE5">
              <w:t>implementing work health and safety (WHS)/occupational health and safety (OHS) procedures and relevant regulations</w:t>
            </w:r>
          </w:p>
          <w:p w:rsidR="00000000" w:rsidRPr="00D67FE5" w:rsidP="00D67FE5">
            <w:pPr>
              <w:pStyle w:val="ListBullet"/>
            </w:pPr>
            <w:r w:rsidRPr="00D67FE5">
              <w:t>interpreting and following operational instructions and prioritising work</w:t>
            </w:r>
          </w:p>
          <w:p w:rsidR="00000000" w:rsidRPr="00D67FE5" w:rsidP="00D67FE5">
            <w:pPr>
              <w:pStyle w:val="ListBullet"/>
            </w:pPr>
            <w:r w:rsidRPr="00D67FE5">
              <w:t>modifying activ</w:t>
            </w:r>
            <w:r w:rsidRPr="00D67FE5">
              <w:t>ities depending on workplace contingencies, situations and environments</w:t>
            </w:r>
          </w:p>
          <w:p w:rsidR="00000000" w:rsidRPr="00D67FE5" w:rsidP="00D67FE5">
            <w:pPr>
              <w:pStyle w:val="ListBullet"/>
            </w:pPr>
            <w:r w:rsidRPr="00D67FE5">
              <w:t>monitoring and anticipating operational problems and hazards and taking appropriate action</w:t>
            </w:r>
          </w:p>
          <w:p w:rsidR="00000000" w:rsidRPr="00D67FE5" w:rsidP="00D67FE5">
            <w:pPr>
              <w:pStyle w:val="ListBullet"/>
            </w:pPr>
            <w:r w:rsidRPr="00D67FE5">
              <w:t>monitoring work activities in terms of planned schedule</w:t>
            </w:r>
          </w:p>
          <w:p w:rsidR="00000000" w:rsidRPr="00D67FE5" w:rsidP="00D67FE5">
            <w:pPr>
              <w:pStyle w:val="ListBullet"/>
            </w:pPr>
            <w:r w:rsidRPr="00D67FE5">
              <w:t>operating electronic communications e</w:t>
            </w:r>
            <w:r w:rsidRPr="00D67FE5">
              <w:t>quipment to required protocol</w:t>
            </w:r>
          </w:p>
          <w:p w:rsidR="00000000" w:rsidRPr="00D67FE5" w:rsidP="00D67FE5">
            <w:pPr>
              <w:pStyle w:val="ListBullet"/>
            </w:pPr>
            <w:r w:rsidRPr="00D67FE5">
              <w:t>reading, interpreting and following relevant regulations, instructions, procedures, information and signs</w:t>
            </w:r>
          </w:p>
          <w:p w:rsidR="00000000" w:rsidRPr="00D67FE5" w:rsidP="00D67FE5">
            <w:pPr>
              <w:pStyle w:val="ListBullet"/>
            </w:pPr>
            <w:r w:rsidRPr="00D67FE5">
              <w:t>reporting and/or rectifying identified problems promptly, in accordance with regulatory requirements and workplace procedures</w:t>
            </w:r>
          </w:p>
          <w:p w:rsidR="00000000" w:rsidRPr="00D67FE5" w:rsidP="00D67FE5">
            <w:pPr>
              <w:pStyle w:val="ListBullet"/>
            </w:pPr>
            <w:r w:rsidRPr="00D67FE5">
              <w:t>selecting and using relevant controls/equipment including throttle, rotor controls, anti-torque pedals and collective and cyclic p</w:t>
            </w:r>
            <w:r w:rsidRPr="00D67FE5">
              <w:t>itch controls</w:t>
            </w:r>
          </w:p>
          <w:p w:rsidR="00000000" w:rsidRPr="00D67FE5" w:rsidP="00D67FE5">
            <w:pPr>
              <w:pStyle w:val="ListBullet"/>
            </w:pPr>
            <w:r w:rsidRPr="00D67FE5">
              <w:t>selecting and using required personal protective equipment conforming to industry and WHS/OHS standards</w:t>
            </w:r>
          </w:p>
          <w:p w:rsidR="00000000" w:rsidRPr="00D67FE5" w:rsidP="00D67FE5">
            <w:pPr>
              <w:pStyle w:val="ListBullet"/>
            </w:pPr>
            <w:r w:rsidRPr="00D67FE5">
              <w:t>solving problems associated with controlling a helicopter on the ground</w:t>
            </w:r>
          </w:p>
          <w:p w:rsidR="00000000" w:rsidRPr="00D67FE5" w:rsidP="00D67FE5">
            <w:pPr>
              <w:pStyle w:val="ListBullet"/>
            </w:pPr>
            <w:r w:rsidRPr="00D67FE5">
              <w:t>using instruments to monitor helicopter performance</w:t>
            </w:r>
          </w:p>
          <w:p w:rsidR="00000000" w:rsidRPr="00D67FE5" w:rsidP="00D67FE5">
            <w:pPr>
              <w:pStyle w:val="ListBullet"/>
            </w:pPr>
            <w:r w:rsidRPr="00D67FE5">
              <w:t>working collab</w:t>
            </w:r>
            <w:r w:rsidRPr="00D67FE5">
              <w:t>oratively with others when controlling helicopter on the ground</w:t>
            </w:r>
          </w:p>
          <w:p w:rsidR="00000000" w:rsidRPr="00D67FE5" w:rsidP="00D67FE5">
            <w:pPr>
              <w:pStyle w:val="ListBullet"/>
            </w:pPr>
            <w:r w:rsidRPr="00D67FE5">
              <w:t>working systematically with required attention to detail without injury to self or others, or damage to goods or equipment.</w:t>
            </w:r>
          </w:p>
        </w:tc>
      </w:tr>
    </w:tbl>
    <w:p w:rsidR="0095111F" w:rsidP="00D67FE5">
      <w:pPr>
        <w:pStyle w:val="BodyText"/>
      </w:pPr>
    </w:p>
    <w:p w:rsidR="0095111F" w:rsidP="00D67FE5">
      <w:pPr>
        <w:pStyle w:val="BodyText"/>
      </w:pPr>
    </w:p>
    <w:p w:rsidR="00000000" w:rsidRPr="00D67FE5" w:rsidP="00D67FE5">
      <w:pPr>
        <w:pStyle w:val="Heading1"/>
      </w:pPr>
      <w:bookmarkStart w:id="13" w:name="O_666238"/>
      <w:bookmarkEnd w:id="13"/>
      <w:r w:rsidRPr="00D67FE5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67F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FE5">
            <w:pPr>
              <w:pStyle w:val="BodyText"/>
              <w:rPr>
                <w:lang w:val="en-NZ"/>
              </w:rPr>
            </w:pPr>
            <w:r w:rsidRPr="00D67FE5">
              <w:t>Evidence required to demonstr</w:t>
            </w:r>
            <w:r w:rsidRPr="00D67FE5">
              <w:t>ate competence in this unit must be relevant to and satisfy all of the requirements of the elements, performance criteria and include knowledge of:</w:t>
            </w:r>
          </w:p>
        </w:tc>
      </w:tr>
      <w:tr w:rsidTr="00D67F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FE5" w:rsidP="00D67FE5">
            <w:pPr>
              <w:pStyle w:val="ListBullet"/>
            </w:pPr>
            <w:r w:rsidRPr="00D67FE5">
              <w:t>aerodrome landing area markings, and light and marshalling signals</w:t>
            </w:r>
          </w:p>
          <w:p w:rsidR="00000000" w:rsidRPr="00D67FE5" w:rsidP="00D67FE5">
            <w:pPr>
              <w:pStyle w:val="ListBullet"/>
            </w:pPr>
            <w:r w:rsidRPr="00D67FE5">
              <w:t>aircraft operational start limitations</w:t>
            </w:r>
          </w:p>
          <w:p w:rsidR="00000000" w:rsidRPr="00D67FE5" w:rsidP="00D67FE5">
            <w:pPr>
              <w:pStyle w:val="ListBullet"/>
            </w:pPr>
            <w:r w:rsidRPr="00D67FE5">
              <w:t>applicable helicopter systems</w:t>
            </w:r>
          </w:p>
          <w:p w:rsidR="00000000" w:rsidRPr="00D67FE5" w:rsidP="00D67FE5">
            <w:pPr>
              <w:pStyle w:val="ListBullet"/>
            </w:pPr>
            <w:r w:rsidRPr="00D67FE5">
              <w:t>CASR Part 61 Manual of Standards Schedule 3 Aeronautical Knowledge relevant to helicopter operations</w:t>
            </w:r>
          </w:p>
          <w:p w:rsidR="00000000" w:rsidRPr="00D67FE5" w:rsidP="00D67FE5">
            <w:pPr>
              <w:pStyle w:val="ListBullet"/>
            </w:pPr>
            <w:r w:rsidRPr="00D67FE5">
              <w:t>clearing of rotor blades</w:t>
            </w:r>
          </w:p>
          <w:p w:rsidR="00000000" w:rsidRPr="00D67FE5" w:rsidP="00D67FE5">
            <w:pPr>
              <w:pStyle w:val="ListBullet"/>
            </w:pPr>
            <w:r w:rsidRPr="00D67FE5">
              <w:t>dynamic roll over</w:t>
            </w:r>
          </w:p>
          <w:p w:rsidR="00000000" w:rsidRPr="00D67FE5" w:rsidP="00D67FE5">
            <w:pPr>
              <w:pStyle w:val="ListBullet"/>
            </w:pPr>
            <w:r w:rsidRPr="00D67FE5">
              <w:t>effect of wind on engines and rotor blades (blade sailing)</w:t>
            </w:r>
          </w:p>
          <w:p w:rsidR="00000000" w:rsidRPr="00D67FE5" w:rsidP="00D67FE5">
            <w:pPr>
              <w:pStyle w:val="ListBullet"/>
            </w:pPr>
            <w:r w:rsidRPr="00D67FE5">
              <w:t>fire management applica</w:t>
            </w:r>
            <w:r w:rsidRPr="00D67FE5">
              <w:t>ble to engine starting and stopping</w:t>
            </w:r>
          </w:p>
          <w:p w:rsidR="00000000" w:rsidRPr="00D67FE5" w:rsidP="00D67FE5">
            <w:pPr>
              <w:pStyle w:val="ListBullet"/>
            </w:pPr>
            <w:r w:rsidRPr="00D67FE5">
              <w:t>fitted firefighting extinguishing system and its applications</w:t>
            </w:r>
          </w:p>
          <w:p w:rsidR="00000000" w:rsidRPr="00D67FE5" w:rsidP="00D67FE5">
            <w:pPr>
              <w:pStyle w:val="ListBullet"/>
            </w:pPr>
            <w:r w:rsidRPr="00D67FE5">
              <w:t>fuel system including cause and effect of fuel vaporisation</w:t>
            </w:r>
          </w:p>
          <w:p w:rsidR="00000000" w:rsidRPr="00D67FE5" w:rsidP="00D67FE5">
            <w:pPr>
              <w:pStyle w:val="ListBullet"/>
            </w:pPr>
            <w:r w:rsidRPr="00D67FE5">
              <w:t>ground resonance</w:t>
            </w:r>
          </w:p>
          <w:p w:rsidR="00000000" w:rsidRPr="00D67FE5" w:rsidP="00D67FE5">
            <w:pPr>
              <w:pStyle w:val="ListBullet"/>
            </w:pPr>
            <w:r w:rsidRPr="00D67FE5">
              <w:t>helicopter braking and steering systems</w:t>
            </w:r>
          </w:p>
          <w:p w:rsidR="00000000" w:rsidRPr="00D67FE5" w:rsidP="00D67FE5">
            <w:pPr>
              <w:pStyle w:val="ListBullet"/>
            </w:pPr>
            <w:r w:rsidRPr="00D67FE5">
              <w:t>helicopter starter motor limitations</w:t>
            </w:r>
          </w:p>
          <w:p w:rsidR="00000000" w:rsidRPr="00D67FE5" w:rsidP="00D67FE5">
            <w:pPr>
              <w:pStyle w:val="ListBullet"/>
            </w:pPr>
            <w:r w:rsidRPr="00D67FE5">
              <w:t>hot and cold engine start procedures</w:t>
            </w:r>
          </w:p>
          <w:p w:rsidR="00000000" w:rsidRPr="00D67FE5" w:rsidP="00D67FE5">
            <w:pPr>
              <w:pStyle w:val="ListBullet"/>
            </w:pPr>
            <w:r w:rsidRPr="00D67FE5">
              <w:t>local air traffic control procedures</w:t>
            </w:r>
          </w:p>
          <w:p w:rsidR="00000000" w:rsidRPr="00D67FE5" w:rsidP="00D67FE5">
            <w:pPr>
              <w:pStyle w:val="ListBullet"/>
            </w:pPr>
            <w:r w:rsidRPr="00D67FE5">
              <w:t>local noise abatement procedures and curfews</w:t>
            </w:r>
          </w:p>
          <w:p w:rsidR="00000000" w:rsidRPr="00D67FE5" w:rsidP="00D67FE5">
            <w:pPr>
              <w:pStyle w:val="ListBullet"/>
            </w:pPr>
            <w:r w:rsidRPr="00D67FE5">
              <w:t>on-ground helicopter control procedures including:</w:t>
            </w:r>
          </w:p>
          <w:p w:rsidR="00000000" w:rsidRPr="00D67FE5" w:rsidP="00D67FE5">
            <w:pPr>
              <w:pStyle w:val="ListBullet2"/>
            </w:pPr>
            <w:r w:rsidRPr="00D67FE5">
              <w:t>operating on different surfaces, including sealed and unsealed surfaces</w:t>
            </w:r>
          </w:p>
          <w:p w:rsidR="00000000" w:rsidRPr="00D67FE5" w:rsidP="00D67FE5">
            <w:pPr>
              <w:pStyle w:val="ListBullet2"/>
            </w:pPr>
            <w:r w:rsidRPr="00D67FE5">
              <w:t>pre-start che</w:t>
            </w:r>
            <w:r w:rsidRPr="00D67FE5">
              <w:t>cks</w:t>
            </w:r>
          </w:p>
          <w:p w:rsidR="00000000" w:rsidRPr="00D67FE5" w:rsidP="00D67FE5">
            <w:pPr>
              <w:pStyle w:val="ListBullet2"/>
            </w:pPr>
            <w:r w:rsidRPr="00D67FE5">
              <w:t>after-start checks</w:t>
            </w:r>
          </w:p>
          <w:p w:rsidR="00000000" w:rsidRPr="00D67FE5" w:rsidP="00D67FE5">
            <w:pPr>
              <w:pStyle w:val="ListBullet2"/>
            </w:pPr>
            <w:r w:rsidRPr="00D67FE5">
              <w:t>regulations and procedures relating to ground operation of rotorcraft</w:t>
            </w:r>
          </w:p>
          <w:p w:rsidR="00000000" w:rsidRPr="00D67FE5" w:rsidP="00D67FE5">
            <w:pPr>
              <w:pStyle w:val="ListBullet"/>
            </w:pPr>
            <w:r w:rsidRPr="00D67FE5">
              <w:t>relevant helicopter/equipment characteristics</w:t>
            </w:r>
          </w:p>
          <w:p w:rsidR="00000000" w:rsidRPr="00D67FE5" w:rsidP="00D67FE5">
            <w:pPr>
              <w:pStyle w:val="ListBullet"/>
            </w:pPr>
            <w:r w:rsidRPr="00D67FE5">
              <w:t>relevant sections of Civil Aviation Safety Regulations and Civil Aviation Orders</w:t>
            </w:r>
          </w:p>
          <w:p w:rsidR="00000000" w:rsidRPr="00D67FE5" w:rsidP="00D67FE5">
            <w:pPr>
              <w:pStyle w:val="ListBullet"/>
            </w:pPr>
            <w:r w:rsidRPr="00D67FE5">
              <w:t>relevant sections of the aircraft f</w:t>
            </w:r>
            <w:r w:rsidRPr="00D67FE5">
              <w:t>light manual (AFM)/pilot’s operating handbook (POH)</w:t>
            </w:r>
          </w:p>
          <w:p w:rsidR="00000000" w:rsidRPr="00D67FE5" w:rsidP="00D67FE5">
            <w:pPr>
              <w:pStyle w:val="ListBullet"/>
            </w:pPr>
            <w:r w:rsidRPr="00D67FE5">
              <w:t>relevant WHS/OHS and environmental procedures and regulations</w:t>
            </w:r>
          </w:p>
          <w:p w:rsidR="00000000" w:rsidRPr="00D67FE5" w:rsidP="00D67FE5">
            <w:pPr>
              <w:pStyle w:val="ListBullet"/>
            </w:pPr>
            <w:r w:rsidRPr="00D67FE5">
              <w:t>rotor engagement system</w:t>
            </w:r>
          </w:p>
          <w:p w:rsidR="00000000" w:rsidRPr="00D67FE5" w:rsidP="00D67FE5">
            <w:pPr>
              <w:pStyle w:val="ListBullet"/>
            </w:pPr>
            <w:r w:rsidRPr="00D67FE5">
              <w:t>shutdown checks</w:t>
            </w:r>
          </w:p>
          <w:p w:rsidR="00000000" w:rsidRPr="00D67FE5" w:rsidP="00D67FE5">
            <w:pPr>
              <w:pStyle w:val="ListBullet"/>
            </w:pPr>
            <w:r w:rsidRPr="00D67FE5">
              <w:t>use of filtered air.</w:t>
            </w:r>
          </w:p>
        </w:tc>
      </w:tr>
    </w:tbl>
    <w:p w:rsidR="0095111F" w:rsidP="00D67FE5">
      <w:pPr>
        <w:pStyle w:val="BodyText"/>
      </w:pPr>
    </w:p>
    <w:p w:rsidR="0095111F" w:rsidP="00D67FE5">
      <w:pPr>
        <w:pStyle w:val="BodyText"/>
      </w:pPr>
    </w:p>
    <w:p w:rsidR="00000000" w:rsidRPr="00D67FE5" w:rsidP="00D67FE5">
      <w:pPr>
        <w:pStyle w:val="Heading1"/>
      </w:pPr>
      <w:bookmarkStart w:id="14" w:name="O_666239"/>
      <w:bookmarkEnd w:id="14"/>
      <w:r w:rsidRPr="00D67FE5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67F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FE5" w:rsidP="00D67FE5">
            <w:pPr>
              <w:pStyle w:val="BodyText"/>
            </w:pPr>
            <w:r w:rsidRPr="00D67FE5">
              <w:t xml:space="preserve">As a minimum, assessors must satisfy applicable regulatory requirements, which include requirements in the </w:t>
            </w:r>
            <w:r w:rsidRPr="00D67FE5">
              <w:rPr>
                <w:rStyle w:val="Emphasis"/>
              </w:rPr>
              <w:t>Standards for Registered Training Organisations</w:t>
            </w:r>
            <w:r w:rsidRPr="00D67FE5">
              <w:t xml:space="preserve"> current at the time of assessment. </w:t>
            </w:r>
          </w:p>
          <w:p w:rsidR="00000000" w:rsidRPr="00D67FE5" w:rsidP="00D67FE5">
            <w:pPr>
              <w:pStyle w:val="BodyText"/>
            </w:pPr>
            <w:r w:rsidRPr="00D67FE5">
              <w:t>As a minimum, assessment must satisfy applicable regulatory requi</w:t>
            </w:r>
            <w:r w:rsidRPr="00D67FE5">
              <w:t xml:space="preserve">rements, which include requirements in the </w:t>
            </w:r>
            <w:r w:rsidRPr="00D67FE5">
              <w:rPr>
                <w:rStyle w:val="Emphasis"/>
              </w:rPr>
              <w:t>Standards for Registered Training Organisations</w:t>
            </w:r>
            <w:r w:rsidRPr="00D67FE5">
              <w:t xml:space="preserve"> current at the time of assessment.</w:t>
            </w:r>
          </w:p>
          <w:p w:rsidR="00000000" w:rsidRPr="00D67FE5" w:rsidP="00D67FE5">
            <w:pPr>
              <w:pStyle w:val="BodyText"/>
            </w:pPr>
            <w:r w:rsidRPr="00D67FE5">
              <w:t>Assessment processes and techniques must be appropriate to the language, literacy and numeracy requirements of the work being perf</w:t>
            </w:r>
            <w:r w:rsidRPr="00D67FE5">
              <w:t>ormed and the needs of the candidate.</w:t>
            </w:r>
          </w:p>
          <w:p w:rsidR="00000000" w:rsidRPr="00D67FE5" w:rsidP="00D67FE5">
            <w:pPr>
              <w:pStyle w:val="BodyText"/>
            </w:pPr>
            <w:r w:rsidRPr="00D67FE5">
              <w:t xml:space="preserve">Assessment must occur in workplace operational situations. Where this is not appropriate, assessment </w:t>
            </w:r>
            <w:r w:rsidRPr="00D67FE5">
              <w:t>must occur in simulated workplace operational situations that reflect workplace conditions.</w:t>
            </w:r>
          </w:p>
          <w:p w:rsidR="00000000" w:rsidRPr="00D67FE5" w:rsidP="00D67FE5">
            <w:pPr>
              <w:pStyle w:val="BodyText"/>
            </w:pPr>
            <w:r w:rsidRPr="00D67FE5">
              <w:t>Resources for assessment must include access to:</w:t>
            </w:r>
          </w:p>
          <w:p w:rsidR="00000000" w:rsidRPr="00D67FE5" w:rsidP="00D67FE5">
            <w:pPr>
              <w:pStyle w:val="ListBullet"/>
            </w:pPr>
            <w:r w:rsidRPr="00D67FE5">
              <w:t>a range of relevant exercises, case studies and/or simulations</w:t>
            </w:r>
          </w:p>
          <w:p w:rsidR="00000000" w:rsidRPr="00D67FE5" w:rsidP="00D67FE5">
            <w:pPr>
              <w:pStyle w:val="ListBullet"/>
            </w:pPr>
            <w:r w:rsidRPr="00D67FE5">
              <w:t>acceptable means of simulation assessment</w:t>
            </w:r>
          </w:p>
          <w:p w:rsidR="00000000" w:rsidRPr="00D67FE5" w:rsidP="00D67FE5">
            <w:pPr>
              <w:pStyle w:val="ListBullet"/>
            </w:pPr>
            <w:r w:rsidRPr="00D67FE5">
              <w:t>applicable documentation including workplace procedures, regulations, codes of practice and operation</w:t>
            </w:r>
            <w:r w:rsidRPr="00D67FE5">
              <w:t xml:space="preserve"> manuals</w:t>
            </w:r>
          </w:p>
          <w:p w:rsidR="00000000" w:rsidRPr="00D67FE5" w:rsidP="00D67FE5">
            <w:pPr>
              <w:pStyle w:val="ListBullet"/>
            </w:pPr>
            <w:r w:rsidRPr="00D67FE5">
              <w:t xml:space="preserve">relevant materials, tools, equipment and personal protective equipment currently used in industry. </w:t>
            </w:r>
          </w:p>
        </w:tc>
      </w:tr>
    </w:tbl>
    <w:p w:rsidR="0095111F" w:rsidP="00D67FE5">
      <w:pPr>
        <w:pStyle w:val="BodyText"/>
      </w:pPr>
    </w:p>
    <w:p w:rsidR="0095111F" w:rsidP="00D67FE5">
      <w:pPr>
        <w:pStyle w:val="BodyText"/>
      </w:pPr>
    </w:p>
    <w:p w:rsidR="00000000" w:rsidRPr="00D67FE5" w:rsidP="00D67FE5">
      <w:pPr>
        <w:pStyle w:val="Heading1"/>
      </w:pPr>
      <w:bookmarkStart w:id="15" w:name="O_666242"/>
      <w:bookmarkEnd w:id="15"/>
      <w:r w:rsidRPr="00D67FE5">
        <w:t>Links</w:t>
      </w:r>
    </w:p>
    <w:p w:rsidR="00000000" w:rsidRPr="00D67FE5" w:rsidP="0095111F">
      <w:pPr>
        <w:pStyle w:val="BodyText"/>
      </w:pPr>
      <w:r w:rsidRPr="00D67F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B78C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D67FE5" w:rsidP="00D67FE5"/>
    <w:sectPr w:rsidSect="00D67F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E5" w:rsidRPr="0095111F" w:rsidP="009511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1F" w:rsidP="00D67F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111F" w:rsidP="00D67F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5111F" w:rsidP="00D67F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E5" w:rsidP="00D67F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111F">
      <w:t>Approved</w:t>
    </w:r>
    <w:r w:rsidR="009511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11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111F">
      <w:rPr>
        <w:noProof/>
      </w:rPr>
      <w:t>5</w:t>
    </w:r>
    <w:r>
      <w:rPr>
        <w:noProof/>
      </w:rPr>
      <w:fldChar w:fldCharType="end"/>
    </w:r>
  </w:p>
  <w:p w:rsidR="00D67FE5" w:rsidP="00D67F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11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111F">
      <w:t>Industry Skills Australia</w:t>
    </w:r>
    <w:r w:rsidR="0095111F">
      <w:fldChar w:fldCharType="end"/>
    </w:r>
  </w:p>
  <w:p w:rsidR="00D67FE5" w:rsidP="00D67F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FE5" w:rsidRPr="0095111F" w:rsidP="009511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1F" w:rsidRPr="002D2AF8" w:rsidP="00D67F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AVIY4011 Control helicopter on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5111F" w:rsidP="00D67F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E5" w:rsidRPr="002D2AF8" w:rsidP="00D67F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111F">
      <w:t>AVIY4011 Control helicopter on the ground</w:t>
    </w:r>
    <w:r w:rsidR="009511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111F">
      <w:rPr>
        <w:noProof/>
      </w:rPr>
      <w:t>1 March 2025</w:t>
    </w:r>
    <w:r>
      <w:fldChar w:fldCharType="end"/>
    </w:r>
  </w:p>
  <w:p w:rsidR="00D67FE5" w:rsidP="00D67F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2858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928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14C0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F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F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F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F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F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F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F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F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F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F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F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FE5"/>
  </w:style>
  <w:style w:type="character" w:customStyle="1" w:styleId="Heading1Char">
    <w:name w:val="Heading 1 Char"/>
    <w:basedOn w:val="DefaultParagraphFont"/>
    <w:link w:val="Heading1"/>
    <w:rsid w:val="00D67F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F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F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F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FE5"/>
    <w:rPr>
      <w:b/>
      <w:spacing w:val="0"/>
    </w:rPr>
  </w:style>
  <w:style w:type="paragraph" w:styleId="ListBullet2">
    <w:name w:val="List Bullet 2"/>
    <w:basedOn w:val="List2"/>
    <w:rsid w:val="00D67F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7FE5"/>
    <w:rPr>
      <w:i/>
    </w:rPr>
  </w:style>
  <w:style w:type="paragraph" w:customStyle="1" w:styleId="SuperHeading">
    <w:name w:val="SuperHeading"/>
    <w:basedOn w:val="Normal"/>
    <w:rsid w:val="00D67F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F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F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F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F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F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F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F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F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F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F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F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F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F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F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F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F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F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F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F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F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7F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F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F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F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F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F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F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F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F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7F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F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F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FE5"/>
  </w:style>
  <w:style w:type="paragraph" w:styleId="TableofFigures">
    <w:name w:val="table of figures"/>
    <w:basedOn w:val="Normal"/>
    <w:next w:val="Normal"/>
    <w:semiHidden/>
    <w:rsid w:val="00D67F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F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7FE5"/>
    <w:rPr>
      <w:rFonts w:ascii="Wingdings" w:hAnsi="Wingdings"/>
    </w:rPr>
  </w:style>
  <w:style w:type="paragraph" w:customStyle="1" w:styleId="TableHeading">
    <w:name w:val="Table Heading"/>
    <w:basedOn w:val="HeadingBase"/>
    <w:rsid w:val="00D67F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FE5"/>
    <w:rPr>
      <w:color w:val="0033CC"/>
      <w:u w:val="none"/>
    </w:rPr>
  </w:style>
  <w:style w:type="paragraph" w:customStyle="1" w:styleId="BodyTextRight">
    <w:name w:val="Body Text Right"/>
    <w:basedOn w:val="BodyText"/>
    <w:rsid w:val="00D67F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F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F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F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F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F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FE5"/>
    <w:rPr>
      <w:sz w:val="32"/>
    </w:rPr>
  </w:style>
  <w:style w:type="paragraph" w:customStyle="1" w:styleId="HeadingProcedure">
    <w:name w:val="Heading Procedure"/>
    <w:basedOn w:val="HeadingBase"/>
    <w:next w:val="Normal"/>
    <w:rsid w:val="00D67F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FE5"/>
    <w:pPr>
      <w:spacing w:before="60" w:after="60"/>
    </w:pPr>
  </w:style>
  <w:style w:type="paragraph" w:styleId="ListContinue">
    <w:name w:val="List Continue"/>
    <w:basedOn w:val="List"/>
    <w:rsid w:val="00D67FE5"/>
    <w:pPr>
      <w:ind w:firstLine="0"/>
    </w:pPr>
  </w:style>
  <w:style w:type="paragraph" w:customStyle="1" w:styleId="ListNote">
    <w:name w:val="List Note"/>
    <w:basedOn w:val="List"/>
    <w:rsid w:val="00D67F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F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F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FE5"/>
    <w:rPr>
      <w:rFonts w:ascii="Courier New" w:hAnsi="Courier New"/>
    </w:rPr>
  </w:style>
  <w:style w:type="paragraph" w:customStyle="1" w:styleId="NoteBullet">
    <w:name w:val="Note Bullet"/>
    <w:basedOn w:val="Note"/>
    <w:rsid w:val="00D67F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F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F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F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F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7F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F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FE5"/>
    <w:rPr>
      <w:b/>
      <w:smallCaps/>
    </w:rPr>
  </w:style>
  <w:style w:type="paragraph" w:customStyle="1" w:styleId="TableListNumber">
    <w:name w:val="Table List Number"/>
    <w:basedOn w:val="ListNumber"/>
    <w:rsid w:val="00D67F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F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FE5"/>
    <w:pPr>
      <w:numPr>
        <w:numId w:val="9"/>
      </w:numPr>
    </w:pPr>
  </w:style>
  <w:style w:type="paragraph" w:customStyle="1" w:styleId="ListAlpha2">
    <w:name w:val="List Alpha 2"/>
    <w:basedOn w:val="List2"/>
    <w:rsid w:val="00D67FE5"/>
    <w:pPr>
      <w:numPr>
        <w:numId w:val="8"/>
      </w:numPr>
    </w:pPr>
  </w:style>
  <w:style w:type="paragraph" w:styleId="List2">
    <w:name w:val="List 2"/>
    <w:basedOn w:val="BodyText"/>
    <w:rsid w:val="00D67F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F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F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F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F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F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7FE5"/>
    <w:pPr>
      <w:numPr>
        <w:numId w:val="4"/>
      </w:numPr>
    </w:pPr>
  </w:style>
  <w:style w:type="paragraph" w:styleId="ListContinue2">
    <w:name w:val="List Continue 2"/>
    <w:basedOn w:val="List2"/>
    <w:rsid w:val="00D67FE5"/>
    <w:pPr>
      <w:ind w:firstLine="0"/>
    </w:pPr>
  </w:style>
  <w:style w:type="paragraph" w:styleId="ListContinue3">
    <w:name w:val="List Continue 3"/>
    <w:basedOn w:val="List3"/>
    <w:rsid w:val="00D67FE5"/>
    <w:pPr>
      <w:ind w:left="1021" w:firstLine="0"/>
    </w:pPr>
  </w:style>
  <w:style w:type="paragraph" w:styleId="ListContinue4">
    <w:name w:val="List Continue 4"/>
    <w:basedOn w:val="List4"/>
    <w:rsid w:val="00D67FE5"/>
    <w:pPr>
      <w:ind w:firstLine="0"/>
    </w:pPr>
  </w:style>
  <w:style w:type="paragraph" w:styleId="ListContinue5">
    <w:name w:val="List Continue 5"/>
    <w:basedOn w:val="List5"/>
    <w:rsid w:val="00D67FE5"/>
    <w:pPr>
      <w:ind w:firstLine="0"/>
    </w:pPr>
  </w:style>
  <w:style w:type="paragraph" w:styleId="ListNumber3">
    <w:name w:val="List Number 3"/>
    <w:basedOn w:val="List3"/>
    <w:rsid w:val="00D67FE5"/>
    <w:pPr>
      <w:numPr>
        <w:numId w:val="5"/>
      </w:numPr>
    </w:pPr>
  </w:style>
  <w:style w:type="paragraph" w:styleId="ListNumber4">
    <w:name w:val="List Number 4"/>
    <w:basedOn w:val="List4"/>
    <w:rsid w:val="00D67FE5"/>
    <w:pPr>
      <w:numPr>
        <w:numId w:val="6"/>
      </w:numPr>
    </w:pPr>
  </w:style>
  <w:style w:type="paragraph" w:styleId="ListNumber5">
    <w:name w:val="List Number 5"/>
    <w:basedOn w:val="List5"/>
    <w:rsid w:val="00D67FE5"/>
    <w:pPr>
      <w:numPr>
        <w:numId w:val="7"/>
      </w:numPr>
    </w:pPr>
  </w:style>
  <w:style w:type="paragraph" w:styleId="BlockText">
    <w:name w:val="Block Text"/>
    <w:basedOn w:val="Normal"/>
    <w:rsid w:val="00D67F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F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FE5"/>
    <w:rPr>
      <w:sz w:val="16"/>
      <w:vertAlign w:val="superscript"/>
    </w:rPr>
  </w:style>
  <w:style w:type="character" w:customStyle="1" w:styleId="Symbols">
    <w:name w:val="Symbols"/>
    <w:basedOn w:val="DefaultParagraphFont"/>
    <w:rsid w:val="00D67FE5"/>
    <w:rPr>
      <w:rFonts w:ascii="Symbol" w:hAnsi="Symbol"/>
    </w:rPr>
  </w:style>
  <w:style w:type="character" w:customStyle="1" w:styleId="MenuOptions">
    <w:name w:val="Menu Options"/>
    <w:basedOn w:val="DefaultParagraphFont"/>
    <w:rsid w:val="00D67F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FE5"/>
    <w:rPr>
      <w:b/>
    </w:rPr>
  </w:style>
  <w:style w:type="character" w:customStyle="1" w:styleId="Underlined">
    <w:name w:val="Underlined"/>
    <w:basedOn w:val="DefaultParagraphFont"/>
    <w:rsid w:val="00D67FE5"/>
    <w:rPr>
      <w:u w:val="single"/>
    </w:rPr>
  </w:style>
  <w:style w:type="paragraph" w:customStyle="1" w:styleId="TableBodyTextRight">
    <w:name w:val="Table Body Text Right"/>
    <w:basedOn w:val="TableBodyText"/>
    <w:rsid w:val="00D67F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FE5"/>
    <w:rPr>
      <w:sz w:val="18"/>
    </w:rPr>
  </w:style>
  <w:style w:type="paragraph" w:customStyle="1" w:styleId="BodySmallRight">
    <w:name w:val="Body Small Right"/>
    <w:basedOn w:val="BodyTextRight"/>
    <w:rsid w:val="00D67FE5"/>
    <w:rPr>
      <w:sz w:val="18"/>
      <w:szCs w:val="18"/>
    </w:rPr>
  </w:style>
  <w:style w:type="paragraph" w:customStyle="1" w:styleId="MarginEdition">
    <w:name w:val="Margin Edition"/>
    <w:basedOn w:val="MarginNote"/>
    <w:rsid w:val="00D67F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FE5"/>
    <w:rPr>
      <w:sz w:val="2"/>
      <w:szCs w:val="2"/>
    </w:rPr>
  </w:style>
  <w:style w:type="character" w:customStyle="1" w:styleId="Small">
    <w:name w:val="Small"/>
    <w:basedOn w:val="DefaultParagraphFont"/>
    <w:rsid w:val="00D67FE5"/>
    <w:rPr>
      <w:sz w:val="16"/>
    </w:rPr>
  </w:style>
  <w:style w:type="paragraph" w:customStyle="1" w:styleId="WideTable">
    <w:name w:val="Wide Table"/>
    <w:basedOn w:val="Normal"/>
    <w:rsid w:val="00D67F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FE5"/>
  </w:style>
  <w:style w:type="paragraph" w:styleId="Quote">
    <w:name w:val="Quote"/>
    <w:basedOn w:val="Heading1"/>
    <w:link w:val="QuoteChar"/>
    <w:qFormat/>
    <w:rsid w:val="00D67F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F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FE5"/>
    <w:pPr>
      <w:pageBreakBefore/>
    </w:pPr>
  </w:style>
  <w:style w:type="paragraph" w:customStyle="1" w:styleId="Border">
    <w:name w:val="Border"/>
    <w:basedOn w:val="Normal"/>
    <w:qFormat/>
    <w:rsid w:val="00D67F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F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F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F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F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F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F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F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F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FE5"/>
    <w:rPr>
      <w:u w:val="single"/>
    </w:rPr>
  </w:style>
  <w:style w:type="character" w:customStyle="1" w:styleId="BoldandItalics">
    <w:name w:val="Bold and Italics"/>
    <w:qFormat/>
    <w:rsid w:val="00D67FE5"/>
    <w:rPr>
      <w:b/>
      <w:i/>
      <w:u w:val="none"/>
    </w:rPr>
  </w:style>
  <w:style w:type="paragraph" w:styleId="BalloonText">
    <w:name w:val="Balloon Text"/>
    <w:basedOn w:val="Normal"/>
    <w:link w:val="BalloonTextChar"/>
    <w:rsid w:val="00D67F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F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F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F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F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F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FE5"/>
    <w:pPr>
      <w:spacing w:before="0" w:after="0"/>
    </w:pPr>
  </w:style>
  <w:style w:type="paragraph" w:customStyle="1" w:styleId="BodyTextBold">
    <w:name w:val="Body Text Bold"/>
    <w:basedOn w:val="BodyText"/>
    <w:qFormat/>
    <w:rsid w:val="00D67FE5"/>
    <w:rPr>
      <w:b/>
    </w:rPr>
  </w:style>
  <w:style w:type="character" w:styleId="Hyperlink">
    <w:name w:val="Hyperlink"/>
    <w:basedOn w:val="DefaultParagraphFont"/>
    <w:uiPriority w:val="99"/>
    <w:unhideWhenUsed/>
    <w:rsid w:val="009511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1119</Words>
  <Characters>7445</Characters>
  <Application>Microsoft Office Word</Application>
  <DocSecurity>0</DocSecurity>
  <Lines>240</Lines>
  <Paragraphs>161</Paragraphs>
  <ScaleCrop>false</ScaleCrop>
  <Company>Author-it Software Corporation Ltd.</Company>
  <LinksUpToDate>false</LinksUpToDate>
  <CharactersWithSpaces>8403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AVIY4011 Control helicopter on the ground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2025-03-01T12:55:00Z</dcterms:created>
  <dcterms:modified xsi:type="dcterms:W3CDTF">2025-03-01T12:55:00Z</dcterms:modified>
</cp:coreProperties>
</file>