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B7B" w:rsidP="00915B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AVIY4004 Land aeroplane</w:t>
      </w:r>
      <w:r>
        <w:fldChar w:fldCharType="end"/>
      </w:r>
    </w:p>
    <w:p w:rsidR="00915B7B" w:rsidP="00915B7B">
      <w:pPr>
        <w:pStyle w:val="Version"/>
        <w:sectPr w:rsidSect="006863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63C7" w:rsidP="006863C7">
      <w:pPr>
        <w:pStyle w:val="SuperHeading"/>
      </w:pPr>
      <w:r w:rsidRPr="006863C7">
        <w:t>AVIY4004 Land aeroplane</w:t>
      </w:r>
    </w:p>
    <w:p w:rsidR="00000000" w:rsidRPr="006863C7" w:rsidP="006863C7">
      <w:pPr>
        <w:pStyle w:val="Heading1"/>
      </w:pPr>
      <w:bookmarkStart w:id="1" w:name="O_666112"/>
      <w:bookmarkEnd w:id="1"/>
      <w:r w:rsidRPr="006863C7">
        <w:t>Modification History</w:t>
      </w:r>
    </w:p>
    <w:p w:rsidR="00915B7B" w:rsidP="00915B7B">
      <w:pPr>
        <w:pStyle w:val="BodyText"/>
      </w:pPr>
      <w:r w:rsidRPr="006863C7">
        <w:t>Release 1. This is the first release of this unit of competency in the AVI Aviation Training Package.</w:t>
      </w:r>
    </w:p>
    <w:p w:rsidR="00000000" w:rsidRPr="006863C7" w:rsidP="006863C7">
      <w:pPr>
        <w:pStyle w:val="Heading1"/>
      </w:pPr>
      <w:bookmarkStart w:id="2" w:name="O_666113"/>
      <w:bookmarkEnd w:id="2"/>
      <w:r w:rsidRPr="006863C7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86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3C7" w:rsidP="006863C7">
            <w:pPr>
              <w:pStyle w:val="BodyText"/>
            </w:pPr>
            <w:r w:rsidRPr="006863C7">
              <w:t>This unit involves the skills and knowledge required to land an aeroplane, in compliance with relevant regulatory requiremen</w:t>
            </w:r>
            <w:r w:rsidRPr="006863C7">
              <w:t>ts of the Civil Aviation Safety Authority and national operating standards.</w:t>
            </w:r>
          </w:p>
          <w:p w:rsidR="00000000" w:rsidRPr="006863C7" w:rsidP="006863C7">
            <w:pPr>
              <w:pStyle w:val="BodyText"/>
            </w:pPr>
            <w:r w:rsidRPr="006863C7">
              <w:t>It includes conducting aeroplane landings and managing mishandled landings.</w:t>
            </w:r>
          </w:p>
          <w:p w:rsidR="00000000" w:rsidRPr="006863C7" w:rsidP="006863C7">
            <w:pPr>
              <w:pStyle w:val="BodyText"/>
            </w:pPr>
            <w:r w:rsidRPr="006863C7">
              <w:t>This unit addresses aviation technical skill requirements (physical, mental and task-management abilitie</w:t>
            </w:r>
            <w:r w:rsidRPr="006863C7">
              <w:t>s) related to aircraft operational duties of flight crew, and contributes to safe and effective performance in complex aviation operational environments.</w:t>
            </w:r>
          </w:p>
          <w:p w:rsidR="00000000" w:rsidRPr="006863C7" w:rsidP="006863C7">
            <w:pPr>
              <w:pStyle w:val="BodyText"/>
            </w:pPr>
            <w:r w:rsidRPr="006863C7">
              <w:t>Operations are conducted as part of recreational, commercial and military aircraft activities across a</w:t>
            </w:r>
            <w:r w:rsidRPr="006863C7">
              <w:t xml:space="preserve"> variety of operational contexts within the Australian aviation industry.</w:t>
            </w:r>
          </w:p>
          <w:p w:rsidR="00000000" w:rsidRPr="006863C7" w:rsidP="006863C7">
            <w:pPr>
              <w:pStyle w:val="BodyText"/>
            </w:pPr>
            <w:r w:rsidRPr="006863C7">
              <w:t>Work is performed independently or under limited supervision within a single-pilot or multi-crew environment.</w:t>
            </w:r>
          </w:p>
          <w:p w:rsidR="00000000" w:rsidRPr="006863C7" w:rsidP="006863C7">
            <w:pPr>
              <w:pStyle w:val="BodyText"/>
            </w:pPr>
            <w:r w:rsidRPr="006863C7">
              <w:t>Licensing, legislative, regulatory or certification requirements are app</w:t>
            </w:r>
            <w:r w:rsidRPr="006863C7">
              <w:t>licable to this unit.</w:t>
            </w:r>
          </w:p>
          <w:p w:rsidR="00000000" w:rsidRPr="006863C7" w:rsidP="006863C7">
            <w:pPr>
              <w:pStyle w:val="BodyText"/>
            </w:pPr>
            <w:r w:rsidRPr="006863C7">
              <w:t>Use for Defence Aviation is to be in accordance with relevant Defence Orders, Instructions, Publications and Regulations.</w:t>
            </w:r>
          </w:p>
        </w:tc>
      </w:tr>
    </w:tbl>
    <w:p w:rsidR="00915B7B" w:rsidP="006863C7">
      <w:pPr>
        <w:pStyle w:val="BodyText"/>
      </w:pPr>
    </w:p>
    <w:p w:rsidR="00915B7B" w:rsidP="006863C7">
      <w:pPr>
        <w:pStyle w:val="BodyText"/>
      </w:pPr>
    </w:p>
    <w:p w:rsidR="00000000" w:rsidRPr="006863C7" w:rsidP="006863C7">
      <w:pPr>
        <w:pStyle w:val="Heading1"/>
      </w:pPr>
      <w:bookmarkStart w:id="3" w:name="O_666114"/>
      <w:bookmarkEnd w:id="3"/>
      <w:r w:rsidRPr="006863C7">
        <w:t>Pre-requisite Unit</w:t>
      </w:r>
    </w:p>
    <w:p w:rsidR="00915B7B" w:rsidP="00915B7B">
      <w:pPr>
        <w:pStyle w:val="BodyText"/>
      </w:pPr>
      <w:r w:rsidRPr="006863C7">
        <w:t>Not applicable.</w:t>
      </w:r>
    </w:p>
    <w:p w:rsidR="00000000" w:rsidRPr="006863C7" w:rsidP="006863C7">
      <w:pPr>
        <w:pStyle w:val="Heading1"/>
      </w:pPr>
      <w:bookmarkStart w:id="4" w:name="O_666115"/>
      <w:bookmarkEnd w:id="4"/>
      <w:r w:rsidRPr="006863C7">
        <w:t>Competency Field</w:t>
      </w:r>
    </w:p>
    <w:p w:rsidR="00915B7B" w:rsidP="00915B7B">
      <w:pPr>
        <w:pStyle w:val="BodyText"/>
      </w:pPr>
      <w:r w:rsidRPr="006863C7">
        <w:t>Y –</w:t>
      </w:r>
      <w:r w:rsidRPr="006863C7">
        <w:t xml:space="preserve"> Aircraft Operation and Traffic Management</w:t>
      </w:r>
    </w:p>
    <w:p w:rsidR="00000000" w:rsidRPr="006863C7" w:rsidP="006863C7">
      <w:pPr>
        <w:pStyle w:val="Heading1"/>
      </w:pPr>
      <w:bookmarkStart w:id="5" w:name="O_666116"/>
      <w:bookmarkEnd w:id="5"/>
      <w:r w:rsidRPr="006863C7">
        <w:t>Unit Sector</w:t>
      </w:r>
    </w:p>
    <w:p w:rsidR="00915B7B" w:rsidP="00915B7B">
      <w:pPr>
        <w:pStyle w:val="BodyText"/>
      </w:pPr>
      <w:r w:rsidRPr="006863C7">
        <w:t>Not applicable.</w:t>
      </w:r>
    </w:p>
    <w:p w:rsidR="00000000" w:rsidRPr="006863C7" w:rsidP="006863C7">
      <w:pPr>
        <w:pStyle w:val="Heading1"/>
      </w:pPr>
      <w:bookmarkStart w:id="6" w:name="O_666117"/>
      <w:bookmarkEnd w:id="6"/>
      <w:r w:rsidRPr="006863C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15B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3C7" w:rsidP="006863C7">
            <w:pPr>
              <w:pStyle w:val="BodyText"/>
            </w:pPr>
            <w:r w:rsidRPr="006863C7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rPr>
                <w:rStyle w:val="SpecialBold"/>
              </w:rPr>
              <w:t>PERFORMANCE CRITERIA</w:t>
            </w:r>
          </w:p>
        </w:tc>
      </w:tr>
      <w:tr w:rsidTr="00915B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Performance criteria describe the perfo</w:t>
            </w:r>
            <w:r w:rsidRPr="006863C7">
              <w:t>rmance needed to demonstrate achievement of the element.</w:t>
            </w:r>
          </w:p>
        </w:tc>
      </w:tr>
      <w:tr w:rsidTr="00915B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3C7" w:rsidP="006863C7">
            <w:pPr>
              <w:pStyle w:val="BodyText"/>
            </w:pPr>
            <w:r w:rsidRPr="006863C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rPr>
                <w:rStyle w:val="SpecialBold"/>
              </w:rPr>
              <w:t>Conduct aeroplane landing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 xml:space="preserve">Aeroplane is landed at a controlled rate of descent with alignment above the runway centreline, within a specified area without drift, and directional control </w:t>
            </w:r>
            <w:r w:rsidRPr="006863C7">
              <w:t>is maintained</w:t>
            </w:r>
          </w:p>
        </w:tc>
      </w:tr>
      <w:tr w:rsidTr="00915B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Existing wind conditions are confirmed, drift corrections are applied, precise ground track is maintained, and aeroplane is configured for cross-wind landing conditions as required</w:t>
            </w:r>
          </w:p>
        </w:tc>
      </w:tr>
      <w:tr w:rsidTr="00915B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Ballooning and bouncing are minimised and contr</w:t>
            </w:r>
            <w:r w:rsidRPr="006863C7">
              <w:t>olled in accordance with established aeroplane landing procedures</w:t>
            </w:r>
          </w:p>
        </w:tc>
      </w:tr>
      <w:tr w:rsidTr="00915B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Positive directional control is maintained and cross-wind corrections are applied as required during the after-landing roll</w:t>
            </w:r>
          </w:p>
        </w:tc>
      </w:tr>
      <w:tr w:rsidTr="00915B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After-landing checks are performed in accordance with approved checklist</w:t>
            </w:r>
          </w:p>
        </w:tc>
      </w:tr>
      <w:tr w:rsidTr="00915B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Separation with conflicting air and ground traffic is maintained</w:t>
            </w:r>
          </w:p>
        </w:tc>
      </w:tr>
      <w:tr w:rsidTr="00915B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Runway is vacated when practicable</w:t>
            </w:r>
          </w:p>
        </w:tc>
      </w:tr>
      <w:tr w:rsidTr="00915B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Aeroplane is stopped safely using drag and/or braking devices within available runway length</w:t>
            </w:r>
          </w:p>
        </w:tc>
      </w:tr>
      <w:tr w:rsidTr="00915B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Landing clearance is obtained at applicable airfields</w:t>
            </w:r>
          </w:p>
        </w:tc>
      </w:tr>
      <w:tr w:rsidTr="00915B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1.10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Wake turbulence is avoided</w:t>
            </w:r>
          </w:p>
        </w:tc>
      </w:tr>
      <w:tr w:rsidTr="00915B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1.11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Weather conditions are monitored</w:t>
            </w:r>
          </w:p>
        </w:tc>
      </w:tr>
      <w:tr w:rsidTr="00915B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3C7" w:rsidP="006863C7">
            <w:pPr>
              <w:pStyle w:val="BodyText"/>
            </w:pPr>
            <w:r w:rsidRPr="006863C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rPr>
                <w:rStyle w:val="SpecialBold"/>
              </w:rPr>
              <w:t>Manage mishandled landi</w:t>
            </w:r>
            <w:r w:rsidRPr="006863C7">
              <w:rPr>
                <w:rStyle w:val="SpecialBold"/>
              </w:rPr>
              <w:t>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Conditional requirements for conducting a missed approach are recognised</w:t>
            </w:r>
          </w:p>
        </w:tc>
      </w:tr>
      <w:tr w:rsidTr="00915B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Decision to perform missed approach and subsequent go-around is made when safe landing cannot be achieved</w:t>
            </w:r>
          </w:p>
        </w:tc>
      </w:tr>
      <w:tr w:rsidTr="00915B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Power, attitude and configuration are selected to safely control aeroplane</w:t>
            </w:r>
          </w:p>
        </w:tc>
      </w:tr>
      <w:tr w:rsidTr="00915B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Aeroplane is manoeuvred clear of the ground and after take-off procedures are conducted</w:t>
            </w:r>
          </w:p>
        </w:tc>
      </w:tr>
      <w:tr w:rsidTr="00915B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Allowance for wind velocity is made during go-around</w:t>
            </w:r>
          </w:p>
        </w:tc>
      </w:tr>
      <w:tr w:rsidTr="00915B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3C7" w:rsidP="006863C7">
            <w:pPr>
              <w:pStyle w:val="BodyText"/>
            </w:pPr>
            <w:r w:rsidRPr="006863C7">
              <w:t>Wake turbulence is avoided</w:t>
            </w:r>
          </w:p>
        </w:tc>
      </w:tr>
    </w:tbl>
    <w:p w:rsidR="00915B7B" w:rsidP="006863C7">
      <w:pPr>
        <w:pStyle w:val="BodyText"/>
      </w:pPr>
    </w:p>
    <w:p w:rsidR="00915B7B" w:rsidP="006863C7">
      <w:pPr>
        <w:pStyle w:val="BodyText"/>
      </w:pPr>
    </w:p>
    <w:p w:rsidR="00000000" w:rsidRPr="006863C7" w:rsidP="006863C7">
      <w:pPr>
        <w:pStyle w:val="Heading1"/>
      </w:pPr>
      <w:bookmarkStart w:id="7" w:name="O_666118"/>
      <w:bookmarkEnd w:id="7"/>
      <w:r w:rsidRPr="006863C7">
        <w:t>Foundation Skills</w:t>
      </w:r>
    </w:p>
    <w:p w:rsidR="00915B7B" w:rsidP="00915B7B">
      <w:pPr>
        <w:pStyle w:val="BodyText"/>
      </w:pPr>
      <w:r w:rsidRPr="006863C7">
        <w:t>Foundation skills essential to performance are explicit in the performance criteria of this unit of competency.</w:t>
      </w:r>
    </w:p>
    <w:p w:rsidR="00000000" w:rsidRPr="006863C7" w:rsidP="006863C7">
      <w:pPr>
        <w:pStyle w:val="Heading1"/>
      </w:pPr>
      <w:bookmarkStart w:id="8" w:name="O_666119"/>
      <w:bookmarkEnd w:id="8"/>
      <w:r w:rsidRPr="006863C7">
        <w:t>Range of Conditions</w:t>
      </w:r>
    </w:p>
    <w:p w:rsidR="00915B7B" w:rsidP="00915B7B">
      <w:pPr>
        <w:pStyle w:val="BodyText"/>
      </w:pPr>
      <w:r w:rsidRPr="006863C7">
        <w:t>Range is restricted to essential operating conditions and any other variables essential to the work environment.</w:t>
      </w:r>
    </w:p>
    <w:p w:rsidR="00000000" w:rsidRPr="006863C7" w:rsidP="006863C7">
      <w:pPr>
        <w:pStyle w:val="Heading1"/>
      </w:pPr>
      <w:bookmarkStart w:id="9" w:name="O_666120"/>
      <w:bookmarkEnd w:id="9"/>
      <w:r w:rsidRPr="006863C7">
        <w:t>Unit Mapping Information</w:t>
      </w:r>
    </w:p>
    <w:p w:rsidR="00915B7B" w:rsidP="00915B7B">
      <w:pPr>
        <w:pStyle w:val="BodyText"/>
      </w:pPr>
      <w:r w:rsidRPr="006863C7">
        <w:t>This unit replaces and is equivalent to AVIY4004B Land aeroplane.</w:t>
      </w:r>
    </w:p>
    <w:p w:rsidR="00000000" w:rsidRPr="006863C7" w:rsidP="006863C7">
      <w:pPr>
        <w:pStyle w:val="Heading1"/>
      </w:pPr>
      <w:bookmarkStart w:id="10" w:name="O_666127"/>
      <w:bookmarkEnd w:id="10"/>
      <w:r w:rsidRPr="006863C7">
        <w:t>Links</w:t>
      </w:r>
    </w:p>
    <w:p w:rsidR="00000000" w:rsidRPr="006863C7" w:rsidP="00915B7B">
      <w:pPr>
        <w:pStyle w:val="BodyText"/>
      </w:pPr>
      <w:r w:rsidRPr="006863C7">
        <w:t xml:space="preserve">Companion </w:t>
      </w:r>
      <w:r w:rsidRPr="006863C7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E1E3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863C7" w:rsidP="00915B7B">
      <w:pPr>
        <w:pStyle w:val="BodyText"/>
        <w:sectPr w:rsidSect="006863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63C7" w:rsidP="006863C7">
      <w:pPr>
        <w:pStyle w:val="SuperHeading"/>
      </w:pPr>
      <w:r w:rsidRPr="006863C7">
        <w:t>Assessment Requirements for AVIY4004 Land aeroplane</w:t>
      </w:r>
    </w:p>
    <w:p w:rsidR="00000000" w:rsidRPr="006863C7" w:rsidP="006863C7">
      <w:pPr>
        <w:pStyle w:val="Heading1"/>
      </w:pPr>
      <w:bookmarkStart w:id="11" w:name="O_666122"/>
      <w:bookmarkEnd w:id="11"/>
      <w:r w:rsidRPr="006863C7">
        <w:t>Modif</w:t>
      </w:r>
      <w:r w:rsidRPr="006863C7">
        <w:t>ication History</w:t>
      </w:r>
    </w:p>
    <w:p w:rsidR="00915B7B" w:rsidP="00915B7B">
      <w:pPr>
        <w:pStyle w:val="BodyText"/>
      </w:pPr>
      <w:r w:rsidRPr="006863C7">
        <w:t>Release 1. This is the first release of this unit of competency in the AVI Aviation Training Package.</w:t>
      </w:r>
    </w:p>
    <w:p w:rsidR="00000000" w:rsidRPr="006863C7" w:rsidP="006863C7">
      <w:pPr>
        <w:pStyle w:val="Heading1"/>
      </w:pPr>
      <w:bookmarkStart w:id="12" w:name="O_666123"/>
      <w:bookmarkEnd w:id="12"/>
      <w:r w:rsidRPr="006863C7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86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Evidence required to demonstrate competence in this unit must be relevant to and satisfy all of the</w:t>
            </w:r>
            <w:r w:rsidRPr="006863C7">
              <w:t xml:space="preserve"> requirements of the elements and performance criteria on at least one occasion and include:</w:t>
            </w:r>
          </w:p>
        </w:tc>
      </w:tr>
      <w:tr w:rsidTr="00686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3C7" w:rsidP="006863C7">
            <w:pPr>
              <w:pStyle w:val="ListBullet"/>
            </w:pPr>
            <w:r w:rsidRPr="006863C7">
              <w:t>adapting to differences in equipment and operating environment in accordance with standard operating procedures</w:t>
            </w:r>
          </w:p>
          <w:p w:rsidR="00000000" w:rsidRPr="006863C7" w:rsidP="006863C7">
            <w:pPr>
              <w:pStyle w:val="ListBullet"/>
            </w:pPr>
            <w:r w:rsidRPr="006863C7">
              <w:t>applying precautions and required action to minimise, control or eliminate identified hazards</w:t>
            </w:r>
          </w:p>
          <w:p w:rsidR="00000000" w:rsidRPr="006863C7" w:rsidP="006863C7">
            <w:pPr>
              <w:pStyle w:val="ListBullet"/>
            </w:pPr>
            <w:r w:rsidRPr="006863C7">
              <w:t>applying relevant aeroplane aeronautical knowledge</w:t>
            </w:r>
          </w:p>
          <w:p w:rsidR="00000000" w:rsidRPr="006863C7" w:rsidP="006863C7">
            <w:pPr>
              <w:pStyle w:val="ListBullet"/>
            </w:pPr>
            <w:r w:rsidRPr="006863C7">
              <w:t>applying relevant legislation and workplace procedures</w:t>
            </w:r>
          </w:p>
          <w:p w:rsidR="00000000" w:rsidRPr="006863C7" w:rsidP="006863C7">
            <w:pPr>
              <w:pStyle w:val="ListBullet"/>
            </w:pPr>
            <w:r w:rsidRPr="006863C7">
              <w:t>calculating landing performance</w:t>
            </w:r>
          </w:p>
          <w:p w:rsidR="00000000" w:rsidRPr="006863C7" w:rsidP="006863C7">
            <w:pPr>
              <w:pStyle w:val="ListBullet"/>
            </w:pPr>
            <w:r w:rsidRPr="006863C7">
              <w:t>carrying out correct pro</w:t>
            </w:r>
            <w:r w:rsidRPr="006863C7">
              <w:t>cedures in a go-around</w:t>
            </w:r>
          </w:p>
          <w:p w:rsidR="00000000" w:rsidRPr="006863C7" w:rsidP="006863C7">
            <w:pPr>
              <w:pStyle w:val="ListBullet"/>
            </w:pPr>
            <w:r w:rsidRPr="006863C7">
              <w:t>communicating effectively with others including using an aeronautical radio</w:t>
            </w:r>
          </w:p>
          <w:p w:rsidR="00000000" w:rsidRPr="006863C7" w:rsidP="006863C7">
            <w:pPr>
              <w:pStyle w:val="ListBullet"/>
            </w:pPr>
            <w:r w:rsidRPr="006863C7">
              <w:t>compensating for the secondary effect of controls</w:t>
            </w:r>
          </w:p>
          <w:p w:rsidR="00000000" w:rsidRPr="006863C7" w:rsidP="006863C7">
            <w:pPr>
              <w:pStyle w:val="ListBullet"/>
            </w:pPr>
            <w:r w:rsidRPr="006863C7">
              <w:t xml:space="preserve">completing relevant documentation </w:t>
            </w:r>
          </w:p>
          <w:p w:rsidR="00000000" w:rsidRPr="006863C7" w:rsidP="006863C7">
            <w:pPr>
              <w:pStyle w:val="ListBullet"/>
            </w:pPr>
            <w:r w:rsidRPr="006863C7">
              <w:t>conducting aeroplane cross-wind landing procedures:</w:t>
            </w:r>
          </w:p>
          <w:p w:rsidR="00000000" w:rsidRPr="006863C7" w:rsidP="006863C7">
            <w:pPr>
              <w:pStyle w:val="ListBullet2"/>
            </w:pPr>
            <w:r w:rsidRPr="006863C7">
              <w:t>verify existing win</w:t>
            </w:r>
            <w:r w:rsidRPr="006863C7">
              <w:t>d conditions, make proper correction for drift, and maintain a precise ground track</w:t>
            </w:r>
          </w:p>
          <w:p w:rsidR="00000000" w:rsidRPr="006863C7" w:rsidP="006863C7">
            <w:pPr>
              <w:pStyle w:val="ListBullet2"/>
            </w:pPr>
            <w:r w:rsidRPr="006863C7">
              <w:t>configure aeroplane for cross-wind conditions</w:t>
            </w:r>
          </w:p>
          <w:p w:rsidR="00000000" w:rsidRPr="006863C7" w:rsidP="006863C7">
            <w:pPr>
              <w:pStyle w:val="ListBullet2"/>
            </w:pPr>
            <w:r w:rsidRPr="006863C7">
              <w:t>control aeroplane during transition from final approach to touchdown and during after-landing roll</w:t>
            </w:r>
          </w:p>
          <w:p w:rsidR="00000000" w:rsidRPr="006863C7" w:rsidP="006863C7">
            <w:pPr>
              <w:pStyle w:val="ListBullet2"/>
            </w:pPr>
            <w:r w:rsidRPr="006863C7">
              <w:t>apply cross-wind drift corrections during landing and taxi procedures</w:t>
            </w:r>
          </w:p>
          <w:p w:rsidR="00000000" w:rsidRPr="006863C7" w:rsidP="006863C7">
            <w:pPr>
              <w:pStyle w:val="ListBullet"/>
            </w:pPr>
            <w:r w:rsidRPr="006863C7">
              <w:t>conducting aeroplane landing procedures:</w:t>
            </w:r>
          </w:p>
          <w:p w:rsidR="00000000" w:rsidRPr="006863C7" w:rsidP="006863C7">
            <w:pPr>
              <w:pStyle w:val="ListBullet2"/>
            </w:pPr>
            <w:r w:rsidRPr="006863C7">
              <w:t>maintaining constant landing position aim point</w:t>
            </w:r>
          </w:p>
          <w:p w:rsidR="00000000" w:rsidRPr="006863C7" w:rsidP="006863C7">
            <w:pPr>
              <w:pStyle w:val="ListBullet2"/>
            </w:pPr>
            <w:r w:rsidRPr="006863C7">
              <w:t>achieving a smooth, positively-controlled transition from final approach to touchdown, includin</w:t>
            </w:r>
            <w:r w:rsidRPr="006863C7">
              <w:t>g control ballooning during flare</w:t>
            </w:r>
          </w:p>
          <w:p w:rsidR="00000000" w:rsidRPr="006863C7" w:rsidP="006863C7">
            <w:pPr>
              <w:pStyle w:val="ListBullet2"/>
            </w:pPr>
            <w:r w:rsidRPr="006863C7">
              <w:t>achieving touchdown at a controlled rate of descent, in the specified touchdown zone within tolerances</w:t>
            </w:r>
          </w:p>
          <w:p w:rsidR="00000000" w:rsidRPr="006863C7" w:rsidP="006863C7">
            <w:pPr>
              <w:pStyle w:val="ListBullet2"/>
            </w:pPr>
            <w:r w:rsidRPr="006863C7">
              <w:t>controlling bouncing after touchdown</w:t>
            </w:r>
          </w:p>
          <w:p w:rsidR="00000000" w:rsidRPr="006863C7" w:rsidP="006863C7">
            <w:pPr>
              <w:pStyle w:val="ListBullet2"/>
            </w:pPr>
            <w:r w:rsidRPr="006863C7">
              <w:t>aligning touchdown with centreline within tolerances</w:t>
            </w:r>
          </w:p>
          <w:p w:rsidR="00000000" w:rsidRPr="006863C7" w:rsidP="006863C7">
            <w:pPr>
              <w:pStyle w:val="ListBullet2"/>
            </w:pPr>
            <w:r w:rsidRPr="006863C7">
              <w:t>ensuring separation is mainta</w:t>
            </w:r>
            <w:r w:rsidRPr="006863C7">
              <w:t>ined</w:t>
            </w:r>
          </w:p>
          <w:p w:rsidR="00000000" w:rsidRPr="006863C7" w:rsidP="006863C7">
            <w:pPr>
              <w:pStyle w:val="ListBullet2"/>
            </w:pPr>
            <w:r w:rsidRPr="006863C7">
              <w:t>maintaining positive directional control and cross-wind correction during after-landing roll</w:t>
            </w:r>
          </w:p>
          <w:p w:rsidR="00000000" w:rsidRPr="006863C7" w:rsidP="006863C7">
            <w:pPr>
              <w:pStyle w:val="ListBullet2"/>
            </w:pPr>
            <w:r w:rsidRPr="006863C7">
              <w:t>using drag and braking devices, as applicable, in such a manner to bring the airplane to a safe stop</w:t>
            </w:r>
          </w:p>
          <w:p w:rsidR="00000000" w:rsidRPr="006863C7" w:rsidP="006863C7">
            <w:pPr>
              <w:pStyle w:val="ListBullet2"/>
            </w:pPr>
            <w:r w:rsidRPr="006863C7">
              <w:t>completing applicable after-landing checklist items in a timely manner</w:t>
            </w:r>
          </w:p>
          <w:p w:rsidR="00000000" w:rsidRPr="006863C7" w:rsidP="006863C7">
            <w:pPr>
              <w:pStyle w:val="ListBullet"/>
            </w:pPr>
            <w:r w:rsidRPr="006863C7">
              <w:t>conducting aeroplane missed approach:</w:t>
            </w:r>
          </w:p>
          <w:p w:rsidR="00000000" w:rsidRPr="006863C7" w:rsidP="006863C7">
            <w:pPr>
              <w:pStyle w:val="ListBullet2"/>
            </w:pPr>
            <w:r w:rsidRPr="006863C7">
              <w:t>recognising the conditions when a missed approach should be executed</w:t>
            </w:r>
          </w:p>
          <w:p w:rsidR="00000000" w:rsidRPr="006863C7" w:rsidP="006863C7">
            <w:pPr>
              <w:pStyle w:val="ListBullet2"/>
            </w:pPr>
            <w:r w:rsidRPr="006863C7">
              <w:t>making the decision to execute a missed approach when it is safe to do so</w:t>
            </w:r>
          </w:p>
          <w:p w:rsidR="00000000" w:rsidRPr="006863C7" w:rsidP="006863C7">
            <w:pPr>
              <w:pStyle w:val="ListBullet2"/>
            </w:pPr>
            <w:r w:rsidRPr="006863C7">
              <w:t>ma</w:t>
            </w:r>
            <w:r w:rsidRPr="006863C7">
              <w:t>king a smooth, positively-controlled transition from approach to missed approach, including</w:t>
            </w:r>
          </w:p>
          <w:p w:rsidR="00000000" w:rsidRPr="006863C7" w:rsidP="006863C7">
            <w:pPr>
              <w:pStyle w:val="ListBullet3"/>
            </w:pPr>
            <w:r w:rsidRPr="006863C7">
              <w:t>selecting power, attitude and configuration to safely control aeroplane</w:t>
            </w:r>
          </w:p>
          <w:p w:rsidR="00000000" w:rsidRPr="006863C7" w:rsidP="006863C7">
            <w:pPr>
              <w:pStyle w:val="ListBullet3"/>
            </w:pPr>
            <w:r w:rsidRPr="006863C7">
              <w:t>manoeuvring aeroplane clear of the ground and conducting after take-off procedures</w:t>
            </w:r>
          </w:p>
          <w:p w:rsidR="00000000" w:rsidRPr="006863C7" w:rsidP="006863C7">
            <w:pPr>
              <w:pStyle w:val="ListBullet3"/>
            </w:pPr>
            <w:r w:rsidRPr="006863C7">
              <w:t>making allowance for wind velocity during go-around</w:t>
            </w:r>
          </w:p>
          <w:p w:rsidR="00000000" w:rsidRPr="006863C7" w:rsidP="006863C7">
            <w:pPr>
              <w:pStyle w:val="ListBullet3"/>
            </w:pPr>
            <w:r w:rsidRPr="006863C7">
              <w:t>avoiding wake turbulence</w:t>
            </w:r>
          </w:p>
          <w:p w:rsidR="00000000" w:rsidRPr="006863C7" w:rsidP="006863C7">
            <w:pPr>
              <w:pStyle w:val="ListBullet"/>
            </w:pPr>
            <w:r w:rsidRPr="006863C7">
              <w:t>conducting aeroplane missed landing procedure</w:t>
            </w:r>
          </w:p>
          <w:p w:rsidR="00000000" w:rsidRPr="006863C7" w:rsidP="006863C7">
            <w:pPr>
              <w:pStyle w:val="ListBullet2"/>
            </w:pPr>
            <w:r w:rsidRPr="006863C7">
              <w:t>recognising the conditions when a missed landing should be executed</w:t>
            </w:r>
          </w:p>
          <w:p w:rsidR="00000000" w:rsidRPr="006863C7" w:rsidP="006863C7">
            <w:pPr>
              <w:pStyle w:val="ListBullet2"/>
            </w:pPr>
            <w:r w:rsidRPr="006863C7">
              <w:t>making decision to execute recovery when it is safe to do so</w:t>
            </w:r>
          </w:p>
          <w:p w:rsidR="00000000" w:rsidRPr="006863C7" w:rsidP="006863C7">
            <w:pPr>
              <w:pStyle w:val="ListBullet2"/>
            </w:pPr>
            <w:r w:rsidRPr="006863C7">
              <w:t>making a smooth, positively-controlled transition from missed landing to missed approach, including</w:t>
            </w:r>
          </w:p>
          <w:p w:rsidR="00000000" w:rsidRPr="006863C7" w:rsidP="006863C7">
            <w:pPr>
              <w:pStyle w:val="ListBullet3"/>
            </w:pPr>
            <w:r w:rsidRPr="006863C7">
              <w:t>selecting power, attitude and configuration to safely control aeroplane</w:t>
            </w:r>
          </w:p>
          <w:p w:rsidR="00000000" w:rsidRPr="006863C7" w:rsidP="006863C7">
            <w:pPr>
              <w:pStyle w:val="ListBullet3"/>
            </w:pPr>
            <w:r w:rsidRPr="006863C7">
              <w:t>manoeuvring aeroplane clear of the ground and conducting after take-off procedures</w:t>
            </w:r>
          </w:p>
          <w:p w:rsidR="00000000" w:rsidRPr="006863C7" w:rsidP="006863C7">
            <w:pPr>
              <w:pStyle w:val="ListBullet3"/>
            </w:pPr>
            <w:r w:rsidRPr="006863C7">
              <w:t>making allowance for wind velocity during go-around</w:t>
            </w:r>
          </w:p>
          <w:p w:rsidR="00000000" w:rsidRPr="006863C7" w:rsidP="006863C7">
            <w:pPr>
              <w:pStyle w:val="ListBullet3"/>
            </w:pPr>
            <w:r w:rsidRPr="006863C7">
              <w:t>avoiding wake turbulence</w:t>
            </w:r>
          </w:p>
          <w:p w:rsidR="00000000" w:rsidRPr="006863C7" w:rsidP="006863C7">
            <w:pPr>
              <w:pStyle w:val="ListBullet"/>
            </w:pPr>
            <w:r w:rsidRPr="006863C7">
              <w:t>conducting aeroplane short landing procedures:</w:t>
            </w:r>
          </w:p>
          <w:p w:rsidR="00000000" w:rsidRPr="006863C7" w:rsidP="006863C7">
            <w:pPr>
              <w:pStyle w:val="ListBullet2"/>
            </w:pPr>
            <w:r w:rsidRPr="006863C7">
              <w:t>landing aeroplane at nominated touchdown point at minimum speed</w:t>
            </w:r>
          </w:p>
          <w:p w:rsidR="00000000" w:rsidRPr="006863C7" w:rsidP="006863C7">
            <w:pPr>
              <w:pStyle w:val="ListBullet2"/>
            </w:pPr>
            <w:r w:rsidRPr="006863C7">
              <w:t>controlling ballooning during flare</w:t>
            </w:r>
          </w:p>
          <w:p w:rsidR="00000000" w:rsidRPr="006863C7" w:rsidP="006863C7">
            <w:pPr>
              <w:pStyle w:val="ListBullet2"/>
            </w:pPr>
            <w:r w:rsidRPr="006863C7">
              <w:t>controlling bouncing after touchdown</w:t>
            </w:r>
          </w:p>
          <w:p w:rsidR="00000000" w:rsidRPr="006863C7" w:rsidP="006863C7">
            <w:pPr>
              <w:pStyle w:val="ListBullet2"/>
            </w:pPr>
            <w:r w:rsidRPr="006863C7">
              <w:t>maintaining direction after touchdown</w:t>
            </w:r>
          </w:p>
          <w:p w:rsidR="00000000" w:rsidRPr="006863C7" w:rsidP="006863C7">
            <w:pPr>
              <w:pStyle w:val="ListBullet2"/>
            </w:pPr>
            <w:r w:rsidRPr="006863C7">
              <w:t>applying maximum braking without locking up wheels</w:t>
            </w:r>
          </w:p>
          <w:p w:rsidR="00000000" w:rsidRPr="006863C7" w:rsidP="006863C7">
            <w:pPr>
              <w:pStyle w:val="ListBullet2"/>
            </w:pPr>
            <w:r w:rsidRPr="006863C7">
              <w:t>stopping aircraft within landing distance available</w:t>
            </w:r>
          </w:p>
          <w:p w:rsidR="00000000" w:rsidRPr="006863C7" w:rsidP="006863C7">
            <w:pPr>
              <w:pStyle w:val="ListBullet"/>
            </w:pPr>
            <w:r w:rsidRPr="006863C7">
              <w:t>exercising sound judgement sufficient to perform landing procedures</w:t>
            </w:r>
          </w:p>
          <w:p w:rsidR="00000000" w:rsidRPr="006863C7" w:rsidP="006863C7">
            <w:pPr>
              <w:pStyle w:val="ListBullet"/>
            </w:pPr>
            <w:r w:rsidRPr="006863C7">
              <w:t>identifyi</w:t>
            </w:r>
            <w:r w:rsidRPr="006863C7">
              <w:t xml:space="preserve">ng and correctly using relevant equipment </w:t>
            </w:r>
          </w:p>
          <w:p w:rsidR="00000000" w:rsidRPr="006863C7" w:rsidP="006863C7">
            <w:pPr>
              <w:pStyle w:val="ListBullet"/>
            </w:pPr>
            <w:r w:rsidRPr="006863C7">
              <w:t xml:space="preserve">implementing contingency plans </w:t>
            </w:r>
          </w:p>
          <w:p w:rsidR="00000000" w:rsidRPr="006863C7" w:rsidP="006863C7">
            <w:pPr>
              <w:pStyle w:val="ListBullet"/>
            </w:pPr>
            <w:r w:rsidRPr="006863C7">
              <w:t>implementing work health and safety (WHS)/occupational health and safety (OHS) procedures and relevant regulations</w:t>
            </w:r>
          </w:p>
          <w:p w:rsidR="00000000" w:rsidRPr="006863C7" w:rsidP="006863C7">
            <w:pPr>
              <w:pStyle w:val="ListBullet"/>
            </w:pPr>
            <w:r w:rsidRPr="006863C7">
              <w:t>maintaining compliance with regulatory requirements</w:t>
            </w:r>
          </w:p>
          <w:p w:rsidR="00000000" w:rsidRPr="006863C7" w:rsidP="006863C7">
            <w:pPr>
              <w:pStyle w:val="ListBullet"/>
            </w:pPr>
            <w:r w:rsidRPr="006863C7">
              <w:t>modifying acti</w:t>
            </w:r>
            <w:r w:rsidRPr="006863C7">
              <w:t>vities depending on workplace contingencies, situations and environments</w:t>
            </w:r>
          </w:p>
          <w:p w:rsidR="00000000" w:rsidRPr="006863C7" w:rsidP="006863C7">
            <w:pPr>
              <w:pStyle w:val="ListBullet"/>
            </w:pPr>
            <w:r w:rsidRPr="006863C7">
              <w:t>monitoring and anticipating operational problems and hazards and taking appropriate action</w:t>
            </w:r>
          </w:p>
          <w:p w:rsidR="00000000" w:rsidRPr="006863C7" w:rsidP="006863C7">
            <w:pPr>
              <w:pStyle w:val="ListBullet"/>
            </w:pPr>
            <w:r w:rsidRPr="006863C7">
              <w:t>monitoring work activities in terms of planned schedule</w:t>
            </w:r>
          </w:p>
          <w:p w:rsidR="00000000" w:rsidRPr="006863C7" w:rsidP="006863C7">
            <w:pPr>
              <w:pStyle w:val="ListBullet"/>
            </w:pPr>
            <w:r w:rsidRPr="006863C7">
              <w:t>operating electronic communications equipment to required protocol</w:t>
            </w:r>
          </w:p>
          <w:p w:rsidR="00000000" w:rsidRPr="006863C7" w:rsidP="006863C7">
            <w:pPr>
              <w:pStyle w:val="ListBullet"/>
            </w:pPr>
            <w:r w:rsidRPr="006863C7">
              <w:t>reading, interpreting and following relevant regulations, instructions, procedures, information and signs</w:t>
            </w:r>
          </w:p>
          <w:p w:rsidR="00000000" w:rsidRPr="006863C7" w:rsidP="006863C7">
            <w:pPr>
              <w:pStyle w:val="ListBullet"/>
            </w:pPr>
            <w:r w:rsidRPr="006863C7">
              <w:t>recognising and responding to conditions leading to a go-around</w:t>
            </w:r>
          </w:p>
          <w:p w:rsidR="00000000" w:rsidRPr="006863C7" w:rsidP="006863C7">
            <w:pPr>
              <w:pStyle w:val="ListBullet"/>
            </w:pPr>
            <w:r w:rsidRPr="006863C7">
              <w:t>reporting and/or re</w:t>
            </w:r>
            <w:r w:rsidRPr="006863C7">
              <w:t>ctifying identified problems promptly, in accordance with regulatory requirements and workplace procedures</w:t>
            </w:r>
          </w:p>
          <w:p w:rsidR="00000000" w:rsidRPr="006863C7" w:rsidP="006863C7">
            <w:pPr>
              <w:pStyle w:val="ListBullet"/>
            </w:pPr>
            <w:r w:rsidRPr="006863C7">
              <w:t>selecting and using relevant equipment, including trim controls, flaps, carburettor heat and braking devices</w:t>
            </w:r>
          </w:p>
          <w:p w:rsidR="00000000" w:rsidRPr="006863C7" w:rsidP="006863C7">
            <w:pPr>
              <w:pStyle w:val="ListBullet"/>
            </w:pPr>
            <w:r w:rsidRPr="006863C7">
              <w:t>selecting and using required personal pr</w:t>
            </w:r>
            <w:r w:rsidRPr="006863C7">
              <w:t>otective equipment conforming to industry and WHS/OHS standards</w:t>
            </w:r>
          </w:p>
          <w:p w:rsidR="00000000" w:rsidRPr="006863C7" w:rsidP="006863C7">
            <w:pPr>
              <w:pStyle w:val="ListBullet"/>
            </w:pPr>
            <w:r w:rsidRPr="006863C7">
              <w:t>setting local or area barometric pressure adjusted for sea level (QNH) at appropriate stages of flight</w:t>
            </w:r>
          </w:p>
          <w:p w:rsidR="00000000" w:rsidRPr="006863C7" w:rsidP="006863C7">
            <w:pPr>
              <w:pStyle w:val="ListBullet"/>
            </w:pPr>
            <w:r w:rsidRPr="006863C7">
              <w:t>using instruments to monitor aeroplane performance</w:t>
            </w:r>
          </w:p>
          <w:p w:rsidR="00000000" w:rsidRPr="006863C7" w:rsidP="006863C7">
            <w:pPr>
              <w:pStyle w:val="ListBullet"/>
            </w:pPr>
            <w:r w:rsidRPr="006863C7">
              <w:t>working collaboratively with others wh</w:t>
            </w:r>
            <w:r w:rsidRPr="006863C7">
              <w:t>en landing aeroplane</w:t>
            </w:r>
          </w:p>
          <w:p w:rsidR="00000000" w:rsidRPr="006863C7" w:rsidP="006863C7">
            <w:pPr>
              <w:pStyle w:val="ListBullet"/>
            </w:pPr>
            <w:r w:rsidRPr="006863C7">
              <w:t>working systematically with required attention to detail without injury to self or others, or damage to goods or equipment.</w:t>
            </w:r>
          </w:p>
        </w:tc>
      </w:tr>
    </w:tbl>
    <w:p w:rsidR="00915B7B" w:rsidP="006863C7">
      <w:pPr>
        <w:pStyle w:val="BodyText"/>
      </w:pPr>
    </w:p>
    <w:p w:rsidR="00915B7B" w:rsidP="006863C7">
      <w:pPr>
        <w:pStyle w:val="BodyText"/>
      </w:pPr>
    </w:p>
    <w:p w:rsidR="00000000" w:rsidRPr="006863C7" w:rsidP="006863C7">
      <w:pPr>
        <w:pStyle w:val="Heading1"/>
      </w:pPr>
      <w:bookmarkStart w:id="13" w:name="O_666124"/>
      <w:bookmarkEnd w:id="13"/>
      <w:r w:rsidRPr="006863C7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86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3C7">
            <w:pPr>
              <w:pStyle w:val="BodyText"/>
              <w:rPr>
                <w:lang w:val="en-NZ"/>
              </w:rPr>
            </w:pPr>
            <w:r w:rsidRPr="006863C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86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3C7" w:rsidP="006863C7">
            <w:pPr>
              <w:pStyle w:val="ListBullet"/>
            </w:pPr>
            <w:r w:rsidRPr="006863C7">
              <w:t>aerodynamic forces involved during a flare</w:t>
            </w:r>
          </w:p>
          <w:p w:rsidR="00000000" w:rsidRPr="006863C7" w:rsidP="006863C7">
            <w:pPr>
              <w:pStyle w:val="ListBullet"/>
            </w:pPr>
            <w:r w:rsidRPr="006863C7">
              <w:t>aeroplane limitations</w:t>
            </w:r>
          </w:p>
          <w:p w:rsidR="00000000" w:rsidRPr="006863C7" w:rsidP="006863C7">
            <w:pPr>
              <w:pStyle w:val="ListBullet"/>
            </w:pPr>
            <w:r w:rsidRPr="006863C7">
              <w:t>aeroplane</w:t>
            </w:r>
            <w:r w:rsidRPr="006863C7">
              <w:t xml:space="preserve"> performance</w:t>
            </w:r>
          </w:p>
          <w:p w:rsidR="00000000" w:rsidRPr="006863C7" w:rsidP="006863C7">
            <w:pPr>
              <w:pStyle w:val="ListBullet"/>
            </w:pPr>
            <w:r w:rsidRPr="006863C7">
              <w:t>aeroplane weight and balance</w:t>
            </w:r>
          </w:p>
          <w:p w:rsidR="00000000" w:rsidRPr="006863C7" w:rsidP="006863C7">
            <w:pPr>
              <w:pStyle w:val="ListBullet"/>
            </w:pPr>
            <w:r w:rsidRPr="006863C7">
              <w:t>air traffic procedures</w:t>
            </w:r>
          </w:p>
          <w:p w:rsidR="00000000" w:rsidRPr="006863C7" w:rsidP="006863C7">
            <w:pPr>
              <w:pStyle w:val="ListBullet"/>
            </w:pPr>
            <w:r w:rsidRPr="006863C7">
              <w:t>all required checklist items</w:t>
            </w:r>
          </w:p>
          <w:p w:rsidR="00000000" w:rsidRPr="006863C7" w:rsidP="006863C7">
            <w:pPr>
              <w:pStyle w:val="ListBullet"/>
            </w:pPr>
            <w:r w:rsidRPr="006863C7">
              <w:t>CASR Part 61 Manual of Standards Schedule 3 Aeronautical Knowledge relevant to aeroplane operations</w:t>
            </w:r>
          </w:p>
          <w:p w:rsidR="00000000" w:rsidRPr="006863C7" w:rsidP="006863C7">
            <w:pPr>
              <w:pStyle w:val="ListBullet"/>
            </w:pPr>
            <w:r w:rsidRPr="006863C7">
              <w:t>causes of aquaplaning and procedures to avoid aquaplaning</w:t>
            </w:r>
          </w:p>
          <w:p w:rsidR="00000000" w:rsidRPr="006863C7" w:rsidP="006863C7">
            <w:pPr>
              <w:pStyle w:val="ListBullet"/>
            </w:pPr>
            <w:r w:rsidRPr="006863C7">
              <w:t>causes of loss of control of aeroplane on landing</w:t>
            </w:r>
          </w:p>
          <w:p w:rsidR="00000000" w:rsidRPr="006863C7" w:rsidP="006863C7">
            <w:pPr>
              <w:pStyle w:val="ListBullet"/>
            </w:pPr>
            <w:r w:rsidRPr="006863C7">
              <w:t>causes of loss of directional control during landing</w:t>
            </w:r>
          </w:p>
          <w:p w:rsidR="00000000" w:rsidRPr="006863C7" w:rsidP="006863C7">
            <w:pPr>
              <w:pStyle w:val="ListBullet"/>
            </w:pPr>
            <w:r w:rsidRPr="006863C7">
              <w:t>circuit and landing procedures</w:t>
            </w:r>
          </w:p>
          <w:p w:rsidR="00000000" w:rsidRPr="006863C7" w:rsidP="006863C7">
            <w:pPr>
              <w:pStyle w:val="ListBullet"/>
            </w:pPr>
            <w:r w:rsidRPr="006863C7">
              <w:t>contents of aircraft flight manual (AFM) and pilot’s operating handbook (POH)</w:t>
            </w:r>
          </w:p>
          <w:p w:rsidR="00000000" w:rsidRPr="006863C7" w:rsidP="006863C7">
            <w:pPr>
              <w:pStyle w:val="ListBullet"/>
            </w:pPr>
            <w:r w:rsidRPr="006863C7">
              <w:t>cross wind limits for the aeroplane type flo</w:t>
            </w:r>
            <w:r w:rsidRPr="006863C7">
              <w:t>wn</w:t>
            </w:r>
          </w:p>
          <w:p w:rsidR="00000000" w:rsidRPr="006863C7" w:rsidP="006863C7">
            <w:pPr>
              <w:pStyle w:val="ListBullet"/>
            </w:pPr>
            <w:r w:rsidRPr="006863C7">
              <w:t>day visual flight rules (VFR) criteria</w:t>
            </w:r>
          </w:p>
          <w:p w:rsidR="00000000" w:rsidRPr="006863C7" w:rsidP="006863C7">
            <w:pPr>
              <w:pStyle w:val="ListBullet"/>
            </w:pPr>
            <w:r w:rsidRPr="006863C7">
              <w:t>effect of wind on landing performance</w:t>
            </w:r>
          </w:p>
          <w:p w:rsidR="00000000" w:rsidRPr="006863C7" w:rsidP="006863C7">
            <w:pPr>
              <w:pStyle w:val="ListBullet"/>
            </w:pPr>
            <w:r w:rsidRPr="006863C7">
              <w:t>environmental conditions that represent visual meteorological conditions (VMC)</w:t>
            </w:r>
          </w:p>
          <w:p w:rsidR="00000000" w:rsidRPr="006863C7" w:rsidP="006863C7">
            <w:pPr>
              <w:pStyle w:val="ListBullet"/>
            </w:pPr>
            <w:r w:rsidRPr="006863C7">
              <w:t>how to calculate a cross wind component</w:t>
            </w:r>
          </w:p>
          <w:p w:rsidR="00000000" w:rsidRPr="006863C7" w:rsidP="006863C7">
            <w:pPr>
              <w:pStyle w:val="ListBullet"/>
            </w:pPr>
            <w:r w:rsidRPr="006863C7">
              <w:t>in a Defence context, relevant Defence Orders and Instruc</w:t>
            </w:r>
            <w:r w:rsidRPr="006863C7">
              <w:t>tions</w:t>
            </w:r>
          </w:p>
          <w:p w:rsidR="00000000" w:rsidRPr="006863C7" w:rsidP="006863C7">
            <w:pPr>
              <w:pStyle w:val="ListBullet"/>
            </w:pPr>
            <w:r w:rsidRPr="006863C7">
              <w:t>options when local conditions are not suitable for landing</w:t>
            </w:r>
          </w:p>
          <w:p w:rsidR="00000000" w:rsidRPr="006863C7" w:rsidP="006863C7">
            <w:pPr>
              <w:pStyle w:val="ListBullet"/>
            </w:pPr>
            <w:r w:rsidRPr="006863C7">
              <w:t>principles of aerodynamics</w:t>
            </w:r>
          </w:p>
          <w:p w:rsidR="00000000" w:rsidRPr="006863C7" w:rsidP="006863C7">
            <w:pPr>
              <w:pStyle w:val="ListBullet"/>
            </w:pPr>
            <w:r w:rsidRPr="006863C7">
              <w:t>propeller wash, rotor wash and jet blast</w:t>
            </w:r>
          </w:p>
          <w:p w:rsidR="00000000" w:rsidRPr="006863C7" w:rsidP="006863C7">
            <w:pPr>
              <w:pStyle w:val="ListBullet"/>
            </w:pPr>
            <w:r w:rsidRPr="006863C7">
              <w:t>relevant sections of aeronautical information package (AIP)</w:t>
            </w:r>
          </w:p>
          <w:p w:rsidR="00000000" w:rsidRPr="006863C7" w:rsidP="006863C7">
            <w:pPr>
              <w:pStyle w:val="ListBullet"/>
            </w:pPr>
            <w:r w:rsidRPr="006863C7">
              <w:t>relevant sections of Civil Aviation Safety Regulations and Civi</w:t>
            </w:r>
            <w:r w:rsidRPr="006863C7">
              <w:t>l Aviation Orders</w:t>
            </w:r>
          </w:p>
          <w:p w:rsidR="00000000" w:rsidRPr="006863C7" w:rsidP="006863C7">
            <w:pPr>
              <w:pStyle w:val="ListBullet"/>
            </w:pPr>
            <w:r w:rsidRPr="006863C7">
              <w:t>relevant WHS/OHS and environmental procedures and regulations</w:t>
            </w:r>
          </w:p>
          <w:p w:rsidR="00000000" w:rsidRPr="006863C7" w:rsidP="006863C7">
            <w:pPr>
              <w:pStyle w:val="ListBullet"/>
            </w:pPr>
            <w:r w:rsidRPr="006863C7">
              <w:t>steps for landing an aeroplane in normal headwind and crosswind</w:t>
            </w:r>
          </w:p>
          <w:p w:rsidR="00000000" w:rsidRPr="006863C7" w:rsidP="006863C7">
            <w:pPr>
              <w:pStyle w:val="ListBullet"/>
            </w:pPr>
            <w:r w:rsidRPr="006863C7">
              <w:t>techniques used to land an aeroplane in a cross wind</w:t>
            </w:r>
          </w:p>
          <w:p w:rsidR="00000000" w:rsidRPr="006863C7" w:rsidP="006863C7">
            <w:pPr>
              <w:pStyle w:val="ListBullet"/>
            </w:pPr>
            <w:r w:rsidRPr="006863C7">
              <w:t>touch and go procedures</w:t>
            </w:r>
          </w:p>
          <w:p w:rsidR="00000000" w:rsidRPr="006863C7" w:rsidP="006863C7">
            <w:pPr>
              <w:pStyle w:val="ListBullet"/>
            </w:pPr>
            <w:r w:rsidRPr="006863C7">
              <w:t>typical single-engine aeroplane air</w:t>
            </w:r>
            <w:r w:rsidRPr="006863C7">
              <w:t>craft systems</w:t>
            </w:r>
          </w:p>
          <w:p w:rsidR="00000000" w:rsidRPr="006863C7" w:rsidP="006863C7">
            <w:pPr>
              <w:pStyle w:val="ListBullet"/>
            </w:pPr>
            <w:r w:rsidRPr="006863C7">
              <w:t>wake turbulence considerations</w:t>
            </w:r>
          </w:p>
          <w:p w:rsidR="00000000" w:rsidRPr="006863C7" w:rsidP="006863C7">
            <w:pPr>
              <w:pStyle w:val="ListBullet"/>
            </w:pPr>
            <w:r w:rsidRPr="006863C7">
              <w:t>windsock and other indicators that are used to determine wind velocity.</w:t>
            </w:r>
          </w:p>
        </w:tc>
      </w:tr>
    </w:tbl>
    <w:p w:rsidR="00000000" w:rsidRPr="006863C7" w:rsidP="006863C7">
      <w:pPr>
        <w:pStyle w:val="BodyText"/>
      </w:pPr>
    </w:p>
    <w:p w:rsidR="00000000" w:rsidRPr="006863C7" w:rsidP="006863C7">
      <w:pPr>
        <w:pStyle w:val="AllowPageBreak"/>
      </w:pPr>
    </w:p>
    <w:p w:rsidR="00000000" w:rsidRPr="006863C7" w:rsidP="006863C7">
      <w:pPr>
        <w:pStyle w:val="Heading1"/>
      </w:pPr>
      <w:bookmarkStart w:id="14" w:name="O_666125"/>
      <w:bookmarkEnd w:id="14"/>
      <w:r w:rsidRPr="006863C7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863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3C7" w:rsidP="006863C7">
            <w:pPr>
              <w:pStyle w:val="BodyText"/>
            </w:pPr>
            <w:r w:rsidRPr="006863C7">
              <w:t xml:space="preserve">As a minimum, assessors must satisfy applicable regulatory requirements, which include requirements in the </w:t>
            </w:r>
            <w:r w:rsidRPr="006863C7">
              <w:rPr>
                <w:rStyle w:val="Emphasis"/>
              </w:rPr>
              <w:t>Standards for Registered Training Organisations</w:t>
            </w:r>
            <w:r w:rsidRPr="006863C7">
              <w:t xml:space="preserve"> current at the time of assessment. </w:t>
            </w:r>
          </w:p>
          <w:p w:rsidR="00000000" w:rsidRPr="006863C7" w:rsidP="006863C7">
            <w:pPr>
              <w:pStyle w:val="BodyText"/>
            </w:pPr>
            <w:r w:rsidRPr="006863C7">
              <w:t>As a minimum, assessment must satisfy applicable regulatory requi</w:t>
            </w:r>
            <w:r w:rsidRPr="006863C7">
              <w:t xml:space="preserve">rements, which include requirements in the </w:t>
            </w:r>
            <w:r w:rsidRPr="006863C7">
              <w:rPr>
                <w:rStyle w:val="Emphasis"/>
              </w:rPr>
              <w:t>Standards for Registered Training Organisations</w:t>
            </w:r>
            <w:r w:rsidRPr="006863C7">
              <w:t xml:space="preserve"> current at the time of assessment.</w:t>
            </w:r>
          </w:p>
          <w:p w:rsidR="00000000" w:rsidRPr="006863C7" w:rsidP="006863C7">
            <w:pPr>
              <w:pStyle w:val="BodyText"/>
            </w:pPr>
            <w:r w:rsidRPr="006863C7">
              <w:t>Assessment processes and techniques must be appropriate to the language, literacy and numeracy requirements of the work being perf</w:t>
            </w:r>
            <w:r w:rsidRPr="006863C7">
              <w:t>ormed and the needs of the candidate.</w:t>
            </w:r>
          </w:p>
          <w:p w:rsidR="00000000" w:rsidRPr="006863C7" w:rsidP="006863C7">
            <w:pPr>
              <w:pStyle w:val="BodyText"/>
            </w:pPr>
            <w:r w:rsidRPr="006863C7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6863C7" w:rsidP="006863C7">
            <w:pPr>
              <w:pStyle w:val="BodyText"/>
            </w:pPr>
            <w:r w:rsidRPr="006863C7">
              <w:t xml:space="preserve">Resources for assessment </w:t>
            </w:r>
            <w:r w:rsidRPr="006863C7">
              <w:t>must include access to:</w:t>
            </w:r>
          </w:p>
          <w:p w:rsidR="00000000" w:rsidRPr="006863C7" w:rsidP="006863C7">
            <w:pPr>
              <w:pStyle w:val="ListBullet"/>
            </w:pPr>
            <w:r w:rsidRPr="006863C7">
              <w:t>a range of relevant exercises, case studies and/or simulations</w:t>
            </w:r>
          </w:p>
          <w:p w:rsidR="00000000" w:rsidRPr="006863C7" w:rsidP="006863C7">
            <w:pPr>
              <w:pStyle w:val="ListBullet"/>
            </w:pPr>
            <w:r w:rsidRPr="006863C7">
              <w:t>acceptable means of simulation assessment</w:t>
            </w:r>
          </w:p>
          <w:p w:rsidR="00000000" w:rsidRPr="006863C7" w:rsidP="006863C7">
            <w:pPr>
              <w:pStyle w:val="ListBullet"/>
            </w:pPr>
            <w:r w:rsidRPr="006863C7">
              <w:t>applicable documentation including workplace procedures, regulations, codes of practice and operation manuals</w:t>
            </w:r>
          </w:p>
          <w:p w:rsidR="00000000" w:rsidRPr="006863C7" w:rsidP="006863C7">
            <w:pPr>
              <w:pStyle w:val="ListBullet"/>
            </w:pPr>
            <w:r w:rsidRPr="006863C7">
              <w:t>relevant materials, tools, equipment and personal protective equipment currently used in industry.</w:t>
            </w:r>
          </w:p>
        </w:tc>
      </w:tr>
    </w:tbl>
    <w:p w:rsidR="00915B7B" w:rsidP="006863C7">
      <w:pPr>
        <w:pStyle w:val="BodyText"/>
      </w:pPr>
    </w:p>
    <w:p w:rsidR="00915B7B" w:rsidP="006863C7">
      <w:pPr>
        <w:pStyle w:val="BodyText"/>
      </w:pPr>
    </w:p>
    <w:p w:rsidR="00000000" w:rsidRPr="006863C7" w:rsidP="006863C7">
      <w:pPr>
        <w:pStyle w:val="Heading1"/>
      </w:pPr>
      <w:bookmarkStart w:id="15" w:name="O_666128"/>
      <w:bookmarkEnd w:id="15"/>
      <w:r w:rsidRPr="006863C7">
        <w:t>Links</w:t>
      </w:r>
    </w:p>
    <w:p w:rsidR="00000000" w:rsidRPr="006863C7" w:rsidP="00915B7B">
      <w:pPr>
        <w:pStyle w:val="BodyText"/>
      </w:pPr>
      <w:r w:rsidRPr="006863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E1E3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863C7" w:rsidP="006863C7"/>
    <w:sectPr w:rsidSect="006863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C7" w:rsidRPr="00915B7B" w:rsidP="00915B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B7B" w:rsidP="006863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15B7B" w:rsidP="006863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15B7B" w:rsidP="006863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C7" w:rsidP="006863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5B7B">
      <w:t>Approved</w:t>
    </w:r>
    <w:r w:rsidR="00915B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5B7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5B7B">
      <w:rPr>
        <w:noProof/>
      </w:rPr>
      <w:t>6</w:t>
    </w:r>
    <w:r>
      <w:rPr>
        <w:noProof/>
      </w:rPr>
      <w:fldChar w:fldCharType="end"/>
    </w:r>
  </w:p>
  <w:p w:rsidR="006863C7" w:rsidP="006863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5B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5B7B">
      <w:t>Industry Skills Australia</w:t>
    </w:r>
    <w:r w:rsidR="00915B7B">
      <w:fldChar w:fldCharType="end"/>
    </w:r>
  </w:p>
  <w:p w:rsidR="006863C7" w:rsidP="006863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B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63C7" w:rsidRPr="00915B7B" w:rsidP="00915B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B7B" w:rsidRPr="002D2AF8" w:rsidP="006863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AVIY4004 Land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5B7B" w:rsidP="006863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C7" w:rsidRPr="002D2AF8" w:rsidP="006863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5B7B">
      <w:t>AVIY4004 Land aeroplane</w:t>
    </w:r>
    <w:r w:rsidR="00915B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5B7B">
      <w:rPr>
        <w:noProof/>
      </w:rPr>
      <w:t>2 March 2025</w:t>
    </w:r>
    <w:r>
      <w:fldChar w:fldCharType="end"/>
    </w:r>
  </w:p>
  <w:p w:rsidR="006863C7" w:rsidP="006863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46BA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BCC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3CD9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3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63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63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63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63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63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63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63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63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63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63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63C7"/>
  </w:style>
  <w:style w:type="character" w:customStyle="1" w:styleId="Heading1Char">
    <w:name w:val="Heading 1 Char"/>
    <w:basedOn w:val="DefaultParagraphFont"/>
    <w:link w:val="Heading1"/>
    <w:rsid w:val="006863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63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63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63C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63C7"/>
    <w:rPr>
      <w:b/>
      <w:spacing w:val="0"/>
    </w:rPr>
  </w:style>
  <w:style w:type="paragraph" w:styleId="ListBullet2">
    <w:name w:val="List Bullet 2"/>
    <w:basedOn w:val="List2"/>
    <w:rsid w:val="006863C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63C7"/>
    <w:rPr>
      <w:i/>
    </w:rPr>
  </w:style>
  <w:style w:type="paragraph" w:customStyle="1" w:styleId="SuperHeading">
    <w:name w:val="SuperHeading"/>
    <w:basedOn w:val="Normal"/>
    <w:rsid w:val="006863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63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863C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863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63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63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6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6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6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6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63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63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63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63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63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63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63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63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63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63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63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63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63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63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63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63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63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63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63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63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63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63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63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63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63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63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63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63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63C7"/>
  </w:style>
  <w:style w:type="paragraph" w:styleId="TableofFigures">
    <w:name w:val="table of figures"/>
    <w:basedOn w:val="Normal"/>
    <w:next w:val="Normal"/>
    <w:semiHidden/>
    <w:rsid w:val="006863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63C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863C7"/>
    <w:rPr>
      <w:rFonts w:ascii="Wingdings" w:hAnsi="Wingdings"/>
    </w:rPr>
  </w:style>
  <w:style w:type="paragraph" w:customStyle="1" w:styleId="TableHeading">
    <w:name w:val="Table Heading"/>
    <w:basedOn w:val="HeadingBase"/>
    <w:rsid w:val="006863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63C7"/>
    <w:rPr>
      <w:color w:val="0033CC"/>
      <w:u w:val="none"/>
    </w:rPr>
  </w:style>
  <w:style w:type="paragraph" w:customStyle="1" w:styleId="BodyTextRight">
    <w:name w:val="Body Text Right"/>
    <w:basedOn w:val="BodyText"/>
    <w:rsid w:val="006863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63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63C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63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63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63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63C7"/>
    <w:rPr>
      <w:sz w:val="32"/>
    </w:rPr>
  </w:style>
  <w:style w:type="paragraph" w:customStyle="1" w:styleId="HeadingProcedure">
    <w:name w:val="Heading Procedure"/>
    <w:basedOn w:val="HeadingBase"/>
    <w:next w:val="Normal"/>
    <w:rsid w:val="006863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63C7"/>
    <w:pPr>
      <w:spacing w:before="60" w:after="60"/>
    </w:pPr>
  </w:style>
  <w:style w:type="paragraph" w:styleId="ListContinue">
    <w:name w:val="List Continue"/>
    <w:basedOn w:val="List"/>
    <w:rsid w:val="006863C7"/>
    <w:pPr>
      <w:ind w:firstLine="0"/>
    </w:pPr>
  </w:style>
  <w:style w:type="paragraph" w:customStyle="1" w:styleId="ListNote">
    <w:name w:val="List Note"/>
    <w:basedOn w:val="List"/>
    <w:rsid w:val="006863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63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63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63C7"/>
    <w:rPr>
      <w:rFonts w:ascii="Courier New" w:hAnsi="Courier New"/>
    </w:rPr>
  </w:style>
  <w:style w:type="paragraph" w:customStyle="1" w:styleId="NoteBullet">
    <w:name w:val="Note Bullet"/>
    <w:basedOn w:val="Note"/>
    <w:rsid w:val="006863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63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63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63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63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63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63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63C7"/>
    <w:rPr>
      <w:b/>
      <w:smallCaps/>
    </w:rPr>
  </w:style>
  <w:style w:type="paragraph" w:customStyle="1" w:styleId="TableListNumber">
    <w:name w:val="Table List Number"/>
    <w:basedOn w:val="ListNumber"/>
    <w:rsid w:val="006863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63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63C7"/>
    <w:pPr>
      <w:numPr>
        <w:numId w:val="10"/>
      </w:numPr>
    </w:pPr>
  </w:style>
  <w:style w:type="paragraph" w:customStyle="1" w:styleId="ListAlpha2">
    <w:name w:val="List Alpha 2"/>
    <w:basedOn w:val="List2"/>
    <w:rsid w:val="006863C7"/>
    <w:pPr>
      <w:numPr>
        <w:numId w:val="9"/>
      </w:numPr>
    </w:pPr>
  </w:style>
  <w:style w:type="paragraph" w:styleId="List2">
    <w:name w:val="List 2"/>
    <w:basedOn w:val="BodyText"/>
    <w:rsid w:val="006863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63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63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63C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863C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863C7"/>
    <w:pPr>
      <w:numPr>
        <w:numId w:val="5"/>
      </w:numPr>
    </w:pPr>
  </w:style>
  <w:style w:type="paragraph" w:styleId="ListContinue2">
    <w:name w:val="List Continue 2"/>
    <w:basedOn w:val="List2"/>
    <w:rsid w:val="006863C7"/>
    <w:pPr>
      <w:ind w:firstLine="0"/>
    </w:pPr>
  </w:style>
  <w:style w:type="paragraph" w:styleId="ListContinue3">
    <w:name w:val="List Continue 3"/>
    <w:basedOn w:val="List3"/>
    <w:rsid w:val="006863C7"/>
    <w:pPr>
      <w:ind w:left="1021" w:firstLine="0"/>
    </w:pPr>
  </w:style>
  <w:style w:type="paragraph" w:styleId="ListContinue4">
    <w:name w:val="List Continue 4"/>
    <w:basedOn w:val="List4"/>
    <w:rsid w:val="006863C7"/>
    <w:pPr>
      <w:ind w:firstLine="0"/>
    </w:pPr>
  </w:style>
  <w:style w:type="paragraph" w:styleId="ListContinue5">
    <w:name w:val="List Continue 5"/>
    <w:basedOn w:val="List5"/>
    <w:rsid w:val="006863C7"/>
    <w:pPr>
      <w:ind w:firstLine="0"/>
    </w:pPr>
  </w:style>
  <w:style w:type="paragraph" w:styleId="ListNumber3">
    <w:name w:val="List Number 3"/>
    <w:basedOn w:val="List3"/>
    <w:rsid w:val="006863C7"/>
    <w:pPr>
      <w:numPr>
        <w:numId w:val="6"/>
      </w:numPr>
    </w:pPr>
  </w:style>
  <w:style w:type="paragraph" w:styleId="ListNumber4">
    <w:name w:val="List Number 4"/>
    <w:basedOn w:val="List4"/>
    <w:rsid w:val="006863C7"/>
    <w:pPr>
      <w:numPr>
        <w:numId w:val="7"/>
      </w:numPr>
    </w:pPr>
  </w:style>
  <w:style w:type="paragraph" w:styleId="ListNumber5">
    <w:name w:val="List Number 5"/>
    <w:basedOn w:val="List5"/>
    <w:rsid w:val="006863C7"/>
    <w:pPr>
      <w:numPr>
        <w:numId w:val="8"/>
      </w:numPr>
    </w:pPr>
  </w:style>
  <w:style w:type="paragraph" w:styleId="BlockText">
    <w:name w:val="Block Text"/>
    <w:basedOn w:val="Normal"/>
    <w:rsid w:val="006863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63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63C7"/>
    <w:rPr>
      <w:sz w:val="16"/>
      <w:vertAlign w:val="superscript"/>
    </w:rPr>
  </w:style>
  <w:style w:type="character" w:customStyle="1" w:styleId="Symbols">
    <w:name w:val="Symbols"/>
    <w:basedOn w:val="DefaultParagraphFont"/>
    <w:rsid w:val="006863C7"/>
    <w:rPr>
      <w:rFonts w:ascii="Symbol" w:hAnsi="Symbol"/>
    </w:rPr>
  </w:style>
  <w:style w:type="character" w:customStyle="1" w:styleId="MenuOptions">
    <w:name w:val="Menu Options"/>
    <w:basedOn w:val="DefaultParagraphFont"/>
    <w:rsid w:val="006863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63C7"/>
    <w:rPr>
      <w:b/>
    </w:rPr>
  </w:style>
  <w:style w:type="character" w:customStyle="1" w:styleId="Underlined">
    <w:name w:val="Underlined"/>
    <w:basedOn w:val="DefaultParagraphFont"/>
    <w:rsid w:val="006863C7"/>
    <w:rPr>
      <w:u w:val="single"/>
    </w:rPr>
  </w:style>
  <w:style w:type="paragraph" w:customStyle="1" w:styleId="TableBodyTextRight">
    <w:name w:val="Table Body Text Right"/>
    <w:basedOn w:val="TableBodyText"/>
    <w:rsid w:val="006863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63C7"/>
    <w:rPr>
      <w:sz w:val="18"/>
    </w:rPr>
  </w:style>
  <w:style w:type="paragraph" w:customStyle="1" w:styleId="BodySmallRight">
    <w:name w:val="Body Small Right"/>
    <w:basedOn w:val="BodyTextRight"/>
    <w:rsid w:val="006863C7"/>
    <w:rPr>
      <w:sz w:val="18"/>
      <w:szCs w:val="18"/>
    </w:rPr>
  </w:style>
  <w:style w:type="paragraph" w:customStyle="1" w:styleId="MarginEdition">
    <w:name w:val="Margin Edition"/>
    <w:basedOn w:val="MarginNote"/>
    <w:rsid w:val="006863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63C7"/>
    <w:rPr>
      <w:sz w:val="2"/>
      <w:szCs w:val="2"/>
    </w:rPr>
  </w:style>
  <w:style w:type="character" w:customStyle="1" w:styleId="Small">
    <w:name w:val="Small"/>
    <w:basedOn w:val="DefaultParagraphFont"/>
    <w:rsid w:val="006863C7"/>
    <w:rPr>
      <w:sz w:val="16"/>
    </w:rPr>
  </w:style>
  <w:style w:type="paragraph" w:customStyle="1" w:styleId="WideTable">
    <w:name w:val="Wide Table"/>
    <w:basedOn w:val="Normal"/>
    <w:rsid w:val="006863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63C7"/>
  </w:style>
  <w:style w:type="paragraph" w:styleId="Quote">
    <w:name w:val="Quote"/>
    <w:basedOn w:val="Heading1"/>
    <w:link w:val="QuoteChar"/>
    <w:qFormat/>
    <w:rsid w:val="006863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63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63C7"/>
    <w:pPr>
      <w:pageBreakBefore/>
    </w:pPr>
  </w:style>
  <w:style w:type="paragraph" w:customStyle="1" w:styleId="Border">
    <w:name w:val="Border"/>
    <w:basedOn w:val="Normal"/>
    <w:qFormat/>
    <w:rsid w:val="006863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63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3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3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63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63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63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63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63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63C7"/>
    <w:rPr>
      <w:u w:val="single"/>
    </w:rPr>
  </w:style>
  <w:style w:type="character" w:customStyle="1" w:styleId="BoldandItalics">
    <w:name w:val="Bold and Italics"/>
    <w:qFormat/>
    <w:rsid w:val="006863C7"/>
    <w:rPr>
      <w:b/>
      <w:i/>
      <w:u w:val="none"/>
    </w:rPr>
  </w:style>
  <w:style w:type="paragraph" w:styleId="BalloonText">
    <w:name w:val="Balloon Text"/>
    <w:basedOn w:val="Normal"/>
    <w:link w:val="BalloonTextChar"/>
    <w:rsid w:val="006863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63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63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63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63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63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63C7"/>
    <w:pPr>
      <w:spacing w:before="0" w:after="0"/>
    </w:pPr>
  </w:style>
  <w:style w:type="paragraph" w:customStyle="1" w:styleId="BodyTextBold">
    <w:name w:val="Body Text Bold"/>
    <w:basedOn w:val="BodyText"/>
    <w:qFormat/>
    <w:rsid w:val="006863C7"/>
    <w:rPr>
      <w:b/>
    </w:rPr>
  </w:style>
  <w:style w:type="character" w:styleId="Hyperlink">
    <w:name w:val="Hyperlink"/>
    <w:basedOn w:val="DefaultParagraphFont"/>
    <w:uiPriority w:val="99"/>
    <w:unhideWhenUsed/>
    <w:rsid w:val="00915B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1528</Words>
  <Characters>10164</Characters>
  <Application>Microsoft Office Word</Application>
  <DocSecurity>0</DocSecurity>
  <Lines>308</Lines>
  <Paragraphs>212</Paragraphs>
  <ScaleCrop>false</ScaleCrop>
  <Company>Author-it Software Corporation Ltd.</Company>
  <LinksUpToDate>false</LinksUpToDate>
  <CharactersWithSpaces>11480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AVIY4004 Land aeroplane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2025-03-01T13:08:00Z</dcterms:created>
  <dcterms:modified xsi:type="dcterms:W3CDTF">2025-03-01T13:08:00Z</dcterms:modified>
</cp:coreProperties>
</file>