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3C9" w:rsidP="001B2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AVIY0057 Land aeroplane</w:t>
      </w:r>
      <w:r>
        <w:fldChar w:fldCharType="end"/>
      </w:r>
    </w:p>
    <w:p w:rsidR="001B23C9" w:rsidP="001B23C9">
      <w:pPr>
        <w:pStyle w:val="Version"/>
        <w:sectPr w:rsidSect="00580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3BD" w:rsidP="005803BD">
      <w:pPr>
        <w:pStyle w:val="SuperHeading"/>
      </w:pPr>
      <w:r w:rsidRPr="005803BD">
        <w:t>Assessment Requirements for AVIY0057 Land aeroplane</w:t>
      </w:r>
    </w:p>
    <w:p w:rsidR="00000000" w:rsidRPr="005803BD" w:rsidP="005803BD">
      <w:pPr>
        <w:pStyle w:val="Heading1"/>
      </w:pPr>
      <w:bookmarkStart w:id="1" w:name="O_1028560"/>
      <w:bookmarkEnd w:id="1"/>
      <w:r w:rsidRPr="005803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0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3BD" w:rsidP="005803BD">
            <w:pPr>
              <w:pStyle w:val="BodyText"/>
            </w:pPr>
            <w:r w:rsidRPr="005803BD">
              <w:t>Release 1. This is the first release of this unit of competency in the AVI Aviation Training Package.</w:t>
            </w:r>
          </w:p>
        </w:tc>
      </w:tr>
    </w:tbl>
    <w:p w:rsidR="00000000" w:rsidRPr="005803BD" w:rsidP="005803BD">
      <w:pPr>
        <w:pStyle w:val="NoPaddingFontSize1"/>
      </w:pPr>
    </w:p>
    <w:p w:rsidR="00000000" w:rsidRPr="005803BD" w:rsidP="005803BD">
      <w:pPr>
        <w:pStyle w:val="AllowPageBreak"/>
      </w:pPr>
    </w:p>
    <w:p w:rsidR="00000000" w:rsidRPr="005803BD" w:rsidP="005803BD">
      <w:pPr>
        <w:pStyle w:val="Heading1"/>
      </w:pPr>
      <w:bookmarkStart w:id="2" w:name="O_1028561"/>
      <w:bookmarkEnd w:id="2"/>
      <w:r w:rsidRPr="005803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0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3BD" w:rsidP="005803BD">
            <w:pPr>
              <w:pStyle w:val="BodyText"/>
            </w:pPr>
            <w:r w:rsidRPr="005803BD">
              <w:t>Evidence required to demonstrate competence in this unit must be relevant to and s</w:t>
            </w:r>
            <w:r w:rsidRPr="005803BD">
              <w:t>atisfy all of the requirements of the elements and performance criteria on at least one occasion and include:</w:t>
            </w:r>
          </w:p>
          <w:p w:rsidR="00000000" w:rsidRPr="005803BD" w:rsidP="005803BD">
            <w:pPr>
              <w:pStyle w:val="ListBullet"/>
            </w:pPr>
            <w:r w:rsidRPr="005803BD">
              <w:t xml:space="preserve">adapting to differences in equipment and operating environment in accordance with standard operating procedures (SOPs) </w:t>
            </w:r>
          </w:p>
          <w:p w:rsidR="00000000" w:rsidRPr="005803BD" w:rsidP="005803BD">
            <w:pPr>
              <w:pStyle w:val="ListBullet"/>
            </w:pPr>
            <w:r w:rsidRPr="005803BD">
              <w:t xml:space="preserve">applying precautions and </w:t>
            </w:r>
            <w:r w:rsidRPr="005803BD">
              <w:t>required action to minimise, control or eliminate identified hazards</w:t>
            </w:r>
          </w:p>
          <w:p w:rsidR="00000000" w:rsidRPr="005803BD" w:rsidP="005803BD">
            <w:pPr>
              <w:pStyle w:val="ListBullet"/>
            </w:pPr>
            <w:r w:rsidRPr="005803BD">
              <w:t>applying relevant aeroplane aeronautical knowledge</w:t>
            </w:r>
          </w:p>
          <w:p w:rsidR="00000000" w:rsidRPr="005803BD" w:rsidP="005803BD">
            <w:pPr>
              <w:pStyle w:val="ListBullet"/>
            </w:pPr>
            <w:r w:rsidRPr="005803BD">
              <w:t>applying relevant legislation and workplace procedures</w:t>
            </w:r>
          </w:p>
          <w:p w:rsidR="00000000" w:rsidRPr="005803BD" w:rsidP="005803BD">
            <w:pPr>
              <w:pStyle w:val="ListBullet"/>
            </w:pPr>
            <w:r w:rsidRPr="005803BD">
              <w:t>calculating landing performance</w:t>
            </w:r>
          </w:p>
          <w:p w:rsidR="00000000" w:rsidRPr="005803BD" w:rsidP="005803BD">
            <w:pPr>
              <w:pStyle w:val="ListBullet"/>
            </w:pPr>
            <w:r w:rsidRPr="005803BD">
              <w:t>carrying out correct procedures in a go-around</w:t>
            </w:r>
          </w:p>
          <w:p w:rsidR="00000000" w:rsidRPr="005803BD" w:rsidP="005803BD">
            <w:pPr>
              <w:pStyle w:val="ListBullet"/>
            </w:pPr>
            <w:r w:rsidRPr="005803BD">
              <w:t>co</w:t>
            </w:r>
            <w:r w:rsidRPr="005803BD">
              <w:t>mmunicating effectively with others including using an aeronautical radio</w:t>
            </w:r>
          </w:p>
          <w:p w:rsidR="00000000" w:rsidRPr="005803BD" w:rsidP="005803BD">
            <w:pPr>
              <w:pStyle w:val="ListBullet"/>
            </w:pPr>
            <w:r w:rsidRPr="005803BD">
              <w:t>compensating for the secondary effect of controls</w:t>
            </w:r>
          </w:p>
          <w:p w:rsidR="00000000" w:rsidRPr="005803BD" w:rsidP="005803BD">
            <w:pPr>
              <w:pStyle w:val="ListBullet"/>
            </w:pPr>
            <w:r w:rsidRPr="005803BD">
              <w:t>completing relevant documentation</w:t>
            </w:r>
          </w:p>
          <w:p w:rsidR="00000000" w:rsidRPr="005803BD" w:rsidP="005803BD">
            <w:pPr>
              <w:pStyle w:val="ListBullet"/>
            </w:pPr>
            <w:r w:rsidRPr="005803BD">
              <w:t>conducting aeroplane cross-wind landing procedures, including:</w:t>
            </w:r>
          </w:p>
          <w:p w:rsidR="00000000" w:rsidRPr="005803BD" w:rsidP="005803BD">
            <w:pPr>
              <w:pStyle w:val="ListBullet2"/>
            </w:pPr>
            <w:r w:rsidRPr="005803BD">
              <w:t>verifying existing wind conditions, making proper correction for drift and maintaining a precise ground track</w:t>
            </w:r>
          </w:p>
          <w:p w:rsidR="00000000" w:rsidRPr="005803BD" w:rsidP="005803BD">
            <w:pPr>
              <w:pStyle w:val="ListBullet2"/>
            </w:pPr>
            <w:r w:rsidRPr="005803BD">
              <w:t>configuring aeroplane for cross-wind conditions</w:t>
            </w:r>
          </w:p>
          <w:p w:rsidR="00000000" w:rsidRPr="005803BD" w:rsidP="005803BD">
            <w:pPr>
              <w:pStyle w:val="ListBullet2"/>
            </w:pPr>
            <w:r w:rsidRPr="005803BD">
              <w:t xml:space="preserve">controlling aeroplane during transition from final approach to touchdown and during after-landing </w:t>
            </w:r>
            <w:r w:rsidRPr="005803BD">
              <w:t>roll</w:t>
            </w:r>
          </w:p>
          <w:p w:rsidR="00000000" w:rsidRPr="005803BD" w:rsidP="005803BD">
            <w:pPr>
              <w:pStyle w:val="ListBullet2"/>
            </w:pPr>
            <w:r w:rsidRPr="005803BD">
              <w:t>applying cross-wind drift corrections during landing and taxi procedures</w:t>
            </w:r>
          </w:p>
          <w:p w:rsidR="00000000" w:rsidRPr="005803BD" w:rsidP="005803BD">
            <w:pPr>
              <w:pStyle w:val="ListBullet"/>
            </w:pPr>
            <w:r w:rsidRPr="005803BD">
              <w:t>conducting aeroplane landing procedures, including:</w:t>
            </w:r>
          </w:p>
          <w:p w:rsidR="00000000" w:rsidRPr="005803BD" w:rsidP="005803BD">
            <w:pPr>
              <w:pStyle w:val="ListBullet2"/>
            </w:pPr>
            <w:r w:rsidRPr="005803BD">
              <w:t>maintaining constant landing position aim point</w:t>
            </w:r>
          </w:p>
          <w:p w:rsidR="00000000" w:rsidRPr="005803BD" w:rsidP="005803BD">
            <w:pPr>
              <w:pStyle w:val="ListBullet2"/>
            </w:pPr>
            <w:r w:rsidRPr="005803BD">
              <w:t xml:space="preserve">achieving a smooth, positively-controlled transition from final approach to </w:t>
            </w:r>
            <w:r w:rsidRPr="005803BD">
              <w:t>touchdown, including control ballooning during flare</w:t>
            </w:r>
          </w:p>
          <w:p w:rsidR="00000000" w:rsidRPr="005803BD" w:rsidP="005803BD">
            <w:pPr>
              <w:pStyle w:val="ListBullet2"/>
            </w:pPr>
            <w:r w:rsidRPr="005803BD">
              <w:t>achieving touchdown at a controlled rate of descent, in the specified touchdown zone within tolerances</w:t>
            </w:r>
          </w:p>
          <w:p w:rsidR="00000000" w:rsidRPr="005803BD" w:rsidP="005803BD">
            <w:pPr>
              <w:pStyle w:val="ListBullet2"/>
            </w:pPr>
            <w:r w:rsidRPr="005803BD">
              <w:t>controlling bouncing after touchdown</w:t>
            </w:r>
          </w:p>
          <w:p w:rsidR="00000000" w:rsidRPr="005803BD" w:rsidP="005803BD">
            <w:pPr>
              <w:pStyle w:val="ListBullet2"/>
            </w:pPr>
            <w:r w:rsidRPr="005803BD">
              <w:t>aligning touchdown with centreline within tolerances</w:t>
            </w:r>
          </w:p>
          <w:p w:rsidR="00000000" w:rsidRPr="005803BD" w:rsidP="005803BD">
            <w:pPr>
              <w:pStyle w:val="ListBullet2"/>
            </w:pPr>
            <w:r w:rsidRPr="005803BD">
              <w:t>ensuring s</w:t>
            </w:r>
            <w:r w:rsidRPr="005803BD">
              <w:t>eparation is maintained</w:t>
            </w:r>
          </w:p>
          <w:p w:rsidR="00000000" w:rsidRPr="005803BD" w:rsidP="005803BD">
            <w:pPr>
              <w:pStyle w:val="ListBullet2"/>
            </w:pPr>
            <w:r w:rsidRPr="005803BD">
              <w:t>maintaining positive directional control and cross-wind correction during after-landing roll</w:t>
            </w:r>
          </w:p>
          <w:p w:rsidR="00000000" w:rsidRPr="005803BD" w:rsidP="005803BD">
            <w:pPr>
              <w:pStyle w:val="ListBullet2"/>
            </w:pPr>
            <w:r w:rsidRPr="005803BD">
              <w:t>using drag and braking devices, as applicable, in such a manner to bring the airplane to a safe stop</w:t>
            </w:r>
          </w:p>
          <w:p w:rsidR="00000000" w:rsidRPr="005803BD" w:rsidP="005803BD">
            <w:pPr>
              <w:pStyle w:val="ListBullet2"/>
            </w:pPr>
            <w:r w:rsidRPr="005803BD">
              <w:t>completing applicable after-landing checklist items in a timely manner</w:t>
            </w:r>
          </w:p>
          <w:p w:rsidR="00000000" w:rsidRPr="005803BD" w:rsidP="005803BD">
            <w:pPr>
              <w:pStyle w:val="ListBullet"/>
            </w:pPr>
            <w:r w:rsidRPr="005803BD">
              <w:t>conducting aeroplane missed approach, including:</w:t>
            </w:r>
          </w:p>
          <w:p w:rsidR="00000000" w:rsidRPr="005803BD" w:rsidP="005803BD">
            <w:pPr>
              <w:pStyle w:val="ListBullet2"/>
            </w:pPr>
            <w:r w:rsidRPr="005803BD">
              <w:t>recognising the conditions when a missed approach should be executed</w:t>
            </w:r>
          </w:p>
          <w:p w:rsidR="00000000" w:rsidRPr="005803BD" w:rsidP="005803BD">
            <w:pPr>
              <w:pStyle w:val="ListBullet2"/>
            </w:pPr>
            <w:r w:rsidRPr="005803BD">
              <w:t xml:space="preserve">making the decision to execute a missed approach when it is safe </w:t>
            </w:r>
            <w:r w:rsidRPr="005803BD">
              <w:t>to do so</w:t>
            </w:r>
          </w:p>
          <w:p w:rsidR="00000000" w:rsidRPr="005803BD" w:rsidP="005803BD">
            <w:pPr>
              <w:pStyle w:val="ListBullet2"/>
            </w:pPr>
            <w:r w:rsidRPr="005803BD">
              <w:t>making a smooth, positively-controlled transition from approach to missed approach, including:</w:t>
            </w:r>
          </w:p>
          <w:p w:rsidR="00000000" w:rsidRPr="005803BD" w:rsidP="005803BD">
            <w:pPr>
              <w:pStyle w:val="ListBullet3"/>
            </w:pPr>
            <w:r w:rsidRPr="005803BD">
              <w:t>selecting power, attitude and configuration to safely control aeroplane</w:t>
            </w:r>
          </w:p>
          <w:p w:rsidR="00000000" w:rsidRPr="005803BD" w:rsidP="005803BD">
            <w:pPr>
              <w:pStyle w:val="ListBullet3"/>
            </w:pPr>
            <w:r w:rsidRPr="005803BD">
              <w:t>manoeuvring aeroplane clear of the ground and conducting after-take-off procedures</w:t>
            </w:r>
          </w:p>
          <w:p w:rsidR="00000000" w:rsidRPr="005803BD" w:rsidP="005803BD">
            <w:pPr>
              <w:pStyle w:val="ListBullet3"/>
            </w:pPr>
            <w:r w:rsidRPr="005803BD">
              <w:t>making allowance for wind velocity during go-around</w:t>
            </w:r>
          </w:p>
          <w:p w:rsidR="00000000" w:rsidRPr="005803BD" w:rsidP="005803BD">
            <w:pPr>
              <w:pStyle w:val="ListBullet3"/>
            </w:pPr>
            <w:r w:rsidRPr="005803BD">
              <w:t>avoiding wake turbulence</w:t>
            </w:r>
          </w:p>
          <w:p w:rsidR="00000000" w:rsidRPr="005803BD" w:rsidP="005803BD">
            <w:pPr>
              <w:pStyle w:val="ListBullet"/>
            </w:pPr>
            <w:r w:rsidRPr="005803BD">
              <w:t>conducting aeroplane missed landing procedure, including:</w:t>
            </w:r>
          </w:p>
          <w:p w:rsidR="00000000" w:rsidRPr="005803BD" w:rsidP="005803BD">
            <w:pPr>
              <w:pStyle w:val="ListBullet2"/>
            </w:pPr>
            <w:r w:rsidRPr="005803BD">
              <w:t>recognising the conditions when a mi</w:t>
            </w:r>
            <w:r w:rsidRPr="005803BD">
              <w:t>ssed landing should be executed</w:t>
            </w:r>
          </w:p>
          <w:p w:rsidR="00000000" w:rsidRPr="005803BD" w:rsidP="005803BD">
            <w:pPr>
              <w:pStyle w:val="ListBullet2"/>
            </w:pPr>
            <w:r w:rsidRPr="005803BD">
              <w:t>making decision to execute recovery when it is safe to do so</w:t>
            </w:r>
          </w:p>
          <w:p w:rsidR="00000000" w:rsidRPr="005803BD" w:rsidP="005803BD">
            <w:pPr>
              <w:pStyle w:val="ListBullet2"/>
            </w:pPr>
            <w:r w:rsidRPr="005803BD">
              <w:t>making a smooth, positively-controlled transition from missed landing to missed landing, including</w:t>
            </w:r>
          </w:p>
          <w:p w:rsidR="00000000" w:rsidRPr="005803BD" w:rsidP="005803BD">
            <w:pPr>
              <w:pStyle w:val="ListBullet3"/>
            </w:pPr>
            <w:r w:rsidRPr="005803BD">
              <w:t>selecting power, attitude and configuration to safely control aeroplane</w:t>
            </w:r>
          </w:p>
          <w:p w:rsidR="00000000" w:rsidRPr="005803BD" w:rsidP="005803BD">
            <w:pPr>
              <w:pStyle w:val="ListBullet3"/>
            </w:pPr>
            <w:r w:rsidRPr="005803BD">
              <w:t>manoeuvring aeroplane clear of the ground and conducting after take-off procedures</w:t>
            </w:r>
          </w:p>
          <w:p w:rsidR="00000000" w:rsidRPr="005803BD" w:rsidP="005803BD">
            <w:pPr>
              <w:pStyle w:val="ListBullet3"/>
            </w:pPr>
            <w:r w:rsidRPr="005803BD">
              <w:t>making allowance for wind velocity during go-around</w:t>
            </w:r>
          </w:p>
          <w:p w:rsidR="00000000" w:rsidRPr="005803BD" w:rsidP="005803BD">
            <w:pPr>
              <w:pStyle w:val="ListBullet3"/>
            </w:pPr>
            <w:r w:rsidRPr="005803BD">
              <w:t>avoiding wake turbulence</w:t>
            </w:r>
          </w:p>
          <w:p w:rsidR="00000000" w:rsidRPr="005803BD" w:rsidP="005803BD">
            <w:pPr>
              <w:pStyle w:val="ListBullet"/>
            </w:pPr>
            <w:r w:rsidRPr="005803BD">
              <w:t>conducting aeroplane sh</w:t>
            </w:r>
            <w:r w:rsidRPr="005803BD">
              <w:t>ort landing procedures, including:</w:t>
            </w:r>
          </w:p>
          <w:p w:rsidR="00000000" w:rsidRPr="005803BD" w:rsidP="005803BD">
            <w:pPr>
              <w:pStyle w:val="ListBullet2"/>
            </w:pPr>
            <w:r w:rsidRPr="005803BD">
              <w:t>landing aeroplane at nominated touchdown point at minimum speed</w:t>
            </w:r>
          </w:p>
          <w:p w:rsidR="00000000" w:rsidRPr="005803BD" w:rsidP="005803BD">
            <w:pPr>
              <w:pStyle w:val="ListBullet2"/>
            </w:pPr>
            <w:r w:rsidRPr="005803BD">
              <w:t>controlling ballooning during flare</w:t>
            </w:r>
          </w:p>
          <w:p w:rsidR="00000000" w:rsidRPr="005803BD" w:rsidP="005803BD">
            <w:pPr>
              <w:pStyle w:val="ListBullet2"/>
            </w:pPr>
            <w:r w:rsidRPr="005803BD">
              <w:t>controlling bouncing after touchdown</w:t>
            </w:r>
          </w:p>
          <w:p w:rsidR="00000000" w:rsidRPr="005803BD" w:rsidP="005803BD">
            <w:pPr>
              <w:pStyle w:val="ListBullet2"/>
            </w:pPr>
            <w:r w:rsidRPr="005803BD">
              <w:t>maintaining direction after touchdown</w:t>
            </w:r>
          </w:p>
          <w:p w:rsidR="00000000" w:rsidRPr="005803BD" w:rsidP="005803BD">
            <w:pPr>
              <w:pStyle w:val="ListBullet2"/>
            </w:pPr>
            <w:r w:rsidRPr="005803BD">
              <w:t>applying maximum braking without locking up wheels</w:t>
            </w:r>
          </w:p>
          <w:p w:rsidR="00000000" w:rsidRPr="005803BD" w:rsidP="005803BD">
            <w:pPr>
              <w:pStyle w:val="ListBullet2"/>
            </w:pPr>
            <w:r w:rsidRPr="005803BD">
              <w:t>stopping aircraft within landing distance available</w:t>
            </w:r>
          </w:p>
          <w:p w:rsidR="00000000" w:rsidRPr="005803BD" w:rsidP="005803BD">
            <w:pPr>
              <w:pStyle w:val="ListBullet"/>
            </w:pPr>
            <w:r w:rsidRPr="005803BD">
              <w:t>exercising sound judgement sufficient to perform landing procedures</w:t>
            </w:r>
          </w:p>
          <w:p w:rsidR="00000000" w:rsidRPr="005803BD" w:rsidP="005803BD">
            <w:pPr>
              <w:pStyle w:val="ListBullet"/>
            </w:pPr>
            <w:r w:rsidRPr="005803BD">
              <w:t>identifying and correctly using relevant equipment</w:t>
            </w:r>
          </w:p>
          <w:p w:rsidR="00000000" w:rsidRPr="005803BD" w:rsidP="005803BD">
            <w:pPr>
              <w:pStyle w:val="ListBullet"/>
            </w:pPr>
            <w:r w:rsidRPr="005803BD">
              <w:t>implementing contingency plans</w:t>
            </w:r>
          </w:p>
          <w:p w:rsidR="00000000" w:rsidRPr="005803BD" w:rsidP="005803BD">
            <w:pPr>
              <w:pStyle w:val="ListBullet"/>
            </w:pPr>
            <w:r w:rsidRPr="005803BD">
              <w:t>im</w:t>
            </w:r>
            <w:r w:rsidRPr="005803BD">
              <w:t>plementing work health and safety (WHS) procedures and relevant regulations</w:t>
            </w:r>
          </w:p>
          <w:p w:rsidR="00000000" w:rsidRPr="005803BD" w:rsidP="005803BD">
            <w:pPr>
              <w:pStyle w:val="ListBullet"/>
            </w:pPr>
            <w:r w:rsidRPr="005803BD">
              <w:t>maintaining compliance with regulatory requirements</w:t>
            </w:r>
          </w:p>
          <w:p w:rsidR="00000000" w:rsidRPr="005803BD" w:rsidP="005803BD">
            <w:pPr>
              <w:pStyle w:val="ListBullet"/>
            </w:pPr>
            <w:r w:rsidRPr="005803BD">
              <w:t>modifying activities depending on workplace contingencies, situations and environments</w:t>
            </w:r>
          </w:p>
          <w:p w:rsidR="00000000" w:rsidRPr="005803BD" w:rsidP="005803BD">
            <w:pPr>
              <w:pStyle w:val="ListBullet"/>
            </w:pPr>
            <w:r w:rsidRPr="005803BD">
              <w:t>monitoring and anticipating operational p</w:t>
            </w:r>
            <w:r w:rsidRPr="005803BD">
              <w:t>roblems and hazards and taking appropriate action</w:t>
            </w:r>
          </w:p>
          <w:p w:rsidR="00000000" w:rsidRPr="005803BD" w:rsidP="005803BD">
            <w:pPr>
              <w:pStyle w:val="ListBullet"/>
            </w:pPr>
            <w:r w:rsidRPr="005803BD">
              <w:t>monitoring work activities in terms of planned schedule</w:t>
            </w:r>
          </w:p>
          <w:p w:rsidR="00000000" w:rsidRPr="005803BD" w:rsidP="005803BD">
            <w:pPr>
              <w:pStyle w:val="ListBullet"/>
            </w:pPr>
            <w:r w:rsidRPr="005803BD">
              <w:t>operating electronic communications equipment to required protocol</w:t>
            </w:r>
          </w:p>
          <w:p w:rsidR="00000000" w:rsidRPr="005803BD" w:rsidP="005803BD">
            <w:pPr>
              <w:pStyle w:val="ListBullet"/>
            </w:pPr>
            <w:r w:rsidRPr="005803BD">
              <w:t>reading, interpreting and following relevant regulations, instructions, procedures, information and signs</w:t>
            </w:r>
          </w:p>
          <w:p w:rsidR="00000000" w:rsidRPr="005803BD" w:rsidP="005803BD">
            <w:pPr>
              <w:pStyle w:val="ListBullet"/>
            </w:pPr>
            <w:r w:rsidRPr="005803BD">
              <w:t>recognising and responding to conditions leading to a go-around</w:t>
            </w:r>
          </w:p>
          <w:p w:rsidR="00000000" w:rsidRPr="005803BD" w:rsidP="005803BD">
            <w:pPr>
              <w:pStyle w:val="ListBullet"/>
            </w:pPr>
            <w:r w:rsidRPr="005803BD">
              <w:t>reporting and/or rectifying identified problems promptly in accordance with regulatory</w:t>
            </w:r>
            <w:r w:rsidRPr="005803BD">
              <w:t xml:space="preserve"> requirements and workplace procedures</w:t>
            </w:r>
          </w:p>
          <w:p w:rsidR="00000000" w:rsidRPr="005803BD" w:rsidP="005803BD">
            <w:pPr>
              <w:pStyle w:val="ListBullet"/>
            </w:pPr>
            <w:r w:rsidRPr="005803BD">
              <w:t xml:space="preserve">selecting and using relevant equipment, including trim controls, flaps, carburettor heat and </w:t>
            </w:r>
            <w:r w:rsidRPr="005803BD">
              <w:t>braking devices</w:t>
            </w:r>
          </w:p>
          <w:p w:rsidR="00000000" w:rsidRPr="005803BD" w:rsidP="005803BD">
            <w:pPr>
              <w:pStyle w:val="ListBullet"/>
            </w:pPr>
            <w:r w:rsidRPr="005803BD">
              <w:t>selecting and using required personal protective equipment (PPE) conforming to industry and WHS standards</w:t>
            </w:r>
          </w:p>
          <w:p w:rsidR="00000000" w:rsidRPr="005803BD" w:rsidP="005803BD">
            <w:pPr>
              <w:pStyle w:val="ListBullet"/>
            </w:pPr>
            <w:r w:rsidRPr="005803BD">
              <w:t>se</w:t>
            </w:r>
            <w:r w:rsidRPr="005803BD">
              <w:t>tting local or area barometric pressure adjusted for sea level (QNH) at appropriate stages of flight</w:t>
            </w:r>
          </w:p>
          <w:p w:rsidR="00000000" w:rsidRPr="005803BD" w:rsidP="005803BD">
            <w:pPr>
              <w:pStyle w:val="ListBullet"/>
            </w:pPr>
            <w:r w:rsidRPr="005803BD">
              <w:t>using instruments to monitor aeroplane performance</w:t>
            </w:r>
          </w:p>
          <w:p w:rsidR="00000000" w:rsidRPr="005803BD" w:rsidP="005803BD">
            <w:pPr>
              <w:pStyle w:val="ListBullet"/>
            </w:pPr>
            <w:r w:rsidRPr="005803BD">
              <w:t>working collaboratively with others when landing aeroplane</w:t>
            </w:r>
          </w:p>
          <w:p w:rsidR="00000000" w:rsidRPr="005803BD" w:rsidP="005803BD">
            <w:pPr>
              <w:pStyle w:val="ListBullet"/>
            </w:pPr>
            <w:r w:rsidRPr="005803BD">
              <w:t>working systematically with required attentio</w:t>
            </w:r>
            <w:r w:rsidRPr="005803BD">
              <w:t>n to detail without injury to self or others, or damage to goods or equipment.</w:t>
            </w:r>
          </w:p>
        </w:tc>
      </w:tr>
    </w:tbl>
    <w:p w:rsidR="00000000" w:rsidRPr="005803BD" w:rsidP="005803BD">
      <w:pPr>
        <w:pStyle w:val="NoPaddingFontSize1"/>
      </w:pPr>
    </w:p>
    <w:p w:rsidR="00000000" w:rsidRPr="005803BD" w:rsidP="005803BD">
      <w:pPr>
        <w:pStyle w:val="AllowPageBreak"/>
      </w:pPr>
    </w:p>
    <w:p w:rsidR="00000000" w:rsidRPr="005803BD" w:rsidP="005803BD">
      <w:pPr>
        <w:pStyle w:val="Heading1"/>
      </w:pPr>
      <w:bookmarkStart w:id="3" w:name="O_1028562"/>
      <w:bookmarkEnd w:id="3"/>
      <w:r w:rsidRPr="005803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0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3BD" w:rsidP="005803BD">
            <w:pPr>
              <w:pStyle w:val="BodyText"/>
            </w:pPr>
            <w:r w:rsidRPr="005803BD">
              <w:t>Evidence required to demonstrate competence in this unit must be relevant to and satisfy all of the requirements of the elements and perf</w:t>
            </w:r>
            <w:r w:rsidRPr="005803BD">
              <w:t>ormance criteria and include knowledge of:</w:t>
            </w:r>
          </w:p>
          <w:p w:rsidR="00000000" w:rsidRPr="005803BD" w:rsidP="005803BD">
            <w:pPr>
              <w:pStyle w:val="ListBullet"/>
            </w:pPr>
            <w:r w:rsidRPr="005803BD">
              <w:t>aerodynamic forces involved during a flare</w:t>
            </w:r>
          </w:p>
          <w:p w:rsidR="00000000" w:rsidRPr="005803BD" w:rsidP="005803BD">
            <w:pPr>
              <w:pStyle w:val="ListBullet"/>
            </w:pPr>
            <w:r w:rsidRPr="005803BD">
              <w:t>aeroplane limitations</w:t>
            </w:r>
          </w:p>
          <w:p w:rsidR="00000000" w:rsidRPr="005803BD" w:rsidP="005803BD">
            <w:pPr>
              <w:pStyle w:val="ListBullet"/>
            </w:pPr>
            <w:r w:rsidRPr="005803BD">
              <w:t>aeroplane performance</w:t>
            </w:r>
          </w:p>
          <w:p w:rsidR="00000000" w:rsidRPr="005803BD" w:rsidP="005803BD">
            <w:pPr>
              <w:pStyle w:val="ListBullet"/>
            </w:pPr>
            <w:r w:rsidRPr="005803BD">
              <w:t>aeroplane weight and balance</w:t>
            </w:r>
          </w:p>
          <w:p w:rsidR="00000000" w:rsidRPr="005803BD" w:rsidP="005803BD">
            <w:pPr>
              <w:pStyle w:val="ListBullet"/>
            </w:pPr>
            <w:r w:rsidRPr="005803BD">
              <w:t>air traffic procedures</w:t>
            </w:r>
          </w:p>
          <w:p w:rsidR="00000000" w:rsidRPr="005803BD" w:rsidP="005803BD">
            <w:pPr>
              <w:pStyle w:val="ListBullet"/>
            </w:pPr>
            <w:r w:rsidRPr="005803BD">
              <w:t>all required checklist items</w:t>
            </w:r>
          </w:p>
          <w:p w:rsidR="00000000" w:rsidRPr="005803BD" w:rsidP="005803BD">
            <w:pPr>
              <w:pStyle w:val="ListBullet"/>
            </w:pPr>
            <w:r w:rsidRPr="005803BD">
              <w:t>Civil Aviation Safety Authority (CASR) Part 61 Manual of Standards (MOS) Schedule 3 Aeronautical Knowledge relevant to aeroplane operations</w:t>
            </w:r>
          </w:p>
          <w:p w:rsidR="00000000" w:rsidRPr="005803BD" w:rsidP="005803BD">
            <w:pPr>
              <w:pStyle w:val="ListBullet"/>
            </w:pPr>
            <w:r w:rsidRPr="005803BD">
              <w:t>causes of aquaplaning and procedures to avoid aquaplaning</w:t>
            </w:r>
          </w:p>
          <w:p w:rsidR="00000000" w:rsidRPr="005803BD" w:rsidP="005803BD">
            <w:pPr>
              <w:pStyle w:val="ListBullet"/>
            </w:pPr>
            <w:r w:rsidRPr="005803BD">
              <w:t>causes of loss of control of aeroplane on landing</w:t>
            </w:r>
          </w:p>
          <w:p w:rsidR="00000000" w:rsidRPr="005803BD" w:rsidP="005803BD">
            <w:pPr>
              <w:pStyle w:val="ListBullet"/>
            </w:pPr>
            <w:r w:rsidRPr="005803BD">
              <w:t>causes o</w:t>
            </w:r>
            <w:r w:rsidRPr="005803BD">
              <w:t>f loss of directional control during landing</w:t>
            </w:r>
          </w:p>
          <w:p w:rsidR="00000000" w:rsidRPr="005803BD" w:rsidP="005803BD">
            <w:pPr>
              <w:pStyle w:val="ListBullet"/>
            </w:pPr>
            <w:r w:rsidRPr="005803BD">
              <w:t>circuit and landing procedures</w:t>
            </w:r>
          </w:p>
          <w:p w:rsidR="00000000" w:rsidRPr="005803BD" w:rsidP="005803BD">
            <w:pPr>
              <w:pStyle w:val="ListBullet"/>
            </w:pPr>
            <w:r w:rsidRPr="005803BD">
              <w:t>contents of aircraft flight manual (AFM) and pilot’s operating handbook (POH)</w:t>
            </w:r>
          </w:p>
          <w:p w:rsidR="00000000" w:rsidRPr="005803BD" w:rsidP="005803BD">
            <w:pPr>
              <w:pStyle w:val="ListBullet"/>
            </w:pPr>
            <w:r w:rsidRPr="005803BD">
              <w:t>cross-wind limits for the aeroplane type flown</w:t>
            </w:r>
          </w:p>
          <w:p w:rsidR="00000000" w:rsidRPr="005803BD" w:rsidP="005803BD">
            <w:pPr>
              <w:pStyle w:val="ListBullet"/>
            </w:pPr>
            <w:r w:rsidRPr="005803BD">
              <w:t>day visual flight rules (VFR) criteria</w:t>
            </w:r>
          </w:p>
          <w:p w:rsidR="00000000" w:rsidRPr="005803BD" w:rsidP="005803BD">
            <w:pPr>
              <w:pStyle w:val="ListBullet"/>
            </w:pPr>
            <w:r w:rsidRPr="005803BD">
              <w:t>effect of wind o</w:t>
            </w:r>
            <w:r w:rsidRPr="005803BD">
              <w:t>n landing performance</w:t>
            </w:r>
          </w:p>
          <w:p w:rsidR="00000000" w:rsidRPr="005803BD" w:rsidP="005803BD">
            <w:pPr>
              <w:pStyle w:val="ListBullet"/>
            </w:pPr>
            <w:r w:rsidRPr="005803BD">
              <w:t>environmental conditions that represent visual meteorological conditions (VMC)</w:t>
            </w:r>
          </w:p>
          <w:p w:rsidR="00000000" w:rsidRPr="005803BD" w:rsidP="005803BD">
            <w:pPr>
              <w:pStyle w:val="ListBullet"/>
            </w:pPr>
            <w:r w:rsidRPr="005803BD">
              <w:t>how to calculate a cross-wind component</w:t>
            </w:r>
          </w:p>
          <w:p w:rsidR="00000000" w:rsidRPr="005803BD" w:rsidP="005803BD">
            <w:pPr>
              <w:pStyle w:val="ListBullet"/>
            </w:pPr>
            <w:r w:rsidRPr="005803BD">
              <w:t>in a Defence context, relevant Defence Orders and Instructions</w:t>
            </w:r>
          </w:p>
          <w:p w:rsidR="00000000" w:rsidRPr="005803BD" w:rsidP="005803BD">
            <w:pPr>
              <w:pStyle w:val="ListBullet"/>
            </w:pPr>
            <w:r w:rsidRPr="005803BD">
              <w:t>options when local conditions are not suitable for l</w:t>
            </w:r>
            <w:r w:rsidRPr="005803BD">
              <w:t>anding</w:t>
            </w:r>
          </w:p>
          <w:p w:rsidR="00000000" w:rsidRPr="005803BD" w:rsidP="005803BD">
            <w:pPr>
              <w:pStyle w:val="ListBullet"/>
            </w:pPr>
            <w:r w:rsidRPr="005803BD">
              <w:t>principles of aerodynamics</w:t>
            </w:r>
          </w:p>
          <w:p w:rsidR="00000000" w:rsidRPr="005803BD" w:rsidP="005803BD">
            <w:pPr>
              <w:pStyle w:val="ListBullet"/>
            </w:pPr>
            <w:r w:rsidRPr="005803BD">
              <w:t>propeller wash, rotor wash and jet blast</w:t>
            </w:r>
          </w:p>
          <w:p w:rsidR="00000000" w:rsidRPr="005803BD" w:rsidP="005803BD">
            <w:pPr>
              <w:pStyle w:val="ListBullet"/>
            </w:pPr>
            <w:r w:rsidRPr="005803BD">
              <w:t>relevant sections of aeronautical information package (AIP)</w:t>
            </w:r>
          </w:p>
          <w:p w:rsidR="00000000" w:rsidRPr="005803BD" w:rsidP="005803BD">
            <w:pPr>
              <w:pStyle w:val="ListBullet"/>
            </w:pPr>
            <w:r w:rsidRPr="005803BD">
              <w:t>relevant sections of CASRs and Civil Aviation Orders</w:t>
            </w:r>
          </w:p>
          <w:p w:rsidR="00000000" w:rsidRPr="005803BD" w:rsidP="005803BD">
            <w:pPr>
              <w:pStyle w:val="ListBullet"/>
            </w:pPr>
            <w:r w:rsidRPr="005803BD">
              <w:t>relevant WHS and environmental procedures and regulations</w:t>
            </w:r>
          </w:p>
          <w:p w:rsidR="00000000" w:rsidRPr="005803BD" w:rsidP="005803BD">
            <w:pPr>
              <w:pStyle w:val="ListBullet"/>
            </w:pPr>
            <w:r w:rsidRPr="005803BD">
              <w:t>steps for landing an aeroplane in normal head-wind and cross-wind</w:t>
            </w:r>
          </w:p>
          <w:p w:rsidR="00000000" w:rsidRPr="005803BD" w:rsidP="005803BD">
            <w:pPr>
              <w:pStyle w:val="ListBullet"/>
            </w:pPr>
            <w:r w:rsidRPr="005803BD">
              <w:t>techniques used to land an aeroplane in a cross-wind</w:t>
            </w:r>
          </w:p>
          <w:p w:rsidR="00000000" w:rsidRPr="005803BD" w:rsidP="005803BD">
            <w:pPr>
              <w:pStyle w:val="ListBullet"/>
            </w:pPr>
            <w:r w:rsidRPr="005803BD">
              <w:t>touch and go procedures</w:t>
            </w:r>
          </w:p>
          <w:p w:rsidR="00000000" w:rsidRPr="005803BD" w:rsidP="005803BD">
            <w:pPr>
              <w:pStyle w:val="ListBullet"/>
            </w:pPr>
            <w:r w:rsidRPr="005803BD">
              <w:t>typical single-engine aeroplane aircraft systems</w:t>
            </w:r>
          </w:p>
          <w:p w:rsidR="00000000" w:rsidRPr="005803BD" w:rsidP="005803BD">
            <w:pPr>
              <w:pStyle w:val="ListBullet"/>
            </w:pPr>
            <w:r w:rsidRPr="005803BD">
              <w:t>wake turbulence considerations</w:t>
            </w:r>
          </w:p>
          <w:p w:rsidR="00000000" w:rsidRPr="005803BD" w:rsidP="005803BD">
            <w:pPr>
              <w:pStyle w:val="ListBullet"/>
            </w:pPr>
            <w:r w:rsidRPr="005803BD">
              <w:t>windsock and other indicators tha</w:t>
            </w:r>
            <w:r w:rsidRPr="005803BD">
              <w:t>t are used to determine wind velocity.</w:t>
            </w:r>
          </w:p>
        </w:tc>
      </w:tr>
    </w:tbl>
    <w:p w:rsidR="00000000" w:rsidRPr="005803BD" w:rsidP="005803BD">
      <w:pPr>
        <w:pStyle w:val="NoPaddingFontSize1"/>
      </w:pPr>
    </w:p>
    <w:p w:rsidR="00000000" w:rsidRPr="005803BD" w:rsidP="005803BD">
      <w:pPr>
        <w:pStyle w:val="AllowPageBreak"/>
      </w:pPr>
    </w:p>
    <w:p w:rsidR="00000000" w:rsidRPr="005803BD" w:rsidP="005803BD">
      <w:pPr>
        <w:pStyle w:val="Heading1"/>
      </w:pPr>
      <w:bookmarkStart w:id="4" w:name="O_1028563"/>
      <w:bookmarkEnd w:id="4"/>
      <w:r w:rsidRPr="005803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0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3BD" w:rsidP="005803BD">
            <w:pPr>
              <w:pStyle w:val="BodyText"/>
            </w:pPr>
            <w:r w:rsidRPr="005803BD">
              <w:t>Assessors must hold credentials specified within the Standards for Registered Training Organisations current at the time of assessment.</w:t>
            </w:r>
          </w:p>
          <w:p w:rsidR="00000000" w:rsidRPr="005803BD" w:rsidP="005803BD">
            <w:pPr>
              <w:pStyle w:val="BodyText"/>
            </w:pPr>
            <w:r w:rsidRPr="005803BD">
              <w:t>Assessment must satisfy the Principles</w:t>
            </w:r>
            <w:r w:rsidRPr="005803BD">
              <w:t xml:space="preserve"> of Assessment and Rules of Evidence and all regulatory requirements included within the Standards for Registered Training Organisations current at the time of assessment.</w:t>
            </w:r>
          </w:p>
          <w:p w:rsidR="00000000" w:rsidRPr="005803BD" w:rsidP="005803BD">
            <w:pPr>
              <w:pStyle w:val="BodyText"/>
            </w:pPr>
            <w:r w:rsidRPr="005803BD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5803BD" w:rsidP="005803BD">
            <w:pPr>
              <w:pStyle w:val="BodyText"/>
            </w:pPr>
            <w:r w:rsidRPr="005803BD">
              <w:t xml:space="preserve">Assessment processes and techniques must be appropriate to the </w:t>
            </w:r>
            <w:r w:rsidRPr="005803BD">
              <w:t>language, literacy and numeracy requirements of the work being performed and the needs of the candidate.</w:t>
            </w:r>
          </w:p>
          <w:p w:rsidR="00000000" w:rsidRPr="005803BD" w:rsidP="005803BD">
            <w:pPr>
              <w:pStyle w:val="BodyText"/>
            </w:pPr>
            <w:r w:rsidRPr="005803BD">
              <w:t>Resources for assessment must include access to:</w:t>
            </w:r>
          </w:p>
          <w:p w:rsidR="00000000" w:rsidRPr="005803BD" w:rsidP="005803BD">
            <w:pPr>
              <w:pStyle w:val="ListBullet"/>
            </w:pPr>
            <w:r w:rsidRPr="005803BD">
              <w:t>a range of relevant exercises, case studies and/or simulations</w:t>
            </w:r>
          </w:p>
          <w:p w:rsidR="00000000" w:rsidRPr="005803BD" w:rsidP="005803BD">
            <w:pPr>
              <w:pStyle w:val="ListBullet"/>
            </w:pPr>
            <w:r w:rsidRPr="005803BD">
              <w:t>acceptable means of simulation assessm</w:t>
            </w:r>
            <w:r w:rsidRPr="005803BD">
              <w:t>ent</w:t>
            </w:r>
          </w:p>
          <w:p w:rsidR="00000000" w:rsidRPr="005803BD" w:rsidP="005803BD">
            <w:pPr>
              <w:pStyle w:val="ListBullet"/>
            </w:pPr>
            <w:r w:rsidRPr="005803BD">
              <w:t>applicable documentation, including workplace procedures, regulations, codes of practice and operation manuals</w:t>
            </w:r>
          </w:p>
          <w:p w:rsidR="00000000" w:rsidRPr="005803BD" w:rsidP="005803BD">
            <w:pPr>
              <w:pStyle w:val="ListBullet"/>
            </w:pPr>
            <w:r w:rsidRPr="005803BD">
              <w:t>relevant materials, tools, equipment and PPE currently used in industry.</w:t>
            </w:r>
          </w:p>
        </w:tc>
      </w:tr>
    </w:tbl>
    <w:p w:rsidR="00000000" w:rsidRPr="005803BD" w:rsidP="005803BD">
      <w:pPr>
        <w:pStyle w:val="NoPaddingFontSize1"/>
      </w:pPr>
    </w:p>
    <w:p w:rsidR="00000000" w:rsidRPr="005803BD" w:rsidP="005803BD">
      <w:pPr>
        <w:pStyle w:val="AllowPageBreak"/>
      </w:pPr>
    </w:p>
    <w:p w:rsidR="00000000" w:rsidRPr="005803BD" w:rsidP="005803BD">
      <w:pPr>
        <w:pStyle w:val="Heading1"/>
      </w:pPr>
      <w:bookmarkStart w:id="5" w:name="O_1028566"/>
      <w:bookmarkEnd w:id="5"/>
      <w:r w:rsidRPr="005803BD">
        <w:t>Links</w:t>
      </w:r>
    </w:p>
    <w:p w:rsidR="00000000" w:rsidRPr="005803BD" w:rsidP="001B23C9">
      <w:pPr>
        <w:pStyle w:val="BodyText"/>
      </w:pPr>
      <w:r w:rsidRPr="005803BD">
        <w:t>AVI Training Package Companion Volume Imp</w:t>
      </w:r>
      <w:r w:rsidRPr="005803BD">
        <w:t xml:space="preserve">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C22F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803BD" w:rsidP="005803BD"/>
    <w:sectPr w:rsidSect="005803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3BD" w:rsidRPr="001B23C9" w:rsidP="001B2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3C9" w:rsidP="00580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23C9" w:rsidP="00580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23C9" w:rsidP="00580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3BD" w:rsidRPr="001B23C9" w:rsidP="001B2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3C9" w:rsidRPr="002D2AF8" w:rsidP="00580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AVIY0057 Land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B23C9" w:rsidP="00580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E79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7A3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4E4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3BD"/>
  </w:style>
  <w:style w:type="character" w:customStyle="1" w:styleId="Heading1Char">
    <w:name w:val="Heading 1 Char"/>
    <w:basedOn w:val="DefaultParagraphFont"/>
    <w:link w:val="Heading1"/>
    <w:rsid w:val="00580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3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3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3B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03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0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03B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0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3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03BD"/>
    <w:rPr>
      <w:b/>
      <w:spacing w:val="0"/>
    </w:rPr>
  </w:style>
  <w:style w:type="paragraph" w:customStyle="1" w:styleId="SuperTitle">
    <w:name w:val="SuperTitle"/>
    <w:basedOn w:val="Title"/>
    <w:rsid w:val="00580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0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3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03BD"/>
    <w:rPr>
      <w:i/>
    </w:rPr>
  </w:style>
  <w:style w:type="paragraph" w:styleId="Caption">
    <w:name w:val="caption"/>
    <w:basedOn w:val="BodyText"/>
    <w:next w:val="Normal"/>
    <w:qFormat/>
    <w:rsid w:val="00580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3BD"/>
  </w:style>
  <w:style w:type="paragraph" w:styleId="TableofFigures">
    <w:name w:val="table of figures"/>
    <w:basedOn w:val="Normal"/>
    <w:next w:val="Normal"/>
    <w:semiHidden/>
    <w:rsid w:val="00580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3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03BD"/>
    <w:rPr>
      <w:rFonts w:ascii="Wingdings" w:hAnsi="Wingdings"/>
    </w:rPr>
  </w:style>
  <w:style w:type="paragraph" w:customStyle="1" w:styleId="TableHeading">
    <w:name w:val="Table Heading"/>
    <w:basedOn w:val="HeadingBase"/>
    <w:rsid w:val="00580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3BD"/>
    <w:rPr>
      <w:color w:val="0033CC"/>
      <w:u w:val="none"/>
    </w:rPr>
  </w:style>
  <w:style w:type="paragraph" w:customStyle="1" w:styleId="BodyTextRight">
    <w:name w:val="Body Text Right"/>
    <w:basedOn w:val="BodyText"/>
    <w:rsid w:val="00580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3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3BD"/>
    <w:rPr>
      <w:sz w:val="32"/>
    </w:rPr>
  </w:style>
  <w:style w:type="paragraph" w:customStyle="1" w:styleId="HeadingProcedure">
    <w:name w:val="Heading Procedure"/>
    <w:basedOn w:val="HeadingBase"/>
    <w:next w:val="Normal"/>
    <w:rsid w:val="00580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3BD"/>
    <w:pPr>
      <w:spacing w:before="60" w:after="60"/>
    </w:pPr>
  </w:style>
  <w:style w:type="paragraph" w:styleId="ListContinue">
    <w:name w:val="List Continue"/>
    <w:basedOn w:val="List"/>
    <w:rsid w:val="005803BD"/>
    <w:pPr>
      <w:ind w:firstLine="0"/>
    </w:pPr>
  </w:style>
  <w:style w:type="paragraph" w:customStyle="1" w:styleId="ListNote">
    <w:name w:val="List Note"/>
    <w:basedOn w:val="List"/>
    <w:rsid w:val="00580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3BD"/>
    <w:rPr>
      <w:rFonts w:ascii="Courier New" w:hAnsi="Courier New"/>
    </w:rPr>
  </w:style>
  <w:style w:type="paragraph" w:customStyle="1" w:styleId="NoteBullet">
    <w:name w:val="Note Bullet"/>
    <w:basedOn w:val="Note"/>
    <w:rsid w:val="00580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3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0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3BD"/>
    <w:rPr>
      <w:b/>
      <w:smallCaps/>
    </w:rPr>
  </w:style>
  <w:style w:type="paragraph" w:customStyle="1" w:styleId="TableListNumber">
    <w:name w:val="Table List Number"/>
    <w:basedOn w:val="ListNumber"/>
    <w:rsid w:val="00580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3BD"/>
    <w:pPr>
      <w:numPr>
        <w:numId w:val="10"/>
      </w:numPr>
    </w:pPr>
  </w:style>
  <w:style w:type="paragraph" w:customStyle="1" w:styleId="ListAlpha2">
    <w:name w:val="List Alpha 2"/>
    <w:basedOn w:val="List2"/>
    <w:rsid w:val="005803BD"/>
    <w:pPr>
      <w:numPr>
        <w:numId w:val="9"/>
      </w:numPr>
    </w:pPr>
  </w:style>
  <w:style w:type="paragraph" w:styleId="List2">
    <w:name w:val="List 2"/>
    <w:basedOn w:val="BodyText"/>
    <w:rsid w:val="00580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3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03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03BD"/>
    <w:pPr>
      <w:numPr>
        <w:numId w:val="5"/>
      </w:numPr>
    </w:pPr>
  </w:style>
  <w:style w:type="paragraph" w:styleId="ListContinue2">
    <w:name w:val="List Continue 2"/>
    <w:basedOn w:val="List2"/>
    <w:rsid w:val="005803BD"/>
    <w:pPr>
      <w:ind w:firstLine="0"/>
    </w:pPr>
  </w:style>
  <w:style w:type="paragraph" w:styleId="ListContinue3">
    <w:name w:val="List Continue 3"/>
    <w:basedOn w:val="List3"/>
    <w:rsid w:val="005803BD"/>
    <w:pPr>
      <w:ind w:left="1021" w:firstLine="0"/>
    </w:pPr>
  </w:style>
  <w:style w:type="paragraph" w:styleId="ListContinue4">
    <w:name w:val="List Continue 4"/>
    <w:basedOn w:val="List4"/>
    <w:rsid w:val="005803BD"/>
    <w:pPr>
      <w:ind w:firstLine="0"/>
    </w:pPr>
  </w:style>
  <w:style w:type="paragraph" w:styleId="ListContinue5">
    <w:name w:val="List Continue 5"/>
    <w:basedOn w:val="List5"/>
    <w:rsid w:val="005803BD"/>
    <w:pPr>
      <w:ind w:firstLine="0"/>
    </w:pPr>
  </w:style>
  <w:style w:type="paragraph" w:styleId="ListNumber3">
    <w:name w:val="List Number 3"/>
    <w:basedOn w:val="List3"/>
    <w:rsid w:val="005803BD"/>
    <w:pPr>
      <w:numPr>
        <w:numId w:val="6"/>
      </w:numPr>
    </w:pPr>
  </w:style>
  <w:style w:type="paragraph" w:styleId="ListNumber4">
    <w:name w:val="List Number 4"/>
    <w:basedOn w:val="List4"/>
    <w:rsid w:val="005803BD"/>
    <w:pPr>
      <w:numPr>
        <w:numId w:val="7"/>
      </w:numPr>
    </w:pPr>
  </w:style>
  <w:style w:type="paragraph" w:styleId="ListNumber5">
    <w:name w:val="List Number 5"/>
    <w:basedOn w:val="List5"/>
    <w:rsid w:val="005803BD"/>
    <w:pPr>
      <w:numPr>
        <w:numId w:val="8"/>
      </w:numPr>
    </w:pPr>
  </w:style>
  <w:style w:type="paragraph" w:styleId="BlockText">
    <w:name w:val="Block Text"/>
    <w:basedOn w:val="Normal"/>
    <w:rsid w:val="00580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3BD"/>
    <w:rPr>
      <w:sz w:val="16"/>
      <w:vertAlign w:val="superscript"/>
    </w:rPr>
  </w:style>
  <w:style w:type="character" w:customStyle="1" w:styleId="Symbols">
    <w:name w:val="Symbols"/>
    <w:basedOn w:val="DefaultParagraphFont"/>
    <w:rsid w:val="005803BD"/>
    <w:rPr>
      <w:rFonts w:ascii="Symbol" w:hAnsi="Symbol"/>
    </w:rPr>
  </w:style>
  <w:style w:type="character" w:customStyle="1" w:styleId="MenuOptions">
    <w:name w:val="Menu Options"/>
    <w:basedOn w:val="DefaultParagraphFont"/>
    <w:rsid w:val="00580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3BD"/>
    <w:rPr>
      <w:b/>
    </w:rPr>
  </w:style>
  <w:style w:type="character" w:customStyle="1" w:styleId="Underlined">
    <w:name w:val="Underlined"/>
    <w:basedOn w:val="DefaultParagraphFont"/>
    <w:rsid w:val="005803BD"/>
    <w:rPr>
      <w:u w:val="single"/>
    </w:rPr>
  </w:style>
  <w:style w:type="paragraph" w:customStyle="1" w:styleId="TableBodyTextRight">
    <w:name w:val="Table Body Text Right"/>
    <w:basedOn w:val="TableBodyText"/>
    <w:rsid w:val="00580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3BD"/>
    <w:rPr>
      <w:sz w:val="18"/>
    </w:rPr>
  </w:style>
  <w:style w:type="paragraph" w:customStyle="1" w:styleId="BodySmallRight">
    <w:name w:val="Body Small Right"/>
    <w:basedOn w:val="BodyTextRight"/>
    <w:rsid w:val="005803BD"/>
    <w:rPr>
      <w:sz w:val="18"/>
      <w:szCs w:val="18"/>
    </w:rPr>
  </w:style>
  <w:style w:type="paragraph" w:customStyle="1" w:styleId="MarginEdition">
    <w:name w:val="Margin Edition"/>
    <w:basedOn w:val="MarginNote"/>
    <w:rsid w:val="00580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3BD"/>
    <w:rPr>
      <w:sz w:val="2"/>
      <w:szCs w:val="2"/>
    </w:rPr>
  </w:style>
  <w:style w:type="character" w:customStyle="1" w:styleId="Small">
    <w:name w:val="Small"/>
    <w:basedOn w:val="DefaultParagraphFont"/>
    <w:rsid w:val="005803BD"/>
    <w:rPr>
      <w:sz w:val="16"/>
    </w:rPr>
  </w:style>
  <w:style w:type="paragraph" w:customStyle="1" w:styleId="WideTable">
    <w:name w:val="Wide Table"/>
    <w:basedOn w:val="Normal"/>
    <w:rsid w:val="00580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3BD"/>
  </w:style>
  <w:style w:type="paragraph" w:styleId="Quote">
    <w:name w:val="Quote"/>
    <w:basedOn w:val="Heading1"/>
    <w:link w:val="QuoteChar"/>
    <w:qFormat/>
    <w:rsid w:val="00580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3BD"/>
    <w:pPr>
      <w:pageBreakBefore/>
    </w:pPr>
  </w:style>
  <w:style w:type="paragraph" w:customStyle="1" w:styleId="Border">
    <w:name w:val="Border"/>
    <w:basedOn w:val="Normal"/>
    <w:qFormat/>
    <w:rsid w:val="00580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3BD"/>
    <w:rPr>
      <w:u w:val="single"/>
    </w:rPr>
  </w:style>
  <w:style w:type="character" w:customStyle="1" w:styleId="BoldandItalics">
    <w:name w:val="Bold and Italics"/>
    <w:qFormat/>
    <w:rsid w:val="005803BD"/>
    <w:rPr>
      <w:b/>
      <w:i/>
      <w:u w:val="none"/>
    </w:rPr>
  </w:style>
  <w:style w:type="paragraph" w:styleId="BalloonText">
    <w:name w:val="Balloon Text"/>
    <w:basedOn w:val="Normal"/>
    <w:link w:val="BalloonTextChar"/>
    <w:rsid w:val="00580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3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3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3BD"/>
    <w:pPr>
      <w:spacing w:before="0" w:after="0"/>
    </w:pPr>
  </w:style>
  <w:style w:type="paragraph" w:customStyle="1" w:styleId="BodyTextBold">
    <w:name w:val="Body Text Bold"/>
    <w:basedOn w:val="BodyText"/>
    <w:qFormat/>
    <w:rsid w:val="005803BD"/>
    <w:rPr>
      <w:b/>
    </w:rPr>
  </w:style>
  <w:style w:type="character" w:styleId="Hyperlink">
    <w:name w:val="Hyperlink"/>
    <w:basedOn w:val="DefaultParagraphFont"/>
    <w:uiPriority w:val="99"/>
    <w:unhideWhenUsed/>
    <w:rsid w:val="001B2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1033</Words>
  <Characters>6996</Characters>
  <Application>Microsoft Office Word</Application>
  <DocSecurity>0</DocSecurity>
  <Lines>155</Lines>
  <Paragraphs>133</Paragraphs>
  <ScaleCrop>false</ScaleCrop>
  <Company>Author-it Software Corporation Ltd.</Company>
  <LinksUpToDate>false</LinksUpToDate>
  <CharactersWithSpaces>7896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AVIY0057 Land aeroplane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2022-10-20T02:25:00Z</dcterms:created>
  <dcterms:modified xsi:type="dcterms:W3CDTF">2022-10-20T02:25:00Z</dcterms:modified>
</cp:coreProperties>
</file>