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E75" w:rsidP="00C02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AVIY0049 Operate helicopter at low level</w:t>
      </w:r>
      <w:r>
        <w:fldChar w:fldCharType="end"/>
      </w:r>
    </w:p>
    <w:p w:rsidR="00C02E75" w:rsidP="00C02E75">
      <w:pPr>
        <w:pStyle w:val="Version"/>
        <w:sectPr w:rsidSect="00677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0A4" w:rsidP="006770A4">
      <w:pPr>
        <w:pStyle w:val="SuperHeading"/>
      </w:pPr>
      <w:r w:rsidRPr="006770A4">
        <w:t>AVIY0049 Operate helicopter at low level</w:t>
      </w:r>
    </w:p>
    <w:p w:rsidR="00000000" w:rsidRPr="006770A4" w:rsidP="006770A4">
      <w:pPr>
        <w:pStyle w:val="Heading1"/>
      </w:pPr>
      <w:bookmarkStart w:id="1" w:name="O_1028270"/>
      <w:bookmarkEnd w:id="1"/>
      <w:r w:rsidRPr="006770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Release 1. This is the first release of this unit of competency in the AVI Aviation Training Package.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2" w:name="O_1028271"/>
      <w:bookmarkEnd w:id="2"/>
      <w:r w:rsidRPr="006770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This unit involves the skills and knowledge required to operate a helicopter at low level in complia</w:t>
            </w:r>
            <w:r w:rsidRPr="006770A4">
              <w:t>nce with relevant regulatory requirements of the Civil Aviation Safety Authority (CASA) and national operating standards.</w:t>
            </w:r>
          </w:p>
          <w:p w:rsidR="00000000" w:rsidRPr="006770A4" w:rsidP="006770A4">
            <w:pPr>
              <w:pStyle w:val="BodyText"/>
            </w:pPr>
            <w:r w:rsidRPr="006770A4">
              <w:t>It includes planning low-level operations, manoeuvring a helicopter at low level and performing quick stop manoeuvres. It also include</w:t>
            </w:r>
            <w:r w:rsidRPr="006770A4">
              <w:t>s executing reversal turns, executing a forced landing from below 200 feet (ft) above ground level (AGL), and operating at low level in hilly terrain.</w:t>
            </w:r>
          </w:p>
          <w:p w:rsidR="00000000" w:rsidRPr="006770A4" w:rsidP="006770A4">
            <w:pPr>
              <w:pStyle w:val="BodyText"/>
            </w:pPr>
            <w:r w:rsidRPr="006770A4">
              <w:t>This unit addresses aviation technical skill requirements (physical, mental and task-management abilities</w:t>
            </w:r>
            <w:r w:rsidRPr="006770A4">
              <w:t>) related to aircraft operational duties of flight crew and contributes to safe and effective performance in complex aviation operational environments.</w:t>
            </w:r>
          </w:p>
          <w:p w:rsidR="00000000" w:rsidRPr="006770A4" w:rsidP="006770A4">
            <w:pPr>
              <w:pStyle w:val="BodyText"/>
            </w:pPr>
            <w:r w:rsidRPr="006770A4">
              <w:t>Operations are conducted as part of recreational, commercial and military aircraft activities across a v</w:t>
            </w:r>
            <w:r w:rsidRPr="006770A4">
              <w:t>ariety of operational contexts within the Australian aviation industry.</w:t>
            </w:r>
          </w:p>
          <w:p w:rsidR="00000000" w:rsidRPr="006770A4" w:rsidP="006770A4">
            <w:pPr>
              <w:pStyle w:val="BodyText"/>
            </w:pPr>
            <w:r w:rsidRPr="006770A4">
              <w:t>Work is performed independently or under limited supervision within a single-pilot or multi-crew environment.</w:t>
            </w:r>
          </w:p>
          <w:p w:rsidR="00000000" w:rsidRPr="006770A4" w:rsidP="006770A4">
            <w:pPr>
              <w:pStyle w:val="BodyText"/>
            </w:pPr>
            <w:r w:rsidRPr="006770A4">
              <w:t>Licensing, legislative, regulatory or certification requirements are appli</w:t>
            </w:r>
            <w:r w:rsidRPr="006770A4">
              <w:t>cable to this unit.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3" w:name="O_1028272"/>
      <w:bookmarkEnd w:id="3"/>
      <w:r w:rsidRPr="006770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Not applicable.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4" w:name="O_1028273"/>
      <w:bookmarkEnd w:id="4"/>
      <w:r w:rsidRPr="006770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Y – Aircraft Operation and Traffic Management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5" w:name="O_1028274"/>
      <w:bookmarkEnd w:id="5"/>
      <w:r w:rsidRPr="006770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Not applicable.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6" w:name="O_1028275"/>
      <w:bookmarkEnd w:id="6"/>
      <w:r w:rsidRPr="006770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PERFORMANCE CRITERIA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Performance criteria describe the performance needed to demonstrate achievement of the element.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Plan low-level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Requirement to operate at low level is identified and justified in accordance with workplace procedures and regulatory requirements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Low-level operational hazards are identified, evaluated and risk managed, and appropriate decision is made concerning</w:t>
            </w:r>
            <w:r w:rsidRPr="006770A4">
              <w:t xml:space="preserve"> the safe conduct of these operations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Aircraft type and performance is assessed as appropriate for low-level operations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Consultation with all relevant stakeholders involved in a low-level operation is completed to confirm task/operating requirements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Pre-flight inspection is correctly performed, and aircraft serviceability type and performance are determined as approp</w:t>
            </w:r>
            <w:r w:rsidRPr="006770A4">
              <w:t>riate for the task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Actual and forecast weather conditions are analysed for effects on low-level operations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Area of low-level operations is identified using chart and geographical features, including the boundary where low flying may commence, and normal flight altitude is required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Action plans for the operation are formulated to ensure safe and effective</w:t>
            </w:r>
            <w:r w:rsidRPr="006770A4">
              <w:t xml:space="preserve"> operation of a helicopter at low level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Unplanned manoeuvres are avoided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Compliance is maintained with air traffic control (ATC) instructions, regulatory and reporting requirements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Manoeuvre helicopter at low level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Low-level flight ma</w:t>
            </w:r>
            <w:r w:rsidRPr="006770A4">
              <w:t>noeuvres are performed safely using pre-planned manoeuvres at planned altitudes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Effects of wind velocity, false horizons, rising ground and mountainous terrain are managed, and control of helicopter is correctly maintained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Visual attention is focused outside the cockpit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 xml:space="preserve">Lookout is maintained using a systematic scan technique at a rate determined by traffic density, visibility and/or </w:t>
            </w:r>
            <w:r w:rsidRPr="006770A4">
              <w:t>terrain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Natural horizon is used as primary attitude reference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Nose of aircraft is cleared to ensure forward visibility when appropriate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Situational awareness is maintained at all times during low-level manoeuvres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Helicopter is safely manoeuvred adjacent to power lines and wires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 xml:space="preserve">All obstacles are </w:t>
            </w:r>
            <w:r w:rsidRPr="006770A4">
              <w:t>identified and appropriately and safely avoided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Personnel, animals, vehicles and buildings are identified and appropriately and safely avoided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Height is maintained by visual reference to earth’</w:t>
            </w:r>
            <w:r w:rsidRPr="006770A4">
              <w:t>s surface when below 500 ft above ground level (AGL)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Weather conditions are monitored and appropriate responses made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Fuel status is monitored and appropriate responses made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Local and published noise abatement requirements and curfew</w:t>
            </w:r>
            <w:r w:rsidRPr="006770A4">
              <w:t>s are observed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Perform quick stop manoeuvre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Deceleration of helicopter from forward flight is initiated into wind, maintaining height to terminate to the hover at nominated hover point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Aircraft is turned and decele</w:t>
            </w:r>
            <w:r w:rsidRPr="006770A4">
              <w:t>rated or decelerated and turned, maintaining height by controlled action, to terminate to the hover at nominated hover point, into wind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Deceleration/acceleration manoeuvres are conducted within the time and distance limitations specified while maint</w:t>
            </w:r>
            <w:r w:rsidRPr="006770A4">
              <w:t>aining a constant height above the surface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Wind velocity is estimated and is appropriately taken into account in manoeuvres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Helicopter inertia is anticipated and appropriate allowance made in manoeuvres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Situation awareness is maintained at all times during a quick stop manoeuvre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Obstructions are identified, and are appropriately and safely avoided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Execute forced landing from 200 ft AGL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Emergency situations requiring a forced landing are iden</w:t>
            </w:r>
            <w:r w:rsidRPr="006770A4">
              <w:t>tified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Appropriate immediate actions are performed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Landing area within autorotative distance is selected and appropriate action plan is formulated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Emergency procedures are performed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Emergency radio messages of intentions are transmitted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Helicopter is landed and shut down as required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rPr>
                <w:rStyle w:val="SpecialBold"/>
              </w:rPr>
              <w:t>Operate at low level in hilly terrain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Helicopter is safely manoeuvred at low level in hilly terrain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Safe operating heights relevant to low-level operation type are established and maintained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Terrain flight following techniques are applied during low-level operations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Appropriate geographical features and markers are identified and selected t</w:t>
            </w:r>
            <w:r w:rsidRPr="006770A4">
              <w:t>o aid situational awareness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Rising and falling ground/terrain is identified and approached using safe flying techniques, including identifying abort points and escape routes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t>Effects of wind and turbulence in hilly terrain, including lee effects, are identified and managed</w:t>
            </w:r>
          </w:p>
        </w:tc>
      </w:tr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A4">
            <w:pPr>
              <w:pStyle w:val="BodyText"/>
              <w:rPr>
                <w:lang w:val="en-NZ"/>
              </w:rPr>
            </w:pPr>
            <w:r w:rsidRPr="006770A4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Spatial disorientation factors relevant to low-level operations are identified and applied to low-level manoeuvres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7" w:name="O_1028276"/>
      <w:bookmarkEnd w:id="7"/>
      <w:r w:rsidRPr="006770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Foundation skills essential to performance are explicit in the performance criteria of this unit of competency.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8" w:name="O_1028277"/>
      <w:bookmarkEnd w:id="8"/>
      <w:r w:rsidRPr="006770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Range is restricted to essential operating conditions and any other variables essential to the work environment.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9" w:name="O_1028278"/>
      <w:bookmarkEnd w:id="9"/>
      <w:r w:rsidRPr="006770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0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A4" w:rsidP="006770A4">
            <w:pPr>
              <w:pStyle w:val="BodyText"/>
            </w:pPr>
            <w:r w:rsidRPr="006770A4">
              <w:t>This unit replaces and is equivalent to AVIY0021 Operate helicopter at low level.</w:t>
            </w:r>
          </w:p>
        </w:tc>
      </w:tr>
    </w:tbl>
    <w:p w:rsidR="00000000" w:rsidRPr="006770A4" w:rsidP="006770A4">
      <w:pPr>
        <w:pStyle w:val="NoPaddingFontSize1"/>
      </w:pPr>
    </w:p>
    <w:p w:rsidR="00000000" w:rsidRPr="006770A4" w:rsidP="006770A4">
      <w:pPr>
        <w:pStyle w:val="AllowPageBreak"/>
      </w:pPr>
    </w:p>
    <w:p w:rsidR="00000000" w:rsidRPr="006770A4" w:rsidP="006770A4">
      <w:pPr>
        <w:pStyle w:val="Heading1"/>
      </w:pPr>
      <w:bookmarkStart w:id="10" w:name="O_1028285"/>
      <w:bookmarkEnd w:id="10"/>
      <w:r w:rsidRPr="006770A4">
        <w:t>Links</w:t>
      </w:r>
    </w:p>
    <w:p w:rsidR="00000000" w:rsidRPr="006770A4" w:rsidP="00C02E75">
      <w:pPr>
        <w:pStyle w:val="BodyText"/>
      </w:pPr>
      <w:r w:rsidRPr="006770A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5366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770A4" w:rsidP="006770A4"/>
    <w:sectPr w:rsidSect="006770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A4" w:rsidRPr="00C02E75" w:rsidP="00C02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E75" w:rsidP="00677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E75" w:rsidP="00677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2E75" w:rsidP="00677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0A4" w:rsidRPr="00C02E75" w:rsidP="00C02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E75" w:rsidRPr="002D2AF8" w:rsidP="00677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AVIY0049 Operate helicopter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C02E75" w:rsidP="00677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0A4"/>
  </w:style>
  <w:style w:type="character" w:customStyle="1" w:styleId="Heading1Char">
    <w:name w:val="Heading 1 Char"/>
    <w:basedOn w:val="DefaultParagraphFont"/>
    <w:link w:val="Heading1"/>
    <w:rsid w:val="00677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0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70A4"/>
    <w:rPr>
      <w:b/>
      <w:spacing w:val="0"/>
    </w:rPr>
  </w:style>
  <w:style w:type="paragraph" w:customStyle="1" w:styleId="SuperHeading">
    <w:name w:val="SuperHeading"/>
    <w:basedOn w:val="Normal"/>
    <w:rsid w:val="00677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7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0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7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0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0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0A4"/>
    <w:rPr>
      <w:i/>
    </w:rPr>
  </w:style>
  <w:style w:type="paragraph" w:styleId="Caption">
    <w:name w:val="caption"/>
    <w:basedOn w:val="BodyText"/>
    <w:next w:val="Normal"/>
    <w:qFormat/>
    <w:rsid w:val="00677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0A4"/>
  </w:style>
  <w:style w:type="paragraph" w:styleId="TableofFigures">
    <w:name w:val="table of figures"/>
    <w:basedOn w:val="Normal"/>
    <w:next w:val="Normal"/>
    <w:semiHidden/>
    <w:rsid w:val="00677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0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70A4"/>
    <w:rPr>
      <w:rFonts w:ascii="Wingdings" w:hAnsi="Wingdings"/>
    </w:rPr>
  </w:style>
  <w:style w:type="paragraph" w:customStyle="1" w:styleId="TableHeading">
    <w:name w:val="Table Heading"/>
    <w:basedOn w:val="HeadingBase"/>
    <w:rsid w:val="00677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0A4"/>
    <w:rPr>
      <w:color w:val="0033CC"/>
      <w:u w:val="none"/>
    </w:rPr>
  </w:style>
  <w:style w:type="paragraph" w:customStyle="1" w:styleId="BodyTextRight">
    <w:name w:val="Body Text Right"/>
    <w:basedOn w:val="BodyText"/>
    <w:rsid w:val="00677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0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0A4"/>
    <w:rPr>
      <w:sz w:val="32"/>
    </w:rPr>
  </w:style>
  <w:style w:type="paragraph" w:customStyle="1" w:styleId="HeadingProcedure">
    <w:name w:val="Heading Procedure"/>
    <w:basedOn w:val="HeadingBase"/>
    <w:next w:val="Normal"/>
    <w:rsid w:val="00677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0A4"/>
    <w:pPr>
      <w:spacing w:before="60" w:after="60"/>
    </w:pPr>
  </w:style>
  <w:style w:type="paragraph" w:styleId="ListContinue">
    <w:name w:val="List Continue"/>
    <w:basedOn w:val="List"/>
    <w:rsid w:val="006770A4"/>
    <w:pPr>
      <w:ind w:firstLine="0"/>
    </w:pPr>
  </w:style>
  <w:style w:type="paragraph" w:customStyle="1" w:styleId="ListNote">
    <w:name w:val="List Note"/>
    <w:basedOn w:val="List"/>
    <w:rsid w:val="00677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0A4"/>
    <w:rPr>
      <w:rFonts w:ascii="Courier New" w:hAnsi="Courier New"/>
    </w:rPr>
  </w:style>
  <w:style w:type="paragraph" w:customStyle="1" w:styleId="NoteBullet">
    <w:name w:val="Note Bullet"/>
    <w:basedOn w:val="Note"/>
    <w:rsid w:val="00677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0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7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0A4"/>
    <w:rPr>
      <w:b/>
      <w:smallCaps/>
    </w:rPr>
  </w:style>
  <w:style w:type="paragraph" w:customStyle="1" w:styleId="TableListNumber">
    <w:name w:val="Table List Number"/>
    <w:basedOn w:val="ListNumber"/>
    <w:rsid w:val="00677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0A4"/>
    <w:pPr>
      <w:numPr>
        <w:numId w:val="7"/>
      </w:numPr>
    </w:pPr>
  </w:style>
  <w:style w:type="paragraph" w:customStyle="1" w:styleId="ListAlpha2">
    <w:name w:val="List Alpha 2"/>
    <w:basedOn w:val="List2"/>
    <w:rsid w:val="006770A4"/>
    <w:pPr>
      <w:numPr>
        <w:numId w:val="6"/>
      </w:numPr>
    </w:pPr>
  </w:style>
  <w:style w:type="paragraph" w:styleId="List2">
    <w:name w:val="List 2"/>
    <w:basedOn w:val="BodyText"/>
    <w:rsid w:val="00677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0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0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70A4"/>
    <w:pPr>
      <w:numPr>
        <w:numId w:val="2"/>
      </w:numPr>
    </w:pPr>
  </w:style>
  <w:style w:type="paragraph" w:styleId="ListContinue2">
    <w:name w:val="List Continue 2"/>
    <w:basedOn w:val="List2"/>
    <w:rsid w:val="006770A4"/>
    <w:pPr>
      <w:ind w:firstLine="0"/>
    </w:pPr>
  </w:style>
  <w:style w:type="paragraph" w:styleId="ListContinue3">
    <w:name w:val="List Continue 3"/>
    <w:basedOn w:val="List3"/>
    <w:rsid w:val="006770A4"/>
    <w:pPr>
      <w:ind w:left="1021" w:firstLine="0"/>
    </w:pPr>
  </w:style>
  <w:style w:type="paragraph" w:styleId="ListContinue4">
    <w:name w:val="List Continue 4"/>
    <w:basedOn w:val="List4"/>
    <w:rsid w:val="006770A4"/>
    <w:pPr>
      <w:ind w:firstLine="0"/>
    </w:pPr>
  </w:style>
  <w:style w:type="paragraph" w:styleId="ListContinue5">
    <w:name w:val="List Continue 5"/>
    <w:basedOn w:val="List5"/>
    <w:rsid w:val="006770A4"/>
    <w:pPr>
      <w:ind w:firstLine="0"/>
    </w:pPr>
  </w:style>
  <w:style w:type="paragraph" w:styleId="ListNumber3">
    <w:name w:val="List Number 3"/>
    <w:basedOn w:val="List3"/>
    <w:rsid w:val="006770A4"/>
    <w:pPr>
      <w:numPr>
        <w:numId w:val="3"/>
      </w:numPr>
    </w:pPr>
  </w:style>
  <w:style w:type="paragraph" w:styleId="ListNumber4">
    <w:name w:val="List Number 4"/>
    <w:basedOn w:val="List4"/>
    <w:rsid w:val="006770A4"/>
    <w:pPr>
      <w:numPr>
        <w:numId w:val="4"/>
      </w:numPr>
    </w:pPr>
  </w:style>
  <w:style w:type="paragraph" w:styleId="ListNumber5">
    <w:name w:val="List Number 5"/>
    <w:basedOn w:val="List5"/>
    <w:rsid w:val="006770A4"/>
    <w:pPr>
      <w:numPr>
        <w:numId w:val="5"/>
      </w:numPr>
    </w:pPr>
  </w:style>
  <w:style w:type="paragraph" w:styleId="BlockText">
    <w:name w:val="Block Text"/>
    <w:basedOn w:val="Normal"/>
    <w:rsid w:val="00677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0A4"/>
    <w:rPr>
      <w:sz w:val="16"/>
      <w:vertAlign w:val="superscript"/>
    </w:rPr>
  </w:style>
  <w:style w:type="character" w:customStyle="1" w:styleId="Symbols">
    <w:name w:val="Symbols"/>
    <w:basedOn w:val="DefaultParagraphFont"/>
    <w:rsid w:val="006770A4"/>
    <w:rPr>
      <w:rFonts w:ascii="Symbol" w:hAnsi="Symbol"/>
    </w:rPr>
  </w:style>
  <w:style w:type="character" w:customStyle="1" w:styleId="MenuOptions">
    <w:name w:val="Menu Options"/>
    <w:basedOn w:val="DefaultParagraphFont"/>
    <w:rsid w:val="00677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0A4"/>
    <w:rPr>
      <w:b/>
    </w:rPr>
  </w:style>
  <w:style w:type="character" w:customStyle="1" w:styleId="Underlined">
    <w:name w:val="Underlined"/>
    <w:basedOn w:val="DefaultParagraphFont"/>
    <w:rsid w:val="006770A4"/>
    <w:rPr>
      <w:u w:val="single"/>
    </w:rPr>
  </w:style>
  <w:style w:type="paragraph" w:customStyle="1" w:styleId="TableBodyTextRight">
    <w:name w:val="Table Body Text Right"/>
    <w:basedOn w:val="TableBodyText"/>
    <w:rsid w:val="00677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0A4"/>
    <w:rPr>
      <w:sz w:val="18"/>
    </w:rPr>
  </w:style>
  <w:style w:type="paragraph" w:customStyle="1" w:styleId="BodySmallRight">
    <w:name w:val="Body Small Right"/>
    <w:basedOn w:val="BodyTextRight"/>
    <w:rsid w:val="006770A4"/>
    <w:rPr>
      <w:sz w:val="18"/>
      <w:szCs w:val="18"/>
    </w:rPr>
  </w:style>
  <w:style w:type="paragraph" w:customStyle="1" w:styleId="MarginEdition">
    <w:name w:val="Margin Edition"/>
    <w:basedOn w:val="MarginNote"/>
    <w:rsid w:val="00677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0A4"/>
    <w:rPr>
      <w:sz w:val="2"/>
      <w:szCs w:val="2"/>
    </w:rPr>
  </w:style>
  <w:style w:type="character" w:customStyle="1" w:styleId="Small">
    <w:name w:val="Small"/>
    <w:basedOn w:val="DefaultParagraphFont"/>
    <w:rsid w:val="006770A4"/>
    <w:rPr>
      <w:sz w:val="16"/>
    </w:rPr>
  </w:style>
  <w:style w:type="paragraph" w:customStyle="1" w:styleId="WideTable">
    <w:name w:val="Wide Table"/>
    <w:basedOn w:val="Normal"/>
    <w:rsid w:val="00677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0A4"/>
  </w:style>
  <w:style w:type="paragraph" w:styleId="Quote">
    <w:name w:val="Quote"/>
    <w:basedOn w:val="Heading1"/>
    <w:link w:val="QuoteChar"/>
    <w:qFormat/>
    <w:rsid w:val="00677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0A4"/>
    <w:pPr>
      <w:pageBreakBefore/>
    </w:pPr>
  </w:style>
  <w:style w:type="paragraph" w:customStyle="1" w:styleId="Border">
    <w:name w:val="Border"/>
    <w:basedOn w:val="Normal"/>
    <w:qFormat/>
    <w:rsid w:val="00677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0A4"/>
    <w:rPr>
      <w:u w:val="single"/>
    </w:rPr>
  </w:style>
  <w:style w:type="character" w:customStyle="1" w:styleId="BoldandItalics">
    <w:name w:val="Bold and Italics"/>
    <w:qFormat/>
    <w:rsid w:val="006770A4"/>
    <w:rPr>
      <w:b/>
      <w:i/>
      <w:u w:val="none"/>
    </w:rPr>
  </w:style>
  <w:style w:type="paragraph" w:styleId="BalloonText">
    <w:name w:val="Balloon Text"/>
    <w:basedOn w:val="Normal"/>
    <w:link w:val="BalloonTextChar"/>
    <w:rsid w:val="00677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0A4"/>
    <w:pPr>
      <w:spacing w:before="0" w:after="0"/>
    </w:pPr>
  </w:style>
  <w:style w:type="paragraph" w:customStyle="1" w:styleId="BodyTextBold">
    <w:name w:val="Body Text Bold"/>
    <w:basedOn w:val="BodyText"/>
    <w:qFormat/>
    <w:rsid w:val="006770A4"/>
    <w:rPr>
      <w:b/>
    </w:rPr>
  </w:style>
  <w:style w:type="character" w:styleId="Hyperlink">
    <w:name w:val="Hyperlink"/>
    <w:basedOn w:val="DefaultParagraphFont"/>
    <w:uiPriority w:val="99"/>
    <w:unhideWhenUsed/>
    <w:rsid w:val="00C02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6043</Characters>
  <Application>Microsoft Office Word</Application>
  <DocSecurity>0</DocSecurity>
  <Lines>318</Lines>
  <Paragraphs>156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AVIY0049 Operate helicopter at low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2022-04-27T01:55:00Z</dcterms:created>
  <dcterms:modified xsi:type="dcterms:W3CDTF">2022-04-27T01:55:00Z</dcterms:modified>
</cp:coreProperties>
</file>