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B43" w:rsidP="007C2B43">
      <w:pPr>
        <w:pStyle w:val="Title"/>
      </w:pPr>
      <w:r>
        <w:fldChar w:fldCharType="begin"/>
      </w:r>
      <w:r>
        <w:instrText xml:space="preserve"> TITLE   \* MERGEFORMAT </w:instrText>
      </w:r>
      <w:r>
        <w:fldChar w:fldCharType="separate"/>
      </w:r>
      <w:r>
        <w:t>AVIY0046 Execute advanced aeroplane manoeuvres and procedures</w:t>
      </w:r>
      <w:r>
        <w:fldChar w:fldCharType="end"/>
      </w:r>
    </w:p>
    <w:p w:rsidR="007C2B43" w:rsidP="007C2B43">
      <w:pPr>
        <w:pStyle w:val="Version"/>
        <w:sectPr w:rsidSect="008963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6349" w:rsidP="00896349">
      <w:pPr>
        <w:pStyle w:val="SuperHeading"/>
      </w:pPr>
      <w:r w:rsidRPr="00896349">
        <w:t>AVIY0046 Execute advanced aeroplane manoeuvres and procedures</w:t>
      </w:r>
    </w:p>
    <w:p w:rsidR="00000000" w:rsidRPr="00896349" w:rsidP="00896349">
      <w:pPr>
        <w:pStyle w:val="Heading1"/>
      </w:pPr>
      <w:bookmarkStart w:id="1" w:name="O_1028213"/>
      <w:bookmarkEnd w:id="1"/>
      <w:r w:rsidRPr="00896349">
        <w:t>Modification History</w:t>
      </w:r>
    </w:p>
    <w:tbl>
      <w:tblPr>
        <w:tblW w:w="9497" w:type="dxa"/>
        <w:tblLayout w:type="fixed"/>
        <w:tblCellMar>
          <w:left w:w="62" w:type="dxa"/>
          <w:right w:w="62" w:type="dxa"/>
        </w:tblCellMar>
        <w:tblLook w:val="0000"/>
      </w:tblPr>
      <w:tblGrid>
        <w:gridCol w:w="9497"/>
      </w:tblGrid>
      <w:tr w:rsidTr="008963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t>Release 1. This is the first release of this unit of competency in the AVI Aviation Training Package.</w:t>
            </w:r>
          </w:p>
        </w:tc>
      </w:tr>
    </w:tbl>
    <w:p w:rsidR="00000000" w:rsidRPr="00896349" w:rsidP="00896349">
      <w:pPr>
        <w:pStyle w:val="NoPaddingFontSize1"/>
      </w:pPr>
    </w:p>
    <w:p w:rsidR="00000000" w:rsidRPr="00896349" w:rsidP="00896349">
      <w:pPr>
        <w:pStyle w:val="AllowPageBreak"/>
      </w:pPr>
    </w:p>
    <w:p w:rsidR="00000000" w:rsidRPr="00896349" w:rsidP="00896349">
      <w:pPr>
        <w:pStyle w:val="Heading1"/>
      </w:pPr>
      <w:bookmarkStart w:id="2" w:name="O_1028214"/>
      <w:bookmarkEnd w:id="2"/>
      <w:r w:rsidRPr="00896349">
        <w:t>Application</w:t>
      </w:r>
    </w:p>
    <w:tbl>
      <w:tblPr>
        <w:tblW w:w="9497" w:type="dxa"/>
        <w:tblLayout w:type="fixed"/>
        <w:tblCellMar>
          <w:left w:w="62" w:type="dxa"/>
          <w:right w:w="62" w:type="dxa"/>
        </w:tblCellMar>
        <w:tblLook w:val="0000"/>
      </w:tblPr>
      <w:tblGrid>
        <w:gridCol w:w="9497"/>
      </w:tblGrid>
      <w:tr w:rsidTr="008963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t>This unit involves the skills and knowledge required to execute advanced aeroplane manoeuvres and procedures in compliance with relevant regulatory requirements of the Civil Aviation Safety Authority (CASA) and national operating standards.</w:t>
            </w:r>
          </w:p>
          <w:p w:rsidR="00000000" w:rsidRPr="00896349" w:rsidP="00896349">
            <w:pPr>
              <w:pStyle w:val="BodyText"/>
            </w:pPr>
            <w:r w:rsidRPr="00896349">
              <w:t>It includes tur</w:t>
            </w:r>
            <w:r w:rsidRPr="00896349">
              <w:t>ning the aeroplane steeply, sideslipping, and executing short take-off and landing procedures. It also includes entering and recovering from stall conditions and recovering from an incipient spin.</w:t>
            </w:r>
          </w:p>
          <w:p w:rsidR="00000000" w:rsidRPr="00896349" w:rsidP="00896349">
            <w:pPr>
              <w:pStyle w:val="BodyText"/>
            </w:pPr>
            <w:r w:rsidRPr="00896349">
              <w:t>This unit addresses aviation technical skill requirements (</w:t>
            </w:r>
            <w:r w:rsidRPr="00896349">
              <w:t>physical, mental and task-management abilities) related to aircraft operational duties of flight crew and ground personnel and contributes to safe and effective performance in complex aviation operational environments.</w:t>
            </w:r>
          </w:p>
          <w:p w:rsidR="00000000" w:rsidRPr="00896349" w:rsidP="00896349">
            <w:pPr>
              <w:pStyle w:val="BodyText"/>
            </w:pPr>
            <w:r w:rsidRPr="00896349">
              <w:t>Operations are conducted as part of r</w:t>
            </w:r>
            <w:r w:rsidRPr="00896349">
              <w:t>ecreational, commercial and military aircraft activities across a variety of operational contexts within the Australian aviation industry.</w:t>
            </w:r>
          </w:p>
          <w:p w:rsidR="00000000" w:rsidRPr="00896349" w:rsidP="00896349">
            <w:pPr>
              <w:pStyle w:val="BodyText"/>
            </w:pPr>
            <w:r w:rsidRPr="00896349">
              <w:t>Work is performed independently or under limited supervision within a single-pilot or multi-crew environment.</w:t>
            </w:r>
          </w:p>
          <w:p w:rsidR="00000000" w:rsidRPr="00896349" w:rsidP="00896349">
            <w:pPr>
              <w:pStyle w:val="BodyText"/>
            </w:pPr>
            <w:r w:rsidRPr="00896349">
              <w:t>Licensi</w:t>
            </w:r>
            <w:r w:rsidRPr="00896349">
              <w:t>ng, legislative, regulatory or certification requirements are applicable to this unit.</w:t>
            </w:r>
          </w:p>
        </w:tc>
      </w:tr>
    </w:tbl>
    <w:p w:rsidR="00000000" w:rsidRPr="00896349" w:rsidP="00896349">
      <w:pPr>
        <w:pStyle w:val="NoPaddingFontSize1"/>
      </w:pPr>
    </w:p>
    <w:p w:rsidR="00000000" w:rsidRPr="00896349" w:rsidP="00896349">
      <w:pPr>
        <w:pStyle w:val="AllowPageBreak"/>
      </w:pPr>
    </w:p>
    <w:p w:rsidR="00000000" w:rsidRPr="00896349" w:rsidP="00896349">
      <w:pPr>
        <w:pStyle w:val="Heading1"/>
      </w:pPr>
      <w:bookmarkStart w:id="3" w:name="O_1028215"/>
      <w:bookmarkEnd w:id="3"/>
      <w:r w:rsidRPr="00896349">
        <w:t>Pre-requisite Unit</w:t>
      </w:r>
    </w:p>
    <w:tbl>
      <w:tblPr>
        <w:tblW w:w="9497" w:type="dxa"/>
        <w:tblLayout w:type="fixed"/>
        <w:tblCellMar>
          <w:left w:w="62" w:type="dxa"/>
          <w:right w:w="62" w:type="dxa"/>
        </w:tblCellMar>
        <w:tblLook w:val="0000"/>
      </w:tblPr>
      <w:tblGrid>
        <w:gridCol w:w="9497"/>
      </w:tblGrid>
      <w:tr w:rsidTr="008963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t>Not applicable.</w:t>
            </w:r>
          </w:p>
        </w:tc>
      </w:tr>
    </w:tbl>
    <w:p w:rsidR="00000000" w:rsidRPr="00896349" w:rsidP="00896349">
      <w:pPr>
        <w:pStyle w:val="NoPaddingFontSize1"/>
      </w:pPr>
    </w:p>
    <w:p w:rsidR="00000000" w:rsidRPr="00896349" w:rsidP="00896349">
      <w:pPr>
        <w:pStyle w:val="AllowPageBreak"/>
      </w:pPr>
    </w:p>
    <w:p w:rsidR="00000000" w:rsidRPr="00896349" w:rsidP="00896349">
      <w:pPr>
        <w:pStyle w:val="Heading1"/>
      </w:pPr>
      <w:bookmarkStart w:id="4" w:name="O_1028216"/>
      <w:bookmarkEnd w:id="4"/>
      <w:r w:rsidRPr="00896349">
        <w:t>Competency Field</w:t>
      </w:r>
    </w:p>
    <w:tbl>
      <w:tblPr>
        <w:tblW w:w="9497" w:type="dxa"/>
        <w:tblLayout w:type="fixed"/>
        <w:tblCellMar>
          <w:left w:w="62" w:type="dxa"/>
          <w:right w:w="62" w:type="dxa"/>
        </w:tblCellMar>
        <w:tblLook w:val="0000"/>
      </w:tblPr>
      <w:tblGrid>
        <w:gridCol w:w="9497"/>
      </w:tblGrid>
      <w:tr w:rsidTr="008963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t>Y – Aircraft Operation and Traffic Management</w:t>
            </w:r>
          </w:p>
        </w:tc>
      </w:tr>
    </w:tbl>
    <w:p w:rsidR="00000000" w:rsidRPr="00896349" w:rsidP="00896349">
      <w:pPr>
        <w:pStyle w:val="NoPaddingFontSize1"/>
      </w:pPr>
    </w:p>
    <w:p w:rsidR="00000000" w:rsidRPr="00896349" w:rsidP="00896349">
      <w:pPr>
        <w:pStyle w:val="AllowPageBreak"/>
      </w:pPr>
    </w:p>
    <w:p w:rsidR="00000000" w:rsidRPr="00896349" w:rsidP="00896349">
      <w:pPr>
        <w:pStyle w:val="Heading1"/>
      </w:pPr>
      <w:bookmarkStart w:id="5" w:name="O_1028217"/>
      <w:bookmarkEnd w:id="5"/>
      <w:r w:rsidRPr="00896349">
        <w:t>Unit Sector</w:t>
      </w:r>
    </w:p>
    <w:tbl>
      <w:tblPr>
        <w:tblW w:w="9497" w:type="dxa"/>
        <w:tblLayout w:type="fixed"/>
        <w:tblCellMar>
          <w:left w:w="62" w:type="dxa"/>
          <w:right w:w="62" w:type="dxa"/>
        </w:tblCellMar>
        <w:tblLook w:val="0000"/>
      </w:tblPr>
      <w:tblGrid>
        <w:gridCol w:w="9497"/>
      </w:tblGrid>
      <w:tr w:rsidTr="008963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t>Not applicable.</w:t>
            </w:r>
          </w:p>
        </w:tc>
      </w:tr>
    </w:tbl>
    <w:p w:rsidR="00000000" w:rsidRPr="00896349" w:rsidP="00896349">
      <w:pPr>
        <w:pStyle w:val="NoPaddingFontSize1"/>
      </w:pPr>
    </w:p>
    <w:p w:rsidR="00000000" w:rsidRPr="00896349" w:rsidP="00896349">
      <w:pPr>
        <w:pStyle w:val="AllowPageBreak"/>
      </w:pPr>
    </w:p>
    <w:p w:rsidR="00000000" w:rsidRPr="00896349" w:rsidP="00896349">
      <w:pPr>
        <w:pStyle w:val="Heading1"/>
      </w:pPr>
      <w:bookmarkStart w:id="6" w:name="O_1028218"/>
      <w:bookmarkEnd w:id="6"/>
      <w:r w:rsidRPr="0089634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9634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PERFORMANCE CRITERIA</w:t>
            </w:r>
          </w:p>
        </w:tc>
      </w:tr>
      <w:tr w:rsidTr="0089634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Performance criteria describe the performance needed to demonstrate achievement of the element.</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rPr>
                <w:rStyle w:val="SpecialBold"/>
              </w:rPr>
              <w:t>Turn aeroplane steeply</w:t>
            </w: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Pre-manoeuvre checks for steep turning are performed</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963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Flightpath is cleared before and during turn</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963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Steep level turn of nominated bank angle is achieved without altitude change to nominated heading</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963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Descending turn of nominated bank angle is achieved to nominated heading</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963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Awareness of higher stall speed in turns is applied</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963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Aeroplane operating limits are not exceeded</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rPr>
                <w:rStyle w:val="SpecialBold"/>
              </w:rPr>
              <w:t>Sideslip aeroplane</w:t>
            </w: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Yaw is induced to achieve increased rate of descent while maintaining track and airspeed</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963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Recovery from sideslip is achieved and aeroplane is returned to balanced flight</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963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Flightpath is cleared before and during manoeuvre</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963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Glide speed is m</w:t>
            </w:r>
            <w:r w:rsidRPr="00896349">
              <w:t>aintained</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rPr>
                <w:rStyle w:val="SpecialBold"/>
              </w:rPr>
              <w:t>Execute short take</w:t>
            </w:r>
            <w:r w:rsidRPr="00896349">
              <w:t>-</w:t>
            </w:r>
            <w:r w:rsidRPr="00896349">
              <w:rPr>
                <w:rStyle w:val="SpecialBold"/>
              </w:rPr>
              <w:t>off</w:t>
            </w: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Take-off performance is calculated in accordance with performance chart</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963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Pre-take-off, line-up and after take-off checks are performed in accordance with approved checklist and regulatory requirements</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963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Aeroplane is lined up to enable use of maximum runway length</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963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Short take-off technique is applied in accordance with aircraft flight manual (AFM)/pilot’s operating handbook (POH) requirements</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963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Separation with other traffic is maintained</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963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Appropriate allowance is made for surface and wind conditions</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rPr>
                <w:rStyle w:val="SpecialBold"/>
              </w:rPr>
              <w:t>Execute short landing</w:t>
            </w: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Landing performance is calculated in accordance with performance chart</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963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Aeroplane is landed at nominated touchdown point using appropriate techniques and proce</w:t>
            </w:r>
            <w:r w:rsidRPr="00896349">
              <w:t>dures in accordance with AFM/POH requirements</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963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Separation with other traffic is maintained</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963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Appropriate allowance is made for surface and wind conditions</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963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After-landing checks are performed in accordance with approved checklist and regulatory requirements</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rPr>
                <w:rStyle w:val="SpecialBold"/>
              </w:rPr>
              <w:t>Enter and recover from stall</w:t>
            </w: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Pre-manoeuvre checks for stalling are performed</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963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Stall signs and symptoms are recognised</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963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Aeroplane is cont</w:t>
            </w:r>
            <w:r w:rsidRPr="00896349">
              <w:t>rolled by applying required pitch, roll and yaw inputs as appropriate in a smooth, coordinated manner, and aeroplane is accurately trimmed to enter and recover from stall conditions</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963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Stall recovery in simulated partial and complete engine failure configurations is initiated and completed using established stall recovery techniques</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rPr>
                <w:rStyle w:val="SpecialBold"/>
              </w:rPr>
              <w:t>Recover from incipient spin</w:t>
            </w: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Pre-manoeuvre checks for an incipient spin are performed</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963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Incipie</w:t>
            </w:r>
            <w:r w:rsidRPr="00896349">
              <w:t>nt spin signs and symptoms are recognised</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963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t>Aeroplane is controlled during spin manoeuvres by applying required pitch, roll and yaw inputs as appropriate in a smooth, coordinated manner, to enter and recover from spin conditions during straight and le</w:t>
            </w:r>
            <w:r w:rsidRPr="00896349">
              <w:t>vel flight, climbing and turning</w:t>
            </w:r>
          </w:p>
        </w:tc>
      </w:tr>
      <w:tr w:rsidTr="008963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963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349">
            <w:pPr>
              <w:pStyle w:val="BodyText"/>
              <w:rPr>
                <w:lang w:val="en-NZ"/>
              </w:rPr>
            </w:pPr>
            <w:r w:rsidRPr="00896349">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t>Spin recovery is initiated and completed using established incipient spin recovery techniques</w:t>
            </w:r>
          </w:p>
        </w:tc>
      </w:tr>
    </w:tbl>
    <w:p w:rsidR="00000000" w:rsidRPr="00896349" w:rsidP="00896349">
      <w:pPr>
        <w:pStyle w:val="NoPaddingFontSize1"/>
      </w:pPr>
    </w:p>
    <w:p w:rsidR="00000000" w:rsidRPr="00896349" w:rsidP="00896349">
      <w:pPr>
        <w:pStyle w:val="AllowPageBreak"/>
      </w:pPr>
    </w:p>
    <w:p w:rsidR="00000000" w:rsidRPr="00896349" w:rsidP="00896349">
      <w:pPr>
        <w:pStyle w:val="Heading1"/>
      </w:pPr>
      <w:bookmarkStart w:id="7" w:name="O_1028219"/>
      <w:bookmarkEnd w:id="7"/>
      <w:r w:rsidRPr="00896349">
        <w:t>Foundation Skills</w:t>
      </w:r>
    </w:p>
    <w:tbl>
      <w:tblPr>
        <w:tblW w:w="9497" w:type="dxa"/>
        <w:tblLayout w:type="fixed"/>
        <w:tblCellMar>
          <w:left w:w="62" w:type="dxa"/>
          <w:right w:w="62" w:type="dxa"/>
        </w:tblCellMar>
        <w:tblLook w:val="0000"/>
      </w:tblPr>
      <w:tblGrid>
        <w:gridCol w:w="9497"/>
      </w:tblGrid>
      <w:tr w:rsidTr="008963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t>Foundation skills essential to performance are explicit in the performance criteria of this unit of competency.</w:t>
            </w:r>
          </w:p>
        </w:tc>
      </w:tr>
    </w:tbl>
    <w:p w:rsidR="00000000" w:rsidRPr="00896349" w:rsidP="00896349">
      <w:pPr>
        <w:pStyle w:val="NoPaddingFontSize1"/>
      </w:pPr>
    </w:p>
    <w:p w:rsidR="00000000" w:rsidRPr="00896349" w:rsidP="00896349">
      <w:pPr>
        <w:pStyle w:val="AllowPageBreak"/>
      </w:pPr>
    </w:p>
    <w:p w:rsidR="00000000" w:rsidRPr="00896349" w:rsidP="00896349">
      <w:pPr>
        <w:pStyle w:val="Heading1"/>
      </w:pPr>
      <w:bookmarkStart w:id="8" w:name="O_1028220"/>
      <w:bookmarkEnd w:id="8"/>
      <w:r w:rsidRPr="00896349">
        <w:t>Range of Conditions</w:t>
      </w:r>
    </w:p>
    <w:tbl>
      <w:tblPr>
        <w:tblW w:w="9497" w:type="dxa"/>
        <w:tblLayout w:type="fixed"/>
        <w:tblCellMar>
          <w:left w:w="62" w:type="dxa"/>
          <w:right w:w="62" w:type="dxa"/>
        </w:tblCellMar>
        <w:tblLook w:val="0000"/>
      </w:tblPr>
      <w:tblGrid>
        <w:gridCol w:w="9497"/>
      </w:tblGrid>
      <w:tr w:rsidTr="008963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t>Range is restricted to essential operating conditions and any other variables essential to the work env</w:t>
            </w:r>
            <w:r w:rsidRPr="00896349">
              <w:t>ironment.</w:t>
            </w:r>
          </w:p>
        </w:tc>
      </w:tr>
    </w:tbl>
    <w:p w:rsidR="00000000" w:rsidRPr="00896349" w:rsidP="00896349">
      <w:pPr>
        <w:pStyle w:val="NoPaddingFontSize1"/>
      </w:pPr>
    </w:p>
    <w:p w:rsidR="00000000" w:rsidRPr="00896349" w:rsidP="00896349">
      <w:pPr>
        <w:pStyle w:val="AllowPageBreak"/>
      </w:pPr>
    </w:p>
    <w:p w:rsidR="00000000" w:rsidRPr="00896349" w:rsidP="00896349">
      <w:pPr>
        <w:pStyle w:val="Heading1"/>
      </w:pPr>
      <w:bookmarkStart w:id="9" w:name="O_1028221"/>
      <w:bookmarkEnd w:id="9"/>
      <w:r w:rsidRPr="00896349">
        <w:t>Unit Mapping Information</w:t>
      </w:r>
    </w:p>
    <w:tbl>
      <w:tblPr>
        <w:tblW w:w="9497" w:type="dxa"/>
        <w:tblLayout w:type="fixed"/>
        <w:tblCellMar>
          <w:left w:w="62" w:type="dxa"/>
          <w:right w:w="62" w:type="dxa"/>
        </w:tblCellMar>
        <w:tblLook w:val="0000"/>
      </w:tblPr>
      <w:tblGrid>
        <w:gridCol w:w="9497"/>
      </w:tblGrid>
      <w:tr w:rsidTr="008963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t>This unit replaces and is equivalent to AVIY0018 Execute advanced aeroplane manoeuvres and procedures.</w:t>
            </w:r>
          </w:p>
        </w:tc>
      </w:tr>
    </w:tbl>
    <w:p w:rsidR="00000000" w:rsidRPr="00896349" w:rsidP="00896349">
      <w:pPr>
        <w:pStyle w:val="NoPaddingFontSize1"/>
      </w:pPr>
    </w:p>
    <w:p w:rsidR="00000000" w:rsidRPr="00896349" w:rsidP="00896349">
      <w:pPr>
        <w:pStyle w:val="AllowPageBreak"/>
      </w:pPr>
    </w:p>
    <w:p w:rsidR="00000000" w:rsidRPr="00896349" w:rsidP="00896349">
      <w:pPr>
        <w:pStyle w:val="Heading1"/>
      </w:pPr>
      <w:bookmarkStart w:id="10" w:name="O_1028228"/>
      <w:bookmarkEnd w:id="10"/>
      <w:r w:rsidRPr="00896349">
        <w:t>Links</w:t>
      </w:r>
    </w:p>
    <w:p w:rsidR="00000000" w:rsidRPr="00896349" w:rsidP="007C2B43">
      <w:pPr>
        <w:pStyle w:val="BodyText"/>
      </w:pPr>
      <w:r w:rsidRPr="0089634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8F287D">
        <w:rPr>
          <w:rStyle w:val="Hyperlink"/>
        </w:rPr>
        <w:t>https://vetnet.gov.au/Pages/TrainingDocs.aspx?q=4725260a-0af3-4daf-912b-ef1c2f3e5816</w:t>
      </w:r>
      <w:r>
        <w:fldChar w:fldCharType="end"/>
      </w:r>
    </w:p>
    <w:p w:rsidR="00000000" w:rsidRPr="00896349" w:rsidP="007C2B43">
      <w:pPr>
        <w:pStyle w:val="BodyText"/>
        <w:sectPr w:rsidSect="00896349">
          <w:headerReference w:type="default" r:id="rId10"/>
          <w:footerReference w:type="default" r:id="rId11"/>
          <w:pgSz w:w="11908" w:h="16833"/>
          <w:pgMar w:top="1702" w:right="1418" w:bottom="1702" w:left="1418" w:header="992" w:footer="992" w:gutter="0"/>
          <w:cols w:space="720"/>
          <w:noEndnote/>
          <w:docGrid w:linePitch="299"/>
        </w:sectPr>
      </w:pPr>
    </w:p>
    <w:p w:rsidR="00000000" w:rsidRPr="00896349" w:rsidP="00896349">
      <w:pPr>
        <w:pStyle w:val="SuperHeading"/>
      </w:pPr>
      <w:r w:rsidRPr="00896349">
        <w:t xml:space="preserve">Assessment </w:t>
      </w:r>
      <w:r w:rsidRPr="00896349">
        <w:t>Requirements for AVIY0046 Execute advanced aeroplane manoeuvres and procedures</w:t>
      </w:r>
    </w:p>
    <w:p w:rsidR="00000000" w:rsidRPr="00896349" w:rsidP="00896349">
      <w:pPr>
        <w:pStyle w:val="Heading1"/>
      </w:pPr>
      <w:bookmarkStart w:id="11" w:name="O_1028223"/>
      <w:bookmarkEnd w:id="11"/>
      <w:r w:rsidRPr="00896349">
        <w:t>Modification History</w:t>
      </w:r>
    </w:p>
    <w:tbl>
      <w:tblPr>
        <w:tblW w:w="9497" w:type="dxa"/>
        <w:tblLayout w:type="fixed"/>
        <w:tblCellMar>
          <w:left w:w="62" w:type="dxa"/>
          <w:right w:w="62" w:type="dxa"/>
        </w:tblCellMar>
        <w:tblLook w:val="0000"/>
      </w:tblPr>
      <w:tblGrid>
        <w:gridCol w:w="9497"/>
      </w:tblGrid>
      <w:tr w:rsidTr="008963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t>Release 1. This is the first release of this unit of competency in the AVI Aviation Training Package.</w:t>
            </w:r>
          </w:p>
        </w:tc>
      </w:tr>
    </w:tbl>
    <w:p w:rsidR="00000000" w:rsidRPr="00896349" w:rsidP="00896349">
      <w:pPr>
        <w:pStyle w:val="NoPaddingFontSize1"/>
      </w:pPr>
    </w:p>
    <w:p w:rsidR="00000000" w:rsidRPr="00896349" w:rsidP="00896349">
      <w:pPr>
        <w:pStyle w:val="AllowPageBreak"/>
      </w:pPr>
    </w:p>
    <w:p w:rsidR="00000000" w:rsidRPr="00896349" w:rsidP="00896349">
      <w:pPr>
        <w:pStyle w:val="Heading1"/>
      </w:pPr>
      <w:bookmarkStart w:id="12" w:name="O_1028224"/>
      <w:bookmarkEnd w:id="12"/>
      <w:r w:rsidRPr="00896349">
        <w:t>Performance Evi</w:t>
      </w:r>
      <w:r w:rsidRPr="00896349">
        <w:t>dence</w:t>
      </w:r>
    </w:p>
    <w:tbl>
      <w:tblPr>
        <w:tblW w:w="9497" w:type="dxa"/>
        <w:tblLayout w:type="fixed"/>
        <w:tblCellMar>
          <w:left w:w="62" w:type="dxa"/>
          <w:right w:w="62" w:type="dxa"/>
        </w:tblCellMar>
        <w:tblLook w:val="0000"/>
      </w:tblPr>
      <w:tblGrid>
        <w:gridCol w:w="9497"/>
      </w:tblGrid>
      <w:tr w:rsidTr="008963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t>Evidence required to demonstrate competence in this unit must be relevant to and satisfy all of the requirements of the elements and performance criteria on at least one occasion and include:</w:t>
            </w:r>
          </w:p>
          <w:p w:rsidR="00000000" w:rsidRPr="00896349" w:rsidP="00896349">
            <w:pPr>
              <w:pStyle w:val="ListBullet"/>
            </w:pPr>
            <w:r w:rsidRPr="00896349">
              <w:t>adapting to differences in equipment and operating enviro</w:t>
            </w:r>
            <w:r w:rsidRPr="00896349">
              <w:t>nment in accordance with standard operating procedures (SOPs)</w:t>
            </w:r>
          </w:p>
          <w:p w:rsidR="00000000" w:rsidRPr="00896349" w:rsidP="00896349">
            <w:pPr>
              <w:pStyle w:val="ListBullet"/>
            </w:pPr>
            <w:r w:rsidRPr="00896349">
              <w:t>applying precautions and required action to minimise, control or eliminate identified hazards</w:t>
            </w:r>
          </w:p>
          <w:p w:rsidR="00000000" w:rsidRPr="00896349" w:rsidP="00896349">
            <w:pPr>
              <w:pStyle w:val="ListBullet"/>
            </w:pPr>
            <w:r w:rsidRPr="00896349">
              <w:t>applying relevant aeroplane aeronautical knowledge</w:t>
            </w:r>
          </w:p>
          <w:p w:rsidR="00000000" w:rsidRPr="00896349" w:rsidP="00896349">
            <w:pPr>
              <w:pStyle w:val="ListBullet"/>
            </w:pPr>
            <w:r w:rsidRPr="00896349">
              <w:t>app</w:t>
            </w:r>
            <w:r w:rsidRPr="00896349">
              <w:t>lying relevant legislation and workplace procedures</w:t>
            </w:r>
          </w:p>
          <w:p w:rsidR="00000000" w:rsidRPr="00896349" w:rsidP="00896349">
            <w:pPr>
              <w:pStyle w:val="ListBullet"/>
            </w:pPr>
            <w:r w:rsidRPr="00896349">
              <w:t>communicating effectively with others when executing advanced aeroplane manoeuvres and procedures</w:t>
            </w:r>
          </w:p>
          <w:p w:rsidR="00000000" w:rsidRPr="00896349" w:rsidP="00896349">
            <w:pPr>
              <w:pStyle w:val="ListBullet"/>
            </w:pPr>
            <w:r w:rsidRPr="00896349">
              <w:t>compensating for the secondary effects of controls</w:t>
            </w:r>
          </w:p>
          <w:p w:rsidR="00000000" w:rsidRPr="00896349" w:rsidP="00896349">
            <w:pPr>
              <w:pStyle w:val="ListBullet"/>
            </w:pPr>
            <w:r w:rsidRPr="00896349">
              <w:t>completing relevant documentation</w:t>
            </w:r>
          </w:p>
          <w:p w:rsidR="00000000" w:rsidRPr="00896349" w:rsidP="00896349">
            <w:pPr>
              <w:pStyle w:val="ListBullet"/>
            </w:pPr>
            <w:r w:rsidRPr="00896349">
              <w:t>conducting short take</w:t>
            </w:r>
            <w:r w:rsidRPr="00896349">
              <w:t>-offs and landings</w:t>
            </w:r>
          </w:p>
          <w:p w:rsidR="00000000" w:rsidRPr="00896349" w:rsidP="00896349">
            <w:pPr>
              <w:pStyle w:val="ListBullet"/>
            </w:pPr>
            <w:r w:rsidRPr="00896349">
              <w:t>conducting steep turns, including:</w:t>
            </w:r>
          </w:p>
          <w:p w:rsidR="00000000" w:rsidRPr="00896349" w:rsidP="00896349">
            <w:pPr>
              <w:pStyle w:val="ListBullet2"/>
            </w:pPr>
            <w:r w:rsidRPr="00896349">
              <w:t>straight and level</w:t>
            </w:r>
          </w:p>
          <w:p w:rsidR="00000000" w:rsidRPr="00896349" w:rsidP="00896349">
            <w:pPr>
              <w:pStyle w:val="ListBullet2"/>
            </w:pPr>
            <w:r w:rsidRPr="00896349">
              <w:t>descending</w:t>
            </w:r>
          </w:p>
          <w:p w:rsidR="00000000" w:rsidRPr="00896349" w:rsidP="00896349">
            <w:pPr>
              <w:pStyle w:val="ListBullet"/>
            </w:pPr>
            <w:r w:rsidRPr="00896349">
              <w:t>entering and recovering from stall conditions, including:</w:t>
            </w:r>
          </w:p>
          <w:p w:rsidR="00000000" w:rsidRPr="00896349" w:rsidP="00896349">
            <w:pPr>
              <w:pStyle w:val="ListBullet2"/>
            </w:pPr>
            <w:r w:rsidRPr="00896349">
              <w:t>incipient stall</w:t>
            </w:r>
          </w:p>
          <w:p w:rsidR="00000000" w:rsidRPr="00896349" w:rsidP="00896349">
            <w:pPr>
              <w:pStyle w:val="ListBullet2"/>
            </w:pPr>
            <w:r w:rsidRPr="00896349">
              <w:t>stall with full power</w:t>
            </w:r>
          </w:p>
          <w:p w:rsidR="00000000" w:rsidRPr="00896349" w:rsidP="00896349">
            <w:pPr>
              <w:pStyle w:val="ListBullet2"/>
            </w:pPr>
            <w:r w:rsidRPr="00896349">
              <w:t>stall without power applied</w:t>
            </w:r>
          </w:p>
          <w:p w:rsidR="00000000" w:rsidRPr="00896349" w:rsidP="00896349">
            <w:pPr>
              <w:pStyle w:val="ListBullet"/>
            </w:pPr>
            <w:r w:rsidRPr="00896349">
              <w:t>conducting stall during:</w:t>
            </w:r>
          </w:p>
          <w:p w:rsidR="00000000" w:rsidRPr="00896349" w:rsidP="00896349">
            <w:pPr>
              <w:pStyle w:val="ListBullet2"/>
            </w:pPr>
            <w:r w:rsidRPr="00896349">
              <w:t>straight and level flight</w:t>
            </w:r>
          </w:p>
          <w:p w:rsidR="00000000" w:rsidRPr="00896349" w:rsidP="00896349">
            <w:pPr>
              <w:pStyle w:val="ListBullet2"/>
            </w:pPr>
            <w:r w:rsidRPr="00896349">
              <w:t>climbing</w:t>
            </w:r>
          </w:p>
          <w:p w:rsidR="00000000" w:rsidRPr="00896349" w:rsidP="00896349">
            <w:pPr>
              <w:pStyle w:val="ListBullet2"/>
            </w:pPr>
            <w:r w:rsidRPr="00896349">
              <w:t>descending</w:t>
            </w:r>
          </w:p>
          <w:p w:rsidR="00000000" w:rsidRPr="00896349" w:rsidP="00896349">
            <w:pPr>
              <w:pStyle w:val="ListBullet2"/>
            </w:pPr>
            <w:r w:rsidRPr="00896349">
              <w:t>approach to land configuration</w:t>
            </w:r>
          </w:p>
          <w:p w:rsidR="00000000" w:rsidRPr="00896349" w:rsidP="00896349">
            <w:pPr>
              <w:pStyle w:val="ListBullet2"/>
            </w:pPr>
            <w:r w:rsidRPr="00896349">
              <w:t>turning</w:t>
            </w:r>
          </w:p>
          <w:p w:rsidR="00000000" w:rsidRPr="00896349" w:rsidP="00896349">
            <w:pPr>
              <w:pStyle w:val="ListBullet"/>
            </w:pPr>
            <w:r w:rsidRPr="00896349">
              <w:t>identifying and correctly using relevant equipment</w:t>
            </w:r>
          </w:p>
          <w:p w:rsidR="00000000" w:rsidRPr="00896349" w:rsidP="00896349">
            <w:pPr>
              <w:pStyle w:val="ListBullet"/>
            </w:pPr>
            <w:r w:rsidRPr="00896349">
              <w:t>implementing contingency plans</w:t>
            </w:r>
          </w:p>
          <w:p w:rsidR="00000000" w:rsidRPr="00896349" w:rsidP="00896349">
            <w:pPr>
              <w:pStyle w:val="ListBullet"/>
            </w:pPr>
            <w:r w:rsidRPr="00896349">
              <w:t>implementing work health and safety (WHS) procedures and relevant regulations</w:t>
            </w:r>
          </w:p>
          <w:p w:rsidR="00000000" w:rsidRPr="00896349" w:rsidP="00896349">
            <w:pPr>
              <w:pStyle w:val="ListBullet"/>
            </w:pPr>
            <w:r w:rsidRPr="00896349">
              <w:t>interpreti</w:t>
            </w:r>
            <w:r w:rsidRPr="00896349">
              <w:t>ng and following operational instructions and prioritising workload</w:t>
            </w:r>
          </w:p>
          <w:p w:rsidR="00000000" w:rsidRPr="00896349" w:rsidP="00896349">
            <w:pPr>
              <w:pStyle w:val="ListBullet"/>
            </w:pPr>
            <w:r w:rsidRPr="00896349">
              <w:t>maintaining compliance with regulatory requirements</w:t>
            </w:r>
          </w:p>
          <w:p w:rsidR="00000000" w:rsidRPr="00896349" w:rsidP="00896349">
            <w:pPr>
              <w:pStyle w:val="ListBullet"/>
            </w:pPr>
            <w:r w:rsidRPr="00896349">
              <w:t>modifying activities depending on workplace contingencies, situations and environments</w:t>
            </w:r>
          </w:p>
          <w:p w:rsidR="00000000" w:rsidRPr="00896349" w:rsidP="00896349">
            <w:pPr>
              <w:pStyle w:val="ListBullet"/>
            </w:pPr>
            <w:r w:rsidRPr="00896349">
              <w:t>monitoring and anticipatin</w:t>
            </w:r>
            <w:r w:rsidRPr="00896349">
              <w:t>g operational problems and hazards and taking appropriate action</w:t>
            </w:r>
          </w:p>
          <w:p w:rsidR="00000000" w:rsidRPr="00896349" w:rsidP="00896349">
            <w:pPr>
              <w:pStyle w:val="ListBullet"/>
            </w:pPr>
            <w:r w:rsidRPr="00896349">
              <w:t>monitoring functions of fuel systems</w:t>
            </w:r>
          </w:p>
          <w:p w:rsidR="00000000" w:rsidRPr="00896349" w:rsidP="00896349">
            <w:pPr>
              <w:pStyle w:val="ListBullet"/>
            </w:pPr>
            <w:r w:rsidRPr="00896349">
              <w:t>monitoring work activities in terms of planned schedule</w:t>
            </w:r>
          </w:p>
          <w:p w:rsidR="00000000" w:rsidRPr="00896349" w:rsidP="00896349">
            <w:pPr>
              <w:pStyle w:val="ListBullet"/>
            </w:pPr>
            <w:r w:rsidRPr="00896349">
              <w:t>operating electronic communications equipment to required protocol</w:t>
            </w:r>
          </w:p>
          <w:p w:rsidR="00000000" w:rsidRPr="00896349" w:rsidP="00896349">
            <w:pPr>
              <w:pStyle w:val="ListBullet"/>
            </w:pPr>
            <w:r w:rsidRPr="00896349">
              <w:t>performing pre-manoeuvre checks</w:t>
            </w:r>
            <w:r w:rsidRPr="00896349">
              <w:t xml:space="preserve"> in accordance with regulatory requirements and manufacturer procedures</w:t>
            </w:r>
          </w:p>
          <w:p w:rsidR="00000000" w:rsidRPr="00896349" w:rsidP="00896349">
            <w:pPr>
              <w:pStyle w:val="ListBullet"/>
            </w:pPr>
            <w:r w:rsidRPr="00896349">
              <w:t>reading, interpreting and following relevant regulations, instructions, procedures, information and signs</w:t>
            </w:r>
          </w:p>
          <w:p w:rsidR="00000000" w:rsidRPr="00896349" w:rsidP="00896349">
            <w:pPr>
              <w:pStyle w:val="ListBullet"/>
            </w:pPr>
            <w:r w:rsidRPr="00896349">
              <w:t>recognising flight situations that may require advanced manoeuvres and procedu</w:t>
            </w:r>
            <w:r w:rsidRPr="00896349">
              <w:t>res, and applying the necessary techniques</w:t>
            </w:r>
          </w:p>
          <w:p w:rsidR="00000000" w:rsidRPr="00896349" w:rsidP="00896349">
            <w:pPr>
              <w:pStyle w:val="ListBullet"/>
            </w:pPr>
            <w:r w:rsidRPr="00896349">
              <w:t>recognising single-engine incipient spin conditions</w:t>
            </w:r>
          </w:p>
          <w:p w:rsidR="00000000" w:rsidRPr="00896349" w:rsidP="00896349">
            <w:pPr>
              <w:pStyle w:val="ListBullet"/>
            </w:pPr>
            <w:r w:rsidRPr="00896349">
              <w:t>recovering from single-engine incipient spins, including:</w:t>
            </w:r>
          </w:p>
          <w:p w:rsidR="00000000" w:rsidRPr="00896349" w:rsidP="00896349">
            <w:pPr>
              <w:pStyle w:val="ListBullet2"/>
            </w:pPr>
            <w:r w:rsidRPr="00896349">
              <w:t>straight and level</w:t>
            </w:r>
          </w:p>
          <w:p w:rsidR="00000000" w:rsidRPr="00896349" w:rsidP="00896349">
            <w:pPr>
              <w:pStyle w:val="ListBullet2"/>
            </w:pPr>
            <w:r w:rsidRPr="00896349">
              <w:t>climbing turning</w:t>
            </w:r>
          </w:p>
          <w:p w:rsidR="00000000" w:rsidRPr="00896349" w:rsidP="00896349">
            <w:pPr>
              <w:pStyle w:val="ListBullet"/>
            </w:pPr>
            <w:r w:rsidRPr="00896349">
              <w:t>reporting and/or rectifying identified problems promptly in accordance with regulatory requirements and workplace procedures</w:t>
            </w:r>
          </w:p>
          <w:p w:rsidR="00000000" w:rsidRPr="00896349" w:rsidP="00896349">
            <w:pPr>
              <w:pStyle w:val="ListBullet"/>
            </w:pPr>
            <w:r w:rsidRPr="00896349">
              <w:t>selecting and using relevant equipment</w:t>
            </w:r>
          </w:p>
          <w:p w:rsidR="00000000" w:rsidRPr="00896349" w:rsidP="00896349">
            <w:pPr>
              <w:pStyle w:val="ListBullet"/>
            </w:pPr>
            <w:r w:rsidRPr="00896349">
              <w:t xml:space="preserve">selecting and using required personal protective equipment (PPE) conforming to industry and </w:t>
            </w:r>
            <w:r w:rsidRPr="00896349">
              <w:t>WHS standards</w:t>
            </w:r>
          </w:p>
          <w:p w:rsidR="00000000" w:rsidRPr="00896349" w:rsidP="00896349">
            <w:pPr>
              <w:pStyle w:val="ListBullet"/>
            </w:pPr>
            <w:r w:rsidRPr="00896349">
              <w:t>sideslipping an aeroplane including:</w:t>
            </w:r>
          </w:p>
          <w:p w:rsidR="00000000" w:rsidRPr="00896349" w:rsidP="00896349">
            <w:pPr>
              <w:pStyle w:val="ListBullet2"/>
            </w:pPr>
            <w:r w:rsidRPr="00896349">
              <w:t>straight sideslip</w:t>
            </w:r>
          </w:p>
          <w:p w:rsidR="00000000" w:rsidRPr="00896349" w:rsidP="00896349">
            <w:pPr>
              <w:pStyle w:val="ListBullet2"/>
            </w:pPr>
            <w:r w:rsidRPr="00896349">
              <w:t>sideslipping turn</w:t>
            </w:r>
          </w:p>
          <w:p w:rsidR="00000000" w:rsidRPr="00896349" w:rsidP="00896349">
            <w:pPr>
              <w:pStyle w:val="ListBullet2"/>
            </w:pPr>
            <w:r w:rsidRPr="00896349">
              <w:t>recovery actions</w:t>
            </w:r>
          </w:p>
          <w:p w:rsidR="00000000" w:rsidRPr="00896349" w:rsidP="00896349">
            <w:pPr>
              <w:pStyle w:val="ListBullet"/>
            </w:pPr>
            <w:r w:rsidRPr="00896349">
              <w:t>using instruments to monitor aeroplane performance</w:t>
            </w:r>
          </w:p>
          <w:p w:rsidR="00000000" w:rsidRPr="00896349" w:rsidP="00896349">
            <w:pPr>
              <w:pStyle w:val="ListBullet"/>
            </w:pPr>
            <w:r w:rsidRPr="00896349">
              <w:t>working collaboratively with others</w:t>
            </w:r>
          </w:p>
          <w:p w:rsidR="00000000" w:rsidRPr="00896349" w:rsidP="00896349">
            <w:pPr>
              <w:pStyle w:val="ListBullet"/>
            </w:pPr>
            <w:r w:rsidRPr="00896349">
              <w:t>working systematically with required attention to detail withou</w:t>
            </w:r>
            <w:r w:rsidRPr="00896349">
              <w:t>t injury to self or others, or damage to goods or equipment.</w:t>
            </w:r>
          </w:p>
        </w:tc>
      </w:tr>
    </w:tbl>
    <w:p w:rsidR="00000000" w:rsidRPr="00896349" w:rsidP="00896349">
      <w:pPr>
        <w:pStyle w:val="NoPaddingFontSize1"/>
      </w:pPr>
    </w:p>
    <w:p w:rsidR="00000000" w:rsidRPr="00896349" w:rsidP="00896349">
      <w:pPr>
        <w:pStyle w:val="AllowPageBreak"/>
      </w:pPr>
    </w:p>
    <w:p w:rsidR="00000000" w:rsidRPr="00896349" w:rsidP="00896349">
      <w:pPr>
        <w:pStyle w:val="Heading1"/>
      </w:pPr>
      <w:bookmarkStart w:id="13" w:name="O_1028225"/>
      <w:bookmarkEnd w:id="13"/>
      <w:r w:rsidRPr="00896349">
        <w:t>Knowledge Evidence</w:t>
      </w:r>
    </w:p>
    <w:tbl>
      <w:tblPr>
        <w:tblW w:w="9497" w:type="dxa"/>
        <w:tblLayout w:type="fixed"/>
        <w:tblCellMar>
          <w:left w:w="62" w:type="dxa"/>
          <w:right w:w="62" w:type="dxa"/>
        </w:tblCellMar>
        <w:tblLook w:val="0000"/>
      </w:tblPr>
      <w:tblGrid>
        <w:gridCol w:w="9497"/>
      </w:tblGrid>
      <w:tr w:rsidTr="008963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t>Evidence required to demonstrate competence in this unit must be relevant to and satisfy all of the requirements of the elements and performance criteria and include knowledge of:</w:t>
            </w:r>
          </w:p>
          <w:p w:rsidR="00000000" w:rsidRPr="00896349" w:rsidP="00896349">
            <w:pPr>
              <w:pStyle w:val="ListBullet"/>
            </w:pPr>
            <w:r w:rsidRPr="00896349">
              <w:t>aerodynamic and aeroplane operational considerations related to slow flight</w:t>
            </w:r>
            <w:r w:rsidRPr="00896349">
              <w:t>, sideslipping, stalling, spinning, steep turns, upset aeroplane states, including:</w:t>
            </w:r>
          </w:p>
          <w:p w:rsidR="00000000" w:rsidRPr="00896349" w:rsidP="00896349">
            <w:pPr>
              <w:pStyle w:val="ListBullet2"/>
            </w:pPr>
            <w:r w:rsidRPr="00896349">
              <w:t>symptoms of approach to stall and throughout the stall, manoeuvre until recovery</w:t>
            </w:r>
          </w:p>
          <w:p w:rsidR="00000000" w:rsidRPr="00896349" w:rsidP="00896349">
            <w:pPr>
              <w:pStyle w:val="ListBullet2"/>
            </w:pPr>
            <w:r w:rsidRPr="00896349">
              <w:t>relationship between angle of attack and stall</w:t>
            </w:r>
          </w:p>
          <w:p w:rsidR="00000000" w:rsidRPr="00896349" w:rsidP="00896349">
            <w:pPr>
              <w:pStyle w:val="ListBullet2"/>
            </w:pPr>
            <w:r w:rsidRPr="00896349">
              <w:t>effects of weight, ‘g’</w:t>
            </w:r>
            <w:r w:rsidRPr="00896349">
              <w:t xml:space="preserve"> force and angle of attack</w:t>
            </w:r>
          </w:p>
          <w:p w:rsidR="00000000" w:rsidRPr="00896349" w:rsidP="00896349">
            <w:pPr>
              <w:pStyle w:val="ListBullet"/>
            </w:pPr>
            <w:r w:rsidRPr="00896349">
              <w:t>dangers of unbalanced flight</w:t>
            </w:r>
          </w:p>
          <w:p w:rsidR="00000000" w:rsidRPr="00896349" w:rsidP="00896349">
            <w:pPr>
              <w:pStyle w:val="ListBullet"/>
            </w:pPr>
            <w:r w:rsidRPr="00896349">
              <w:t>principle of stick and control and the point of stall</w:t>
            </w:r>
          </w:p>
          <w:p w:rsidR="00000000" w:rsidRPr="00896349" w:rsidP="00896349">
            <w:pPr>
              <w:pStyle w:val="ListBullet"/>
            </w:pPr>
            <w:r w:rsidRPr="00896349">
              <w:t>priority given to reduce angle of attack during stall manoeuvres</w:t>
            </w:r>
          </w:p>
          <w:p w:rsidR="00000000" w:rsidRPr="00896349" w:rsidP="00896349">
            <w:pPr>
              <w:pStyle w:val="ListBullet"/>
            </w:pPr>
            <w:r w:rsidRPr="00896349">
              <w:t>loss of height in relation to available height and energy state</w:t>
            </w:r>
          </w:p>
          <w:p w:rsidR="00000000" w:rsidRPr="00896349" w:rsidP="00896349">
            <w:pPr>
              <w:pStyle w:val="ListBullet"/>
            </w:pPr>
            <w:r w:rsidRPr="00896349">
              <w:t>technique of con</w:t>
            </w:r>
            <w:r w:rsidRPr="00896349">
              <w:t>verting excess speed to height</w:t>
            </w:r>
          </w:p>
          <w:p w:rsidR="00000000" w:rsidRPr="00896349" w:rsidP="00896349">
            <w:pPr>
              <w:pStyle w:val="ListBullet"/>
            </w:pPr>
            <w:r w:rsidRPr="00896349">
              <w:t>technique of converting excess height to speed</w:t>
            </w:r>
          </w:p>
          <w:p w:rsidR="00000000" w:rsidRPr="00896349" w:rsidP="00896349">
            <w:pPr>
              <w:pStyle w:val="ListBullet"/>
            </w:pPr>
            <w:r w:rsidRPr="00896349">
              <w:t>symmetrical and rolling ‘g’ force limitations</w:t>
            </w:r>
          </w:p>
          <w:p w:rsidR="00000000" w:rsidRPr="00896349" w:rsidP="00896349">
            <w:pPr>
              <w:pStyle w:val="ListBullet"/>
            </w:pPr>
            <w:r w:rsidRPr="00896349">
              <w:t>higher stall speeds when aeroplane is turning</w:t>
            </w:r>
          </w:p>
          <w:p w:rsidR="00000000" w:rsidRPr="00896349" w:rsidP="00896349">
            <w:pPr>
              <w:pStyle w:val="ListBullet"/>
            </w:pPr>
            <w:r w:rsidRPr="00896349">
              <w:t>effects on fuel, pitot and flap systems</w:t>
            </w:r>
          </w:p>
          <w:p w:rsidR="00000000" w:rsidRPr="00896349" w:rsidP="00896349">
            <w:pPr>
              <w:pStyle w:val="ListBullet"/>
            </w:pPr>
            <w:r w:rsidRPr="00896349">
              <w:t>application of pre-manoeuvre checks in accorda</w:t>
            </w:r>
            <w:r w:rsidRPr="00896349">
              <w:t>nce with regulatory requirements and manufacturers procedures</w:t>
            </w:r>
          </w:p>
          <w:p w:rsidR="00000000" w:rsidRPr="00896349" w:rsidP="00896349">
            <w:pPr>
              <w:pStyle w:val="ListBullet"/>
            </w:pPr>
            <w:r w:rsidRPr="00896349">
              <w:t>Cival Aviation Safety Regulation (CASR) Part 61 Manual of Standards (MOS) Schedule 3 Aeronautical Knowledge relevant to aeroplane operations</w:t>
            </w:r>
          </w:p>
          <w:p w:rsidR="00000000" w:rsidRPr="00896349" w:rsidP="00896349">
            <w:pPr>
              <w:pStyle w:val="ListBullet"/>
            </w:pPr>
            <w:r w:rsidRPr="00896349">
              <w:t>contents of the aircraft flight manual (AFM)/pilot’</w:t>
            </w:r>
            <w:r w:rsidRPr="00896349">
              <w:t>s operating handbook (POH)</w:t>
            </w:r>
          </w:p>
          <w:p w:rsidR="00000000" w:rsidRPr="00896349" w:rsidP="00896349">
            <w:pPr>
              <w:pStyle w:val="ListBullet"/>
            </w:pPr>
            <w:r w:rsidRPr="00896349">
              <w:t>day visual flight rules (VFR) criteria</w:t>
            </w:r>
          </w:p>
          <w:p w:rsidR="00000000" w:rsidRPr="00896349" w:rsidP="00896349">
            <w:pPr>
              <w:pStyle w:val="ListBullet"/>
            </w:pPr>
            <w:r w:rsidRPr="00896349">
              <w:t>effects of ‘g’ forces</w:t>
            </w:r>
          </w:p>
          <w:p w:rsidR="00000000" w:rsidRPr="00896349" w:rsidP="00896349">
            <w:pPr>
              <w:pStyle w:val="ListBullet"/>
            </w:pPr>
            <w:r w:rsidRPr="00896349">
              <w:t>effects of a sideslip on aeroplane performance</w:t>
            </w:r>
          </w:p>
          <w:p w:rsidR="00000000" w:rsidRPr="00896349" w:rsidP="00896349">
            <w:pPr>
              <w:pStyle w:val="ListBullet"/>
            </w:pPr>
            <w:r w:rsidRPr="00896349">
              <w:t>effects of maximum rate and minimum radius turns</w:t>
            </w:r>
          </w:p>
          <w:p w:rsidR="00000000" w:rsidRPr="00896349" w:rsidP="00896349">
            <w:pPr>
              <w:pStyle w:val="ListBullet"/>
            </w:pPr>
            <w:r w:rsidRPr="00896349">
              <w:t>effects of sideslipping on aeroplane on fuel, pitot and flap systems</w:t>
            </w:r>
          </w:p>
          <w:p w:rsidR="00000000" w:rsidRPr="00896349" w:rsidP="00896349">
            <w:pPr>
              <w:pStyle w:val="ListBullet"/>
            </w:pPr>
            <w:r w:rsidRPr="00896349">
              <w:t>env</w:t>
            </w:r>
            <w:r w:rsidRPr="00896349">
              <w:t>ironmental conditions that represent visual meteorological conditions (VMC)</w:t>
            </w:r>
          </w:p>
          <w:p w:rsidR="00000000" w:rsidRPr="00896349" w:rsidP="00896349">
            <w:pPr>
              <w:pStyle w:val="ListBullet"/>
            </w:pPr>
            <w:r w:rsidRPr="00896349">
              <w:t>functions and effects of all aeroplane controls</w:t>
            </w:r>
          </w:p>
          <w:p w:rsidR="00000000" w:rsidRPr="00896349" w:rsidP="00896349">
            <w:pPr>
              <w:pStyle w:val="ListBullet"/>
            </w:pPr>
            <w:r w:rsidRPr="00896349">
              <w:t>ground hazards associated with minimum ground roll operations</w:t>
            </w:r>
          </w:p>
          <w:p w:rsidR="00000000" w:rsidRPr="00896349" w:rsidP="00896349">
            <w:pPr>
              <w:pStyle w:val="ListBullet"/>
            </w:pPr>
            <w:r w:rsidRPr="00896349">
              <w:t>hazards of unbalanced flight</w:t>
            </w:r>
          </w:p>
          <w:p w:rsidR="00000000" w:rsidRPr="00896349" w:rsidP="00896349">
            <w:pPr>
              <w:pStyle w:val="ListBullet"/>
            </w:pPr>
            <w:r w:rsidRPr="00896349">
              <w:t>in a Defence context, relevant Defence Or</w:t>
            </w:r>
            <w:r w:rsidRPr="00896349">
              <w:t>ders and Instructions</w:t>
            </w:r>
          </w:p>
          <w:p w:rsidR="00000000" w:rsidRPr="00896349" w:rsidP="00896349">
            <w:pPr>
              <w:pStyle w:val="ListBullet"/>
            </w:pPr>
            <w:r w:rsidRPr="00896349">
              <w:t>increased induced drag during a steep turn</w:t>
            </w:r>
          </w:p>
          <w:p w:rsidR="00000000" w:rsidRPr="00896349" w:rsidP="00896349">
            <w:pPr>
              <w:pStyle w:val="ListBullet"/>
            </w:pPr>
            <w:r w:rsidRPr="00896349">
              <w:t>increased stalling speed in a steep turn</w:t>
            </w:r>
          </w:p>
          <w:p w:rsidR="00000000" w:rsidRPr="00896349" w:rsidP="00896349">
            <w:pPr>
              <w:pStyle w:val="ListBullet"/>
            </w:pPr>
            <w:r w:rsidRPr="00896349">
              <w:t>local and published noise abatement requirements and curfews</w:t>
            </w:r>
          </w:p>
          <w:p w:rsidR="00000000" w:rsidRPr="00896349" w:rsidP="00896349">
            <w:pPr>
              <w:pStyle w:val="ListBullet"/>
            </w:pPr>
            <w:r w:rsidRPr="00896349">
              <w:t>operational circumstances where steep turns are required</w:t>
            </w:r>
          </w:p>
          <w:p w:rsidR="00000000" w:rsidRPr="00896349" w:rsidP="00896349">
            <w:pPr>
              <w:pStyle w:val="ListBullet"/>
            </w:pPr>
            <w:r w:rsidRPr="00896349">
              <w:t>principles of aerodynamics</w:t>
            </w:r>
          </w:p>
          <w:p w:rsidR="00000000" w:rsidRPr="00896349" w:rsidP="00896349">
            <w:pPr>
              <w:pStyle w:val="ListBullet"/>
            </w:pPr>
            <w:r w:rsidRPr="00896349">
              <w:t>proce</w:t>
            </w:r>
            <w:r w:rsidRPr="00896349">
              <w:t>dures and techniques for short take-offs and landings</w:t>
            </w:r>
          </w:p>
          <w:p w:rsidR="00000000" w:rsidRPr="00896349" w:rsidP="00896349">
            <w:pPr>
              <w:pStyle w:val="ListBullet"/>
            </w:pPr>
            <w:r w:rsidRPr="00896349">
              <w:t>procedures and techniques for sideslipping an aeroplane</w:t>
            </w:r>
          </w:p>
          <w:p w:rsidR="00000000" w:rsidRPr="00896349" w:rsidP="00896349">
            <w:pPr>
              <w:pStyle w:val="ListBullet"/>
            </w:pPr>
            <w:r w:rsidRPr="00896349">
              <w:t>procedures and techniques for turning an aeroplane steeply</w:t>
            </w:r>
          </w:p>
          <w:p w:rsidR="00000000" w:rsidRPr="00896349" w:rsidP="00896349">
            <w:pPr>
              <w:pStyle w:val="ListBullet"/>
            </w:pPr>
            <w:r w:rsidRPr="00896349">
              <w:t>procedures for recovering from stalls and spins</w:t>
            </w:r>
          </w:p>
          <w:p w:rsidR="00000000" w:rsidRPr="00896349" w:rsidP="00896349">
            <w:pPr>
              <w:pStyle w:val="ListBullet"/>
            </w:pPr>
            <w:r w:rsidRPr="00896349">
              <w:t>procedures for short take-offs and landings</w:t>
            </w:r>
          </w:p>
          <w:p w:rsidR="00000000" w:rsidRPr="00896349" w:rsidP="00896349">
            <w:pPr>
              <w:pStyle w:val="ListBullet"/>
            </w:pPr>
            <w:r w:rsidRPr="00896349">
              <w:t>recognising stall and incipient spin conditions</w:t>
            </w:r>
          </w:p>
          <w:p w:rsidR="00000000" w:rsidRPr="00896349" w:rsidP="00896349">
            <w:pPr>
              <w:pStyle w:val="ListBullet"/>
            </w:pPr>
            <w:r w:rsidRPr="00896349">
              <w:t>relevant sections of aeronautical information package (AIP)</w:t>
            </w:r>
          </w:p>
          <w:p w:rsidR="00000000" w:rsidRPr="00896349" w:rsidP="00896349">
            <w:pPr>
              <w:pStyle w:val="ListBullet"/>
            </w:pPr>
            <w:r w:rsidRPr="00896349">
              <w:t>relevant sections of CASRs and Civil Aviation Orders</w:t>
            </w:r>
          </w:p>
          <w:p w:rsidR="00000000" w:rsidRPr="00896349" w:rsidP="00896349">
            <w:pPr>
              <w:pStyle w:val="ListBullet"/>
            </w:pPr>
            <w:r w:rsidRPr="00896349">
              <w:t>relevant WHS and environmental procedures and regul</w:t>
            </w:r>
            <w:r w:rsidRPr="00896349">
              <w:t>ations</w:t>
            </w:r>
          </w:p>
          <w:p w:rsidR="00000000" w:rsidRPr="00896349" w:rsidP="00896349">
            <w:pPr>
              <w:pStyle w:val="ListBullet"/>
            </w:pPr>
            <w:r w:rsidRPr="00896349">
              <w:t>take-off and landing performance chart calculations</w:t>
            </w:r>
          </w:p>
          <w:p w:rsidR="00000000" w:rsidRPr="00896349" w:rsidP="00896349">
            <w:pPr>
              <w:pStyle w:val="ListBullet"/>
            </w:pPr>
            <w:r w:rsidRPr="00896349">
              <w:t>windsock and other indicators used to determine wind velocity.</w:t>
            </w:r>
          </w:p>
        </w:tc>
      </w:tr>
    </w:tbl>
    <w:p w:rsidR="00000000" w:rsidRPr="00896349" w:rsidP="00896349">
      <w:pPr>
        <w:pStyle w:val="NoPaddingFontSize1"/>
      </w:pPr>
    </w:p>
    <w:p w:rsidR="00000000" w:rsidRPr="00896349" w:rsidP="00896349">
      <w:pPr>
        <w:pStyle w:val="AllowPageBreak"/>
      </w:pPr>
    </w:p>
    <w:p w:rsidR="00000000" w:rsidRPr="00896349" w:rsidP="00896349">
      <w:pPr>
        <w:pStyle w:val="Heading1"/>
      </w:pPr>
      <w:bookmarkStart w:id="14" w:name="O_1028226"/>
      <w:bookmarkEnd w:id="14"/>
      <w:r w:rsidRPr="00896349">
        <w:t>Assessment Conditions</w:t>
      </w:r>
    </w:p>
    <w:tbl>
      <w:tblPr>
        <w:tblW w:w="9497" w:type="dxa"/>
        <w:tblLayout w:type="fixed"/>
        <w:tblCellMar>
          <w:left w:w="62" w:type="dxa"/>
          <w:right w:w="62" w:type="dxa"/>
        </w:tblCellMar>
        <w:tblLook w:val="0000"/>
      </w:tblPr>
      <w:tblGrid>
        <w:gridCol w:w="9497"/>
      </w:tblGrid>
      <w:tr w:rsidTr="008963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6349" w:rsidP="00896349">
            <w:pPr>
              <w:pStyle w:val="BodyText"/>
            </w:pPr>
            <w:r w:rsidRPr="00896349">
              <w:t>Assessors must hold credentials specified within the Standards for Registered Training Orga</w:t>
            </w:r>
            <w:r w:rsidRPr="00896349">
              <w:t>nisations current at the time of assessment.</w:t>
            </w:r>
          </w:p>
          <w:p w:rsidR="00000000" w:rsidRPr="00896349" w:rsidP="00896349">
            <w:pPr>
              <w:pStyle w:val="BodyText"/>
            </w:pPr>
            <w:r w:rsidRPr="00896349">
              <w:t>Assessment must satisfy the Principles of Assessment and Rules of Evidence and all regulatory requirements included within the Standards for Registered Training Organisations current at the time of assessment.</w:t>
            </w:r>
          </w:p>
          <w:p w:rsidR="00000000" w:rsidRPr="00896349" w:rsidP="00896349">
            <w:pPr>
              <w:pStyle w:val="BodyText"/>
            </w:pPr>
            <w:r w:rsidRPr="00896349">
              <w:t>Assessment must occur in workplace operational situations. Where this is not appropriate, assessment must occur in simulated workplace operational situations that reflect workplace conditions.</w:t>
            </w:r>
          </w:p>
          <w:p w:rsidR="00000000" w:rsidRPr="00896349" w:rsidP="00896349">
            <w:pPr>
              <w:pStyle w:val="BodyText"/>
            </w:pPr>
            <w:r w:rsidRPr="00896349">
              <w:t xml:space="preserve">Assessment processes and techniques must be appropriate to the </w:t>
            </w:r>
            <w:r w:rsidRPr="00896349">
              <w:t>language, literacy and numeracy requirements of the work being performed and the needs of the candidate.</w:t>
            </w:r>
          </w:p>
          <w:p w:rsidR="00000000" w:rsidRPr="00896349" w:rsidP="00896349">
            <w:pPr>
              <w:pStyle w:val="BodyText"/>
            </w:pPr>
            <w:r w:rsidRPr="00896349">
              <w:t>Resources for assessment must include access to:</w:t>
            </w:r>
          </w:p>
          <w:p w:rsidR="00000000" w:rsidRPr="00896349" w:rsidP="00896349">
            <w:pPr>
              <w:pStyle w:val="ListBullet"/>
            </w:pPr>
            <w:r w:rsidRPr="00896349">
              <w:t>a range of relevant exercises, case studies and/or simulations</w:t>
            </w:r>
          </w:p>
          <w:p w:rsidR="00000000" w:rsidRPr="00896349" w:rsidP="00896349">
            <w:pPr>
              <w:pStyle w:val="ListBullet"/>
            </w:pPr>
            <w:r w:rsidRPr="00896349">
              <w:t>acceptable means of simulation assessm</w:t>
            </w:r>
            <w:r w:rsidRPr="00896349">
              <w:t>ent</w:t>
            </w:r>
          </w:p>
          <w:p w:rsidR="00000000" w:rsidRPr="00896349" w:rsidP="00896349">
            <w:pPr>
              <w:pStyle w:val="ListBullet"/>
            </w:pPr>
            <w:r w:rsidRPr="00896349">
              <w:t>applicable documentation, including workplace procedures, regulations, codes of practice and operation manuals</w:t>
            </w:r>
          </w:p>
          <w:p w:rsidR="00000000" w:rsidRPr="00896349" w:rsidP="00896349">
            <w:pPr>
              <w:pStyle w:val="ListBullet"/>
            </w:pPr>
            <w:r w:rsidRPr="00896349">
              <w:t>relevant materials, tools, equipment and PPE currently used in industry.</w:t>
            </w:r>
          </w:p>
        </w:tc>
      </w:tr>
    </w:tbl>
    <w:p w:rsidR="00000000" w:rsidRPr="00896349" w:rsidP="00896349">
      <w:pPr>
        <w:pStyle w:val="NoPaddingFontSize1"/>
      </w:pPr>
    </w:p>
    <w:p w:rsidR="00000000" w:rsidRPr="00896349" w:rsidP="00896349">
      <w:pPr>
        <w:pStyle w:val="AllowPageBreak"/>
      </w:pPr>
    </w:p>
    <w:p w:rsidR="00000000" w:rsidRPr="00896349" w:rsidP="00896349">
      <w:pPr>
        <w:pStyle w:val="Heading1"/>
      </w:pPr>
      <w:bookmarkStart w:id="15" w:name="O_1028229"/>
      <w:bookmarkEnd w:id="15"/>
      <w:r w:rsidRPr="00896349">
        <w:t>Links</w:t>
      </w:r>
    </w:p>
    <w:p w:rsidR="00000000" w:rsidRPr="00896349" w:rsidP="007C2B43">
      <w:pPr>
        <w:pStyle w:val="BodyText"/>
      </w:pPr>
      <w:r w:rsidRPr="00896349">
        <w:t>AVI Training Package Companion Volume Imp</w:t>
      </w:r>
      <w:r w:rsidRPr="00896349">
        <w:t xml:space="preserve">lementation Guide available on VET Net: - </w:t>
      </w:r>
      <w:r>
        <w:fldChar w:fldCharType="begin"/>
      </w:r>
      <w:r>
        <w:instrText xml:space="preserve"> HYPERLINK "https://vetnet.gov.au/Pages/TrainingDocs.aspx?q=4725260a-0af3-4daf-912b-ef1c2f3e5816" </w:instrText>
      </w:r>
      <w:r>
        <w:fldChar w:fldCharType="separate"/>
      </w:r>
      <w:r w:rsidRPr="008F287D">
        <w:rPr>
          <w:rStyle w:val="Hyperlink"/>
        </w:rPr>
        <w:t>https://vetnet.gov.au/Pages/TrainingDocs.aspx?q=4725260a-0af3-4daf-912b-ef1c2f3e5816</w:t>
      </w:r>
      <w:r>
        <w:fldChar w:fldCharType="end"/>
      </w:r>
    </w:p>
    <w:p w:rsidR="00000000" w:rsidRPr="00896349" w:rsidP="00896349"/>
    <w:sectPr w:rsidSect="008963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3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349" w:rsidRPr="007C2B43" w:rsidP="007C2B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3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B43" w:rsidP="008963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C2B43" w:rsidP="008963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C2B43" w:rsidP="008963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349" w:rsidP="00896349">
    <w:pPr>
      <w:pStyle w:val="Footer"/>
      <w:framePr w:wrap="around"/>
    </w:pPr>
    <w:r>
      <w:fldChar w:fldCharType="begin"/>
    </w:r>
    <w:r>
      <w:instrText xml:space="preserve"> DOCPROPERTY  Subject  \* MERGEFORMAT </w:instrText>
    </w:r>
    <w:r>
      <w:fldChar w:fldCharType="separate"/>
    </w:r>
    <w:r w:rsidR="007C2B43">
      <w:t>Approved</w:t>
    </w:r>
    <w:r w:rsidR="007C2B43">
      <w:fldChar w:fldCharType="end"/>
    </w:r>
    <w:r>
      <w:tab/>
      <w:t xml:space="preserve">Page </w:t>
    </w:r>
    <w:r>
      <w:fldChar w:fldCharType="begin"/>
    </w:r>
    <w:r>
      <w:instrText xml:space="preserve"> PAGE  \* Arabic  \* MERGEFORMAT </w:instrText>
    </w:r>
    <w:r>
      <w:fldChar w:fldCharType="separate"/>
    </w:r>
    <w:r w:rsidR="007C2B4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2B43">
      <w:rPr>
        <w:noProof/>
      </w:rPr>
      <w:t>7</w:t>
    </w:r>
    <w:r>
      <w:rPr>
        <w:noProof/>
      </w:rPr>
      <w:fldChar w:fldCharType="end"/>
    </w:r>
  </w:p>
  <w:p w:rsidR="00896349" w:rsidP="00896349">
    <w:pPr>
      <w:pStyle w:val="Footer"/>
      <w:framePr w:wrap="around"/>
    </w:pPr>
    <w:r>
      <w:t xml:space="preserve">© Commonwealth of Australia, </w:t>
    </w:r>
    <w:r>
      <w:fldChar w:fldCharType="begin"/>
    </w:r>
    <w:r>
      <w:instrText xml:space="preserve"> DATE  \@ "yyyy"  \* MERGEFORMAT </w:instrText>
    </w:r>
    <w:r>
      <w:fldChar w:fldCharType="separate"/>
    </w:r>
    <w:r w:rsidR="007C2B43">
      <w:rPr>
        <w:noProof/>
      </w:rPr>
      <w:t>2025</w:t>
    </w:r>
    <w:r>
      <w:fldChar w:fldCharType="end"/>
    </w:r>
    <w:r>
      <w:tab/>
    </w:r>
    <w:r>
      <w:fldChar w:fldCharType="begin"/>
    </w:r>
    <w:r>
      <w:instrText xml:space="preserve"> DOCPROPERTY  Author  \* MERGEFORMAT </w:instrText>
    </w:r>
    <w:r>
      <w:fldChar w:fldCharType="separate"/>
    </w:r>
    <w:r w:rsidR="007C2B43">
      <w:t>Industry Skills Australia</w:t>
    </w:r>
    <w:r w:rsidR="007C2B43">
      <w:fldChar w:fldCharType="end"/>
    </w:r>
  </w:p>
  <w:p w:rsidR="00896349" w:rsidP="008963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3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B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6349" w:rsidRPr="007C2B43" w:rsidP="007C2B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3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B43" w:rsidRPr="002D2AF8" w:rsidP="00896349">
    <w:pPr>
      <w:pStyle w:val="Header"/>
      <w:framePr w:wrap="around"/>
    </w:pPr>
    <w:r>
      <w:fldChar w:fldCharType="begin"/>
    </w:r>
    <w:r>
      <w:instrText xml:space="preserve"> TITLE   \* MERGEFORMAT </w:instrText>
    </w:r>
    <w:r>
      <w:fldChar w:fldCharType="separate"/>
    </w:r>
    <w:r>
      <w:t>AVIY0046 Execute advanced aeroplane manoeuvres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2B43" w:rsidP="008963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349" w:rsidRPr="002D2AF8" w:rsidP="00896349">
    <w:pPr>
      <w:pStyle w:val="Header"/>
      <w:framePr w:wrap="around"/>
    </w:pPr>
    <w:r>
      <w:fldChar w:fldCharType="begin"/>
    </w:r>
    <w:r>
      <w:instrText xml:space="preserve"> TITLE   \* MERGEFORMAT </w:instrText>
    </w:r>
    <w:r>
      <w:fldChar w:fldCharType="separate"/>
    </w:r>
    <w:r w:rsidR="007C2B43">
      <w:t>AVIY0046 Execute advanced aeroplane manoeuvres and procedures</w:t>
    </w:r>
    <w:r w:rsidR="007C2B43">
      <w:fldChar w:fldCharType="end"/>
    </w:r>
    <w:r>
      <w:tab/>
      <w:t xml:space="preserve">Date this document was generated: </w:t>
    </w:r>
    <w:r>
      <w:fldChar w:fldCharType="begin"/>
    </w:r>
    <w:r>
      <w:instrText xml:space="preserve"> CREATEDATE  \@ "d MMMM yyyy"  \* MERGEFORMAT </w:instrText>
    </w:r>
    <w:r>
      <w:fldChar w:fldCharType="separate"/>
    </w:r>
    <w:r w:rsidR="007C2B43">
      <w:rPr>
        <w:noProof/>
      </w:rPr>
      <w:t>2 March 2025</w:t>
    </w:r>
    <w:r>
      <w:fldChar w:fldCharType="end"/>
    </w:r>
  </w:p>
  <w:p w:rsidR="00896349" w:rsidP="008963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C208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1470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90E1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3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6349"/>
    <w:pPr>
      <w:spacing w:before="360" w:after="60"/>
      <w:outlineLvl w:val="0"/>
    </w:pPr>
    <w:rPr>
      <w:sz w:val="32"/>
    </w:rPr>
  </w:style>
  <w:style w:type="paragraph" w:styleId="Heading2">
    <w:name w:val="heading 2"/>
    <w:basedOn w:val="HeadingBase"/>
    <w:next w:val="BodyText"/>
    <w:link w:val="Heading2Char"/>
    <w:qFormat/>
    <w:rsid w:val="00896349"/>
    <w:pPr>
      <w:keepLines/>
      <w:spacing w:before="240" w:after="120"/>
      <w:outlineLvl w:val="1"/>
    </w:pPr>
    <w:rPr>
      <w:sz w:val="28"/>
      <w:szCs w:val="40"/>
    </w:rPr>
  </w:style>
  <w:style w:type="paragraph" w:styleId="Heading3">
    <w:name w:val="heading 3"/>
    <w:basedOn w:val="HeadingBase"/>
    <w:next w:val="BodyText"/>
    <w:link w:val="Heading3Char"/>
    <w:qFormat/>
    <w:rsid w:val="00896349"/>
    <w:pPr>
      <w:spacing w:before="180" w:after="120"/>
      <w:outlineLvl w:val="2"/>
    </w:pPr>
    <w:rPr>
      <w:spacing w:val="-10"/>
      <w:kern w:val="32"/>
    </w:rPr>
  </w:style>
  <w:style w:type="paragraph" w:styleId="Heading4">
    <w:name w:val="heading 4"/>
    <w:basedOn w:val="HeadingBase"/>
    <w:next w:val="BodyText"/>
    <w:link w:val="Heading4Char"/>
    <w:qFormat/>
    <w:rsid w:val="00896349"/>
    <w:pPr>
      <w:spacing w:before="160" w:after="120"/>
      <w:outlineLvl w:val="3"/>
    </w:pPr>
    <w:rPr>
      <w:sz w:val="22"/>
    </w:rPr>
  </w:style>
  <w:style w:type="paragraph" w:styleId="Heading5">
    <w:name w:val="heading 5"/>
    <w:basedOn w:val="HeadingBase"/>
    <w:next w:val="Normal"/>
    <w:link w:val="Heading5Char"/>
    <w:qFormat/>
    <w:rsid w:val="00896349"/>
    <w:pPr>
      <w:spacing w:before="80"/>
      <w:outlineLvl w:val="4"/>
    </w:pPr>
    <w:rPr>
      <w:color w:val="918585"/>
      <w:sz w:val="20"/>
    </w:rPr>
  </w:style>
  <w:style w:type="paragraph" w:styleId="Heading6">
    <w:name w:val="heading 6"/>
    <w:basedOn w:val="HeadingBase"/>
    <w:next w:val="Normal"/>
    <w:link w:val="Heading6Char"/>
    <w:qFormat/>
    <w:rsid w:val="00896349"/>
    <w:pPr>
      <w:spacing w:before="60"/>
      <w:outlineLvl w:val="5"/>
    </w:pPr>
    <w:rPr>
      <w:color w:val="918585"/>
      <w:sz w:val="20"/>
    </w:rPr>
  </w:style>
  <w:style w:type="paragraph" w:styleId="Heading7">
    <w:name w:val="heading 7"/>
    <w:basedOn w:val="Normal"/>
    <w:next w:val="Normal"/>
    <w:link w:val="Heading7Char"/>
    <w:qFormat/>
    <w:rsid w:val="00896349"/>
    <w:pPr>
      <w:ind w:left="720"/>
      <w:outlineLvl w:val="6"/>
    </w:pPr>
    <w:rPr>
      <w:i/>
    </w:rPr>
  </w:style>
  <w:style w:type="paragraph" w:styleId="Heading8">
    <w:name w:val="heading 8"/>
    <w:basedOn w:val="Normal"/>
    <w:next w:val="Normal"/>
    <w:link w:val="Heading8Char"/>
    <w:qFormat/>
    <w:rsid w:val="00896349"/>
    <w:pPr>
      <w:ind w:left="720"/>
      <w:outlineLvl w:val="7"/>
    </w:pPr>
    <w:rPr>
      <w:i/>
    </w:rPr>
  </w:style>
  <w:style w:type="paragraph" w:styleId="Heading9">
    <w:name w:val="heading 9"/>
    <w:basedOn w:val="Normal"/>
    <w:next w:val="Normal"/>
    <w:link w:val="Heading9Char"/>
    <w:qFormat/>
    <w:rsid w:val="00896349"/>
    <w:pPr>
      <w:ind w:left="720"/>
      <w:outlineLvl w:val="8"/>
    </w:pPr>
    <w:rPr>
      <w:i/>
    </w:rPr>
  </w:style>
  <w:style w:type="character" w:default="1" w:styleId="DefaultParagraphFont">
    <w:name w:val="Default Paragraph Font"/>
    <w:uiPriority w:val="1"/>
    <w:unhideWhenUsed/>
    <w:rsid w:val="008963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349"/>
  </w:style>
  <w:style w:type="character" w:customStyle="1" w:styleId="Heading1Char">
    <w:name w:val="Heading 1 Char"/>
    <w:basedOn w:val="DefaultParagraphFont"/>
    <w:link w:val="Heading1"/>
    <w:rsid w:val="00896349"/>
    <w:rPr>
      <w:rFonts w:ascii="Times New Roman" w:eastAsia="Times New Roman" w:hAnsi="Times New Roman" w:cs="Times New Roman"/>
      <w:b/>
      <w:sz w:val="32"/>
      <w:szCs w:val="20"/>
      <w:lang w:eastAsia="en-US"/>
    </w:rPr>
  </w:style>
  <w:style w:type="paragraph" w:styleId="BodyText">
    <w:name w:val="Body Text"/>
    <w:basedOn w:val="Normal"/>
    <w:link w:val="BodyTextChar"/>
    <w:rsid w:val="008963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6349"/>
    <w:rPr>
      <w:rFonts w:ascii="Times New Roman" w:eastAsia="Times New Roman" w:hAnsi="Times New Roman" w:cs="Times New Roman"/>
      <w:sz w:val="24"/>
      <w:lang w:eastAsia="en-US"/>
    </w:rPr>
  </w:style>
  <w:style w:type="paragraph" w:styleId="ListBullet">
    <w:name w:val="List Bullet"/>
    <w:basedOn w:val="List"/>
    <w:rsid w:val="00896349"/>
    <w:pPr>
      <w:numPr>
        <w:numId w:val="12"/>
      </w:numPr>
      <w:tabs>
        <w:tab w:val="clear" w:pos="340"/>
      </w:tabs>
      <w:spacing w:before="40" w:after="40"/>
    </w:pPr>
  </w:style>
  <w:style w:type="character" w:customStyle="1" w:styleId="SpecialBold">
    <w:name w:val="Special Bold"/>
    <w:basedOn w:val="DefaultParagraphFont"/>
    <w:rsid w:val="00896349"/>
    <w:rPr>
      <w:b/>
      <w:spacing w:val="0"/>
    </w:rPr>
  </w:style>
  <w:style w:type="paragraph" w:styleId="ListBullet2">
    <w:name w:val="List Bullet 2"/>
    <w:basedOn w:val="List2"/>
    <w:rsid w:val="00896349"/>
    <w:pPr>
      <w:numPr>
        <w:numId w:val="13"/>
      </w:numPr>
      <w:tabs>
        <w:tab w:val="clear" w:pos="680"/>
      </w:tabs>
    </w:pPr>
  </w:style>
  <w:style w:type="paragraph" w:customStyle="1" w:styleId="SuperHeading">
    <w:name w:val="SuperHeading"/>
    <w:basedOn w:val="Normal"/>
    <w:rsid w:val="00896349"/>
    <w:pPr>
      <w:spacing w:before="240" w:after="120"/>
      <w:outlineLvl w:val="0"/>
    </w:pPr>
    <w:rPr>
      <w:rFonts w:ascii="Times New Roman" w:hAnsi="Times New Roman"/>
      <w:b/>
      <w:sz w:val="32"/>
    </w:rPr>
  </w:style>
  <w:style w:type="paragraph" w:customStyle="1" w:styleId="AllowPageBreak">
    <w:name w:val="AllowPageBreak"/>
    <w:rsid w:val="008963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963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3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3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3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3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3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63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6349"/>
    <w:rPr>
      <w:rFonts w:ascii="Courier New" w:eastAsia="Times New Roman" w:hAnsi="Courier New" w:cs="Times New Roman"/>
      <w:i/>
      <w:szCs w:val="20"/>
      <w:lang w:eastAsia="en-US"/>
    </w:rPr>
  </w:style>
  <w:style w:type="paragraph" w:customStyle="1" w:styleId="HeadingBase">
    <w:name w:val="Heading Base"/>
    <w:rsid w:val="008963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349"/>
    <w:pPr>
      <w:tabs>
        <w:tab w:val="right" w:leader="dot" w:pos="9072"/>
      </w:tabs>
      <w:ind w:left="567"/>
    </w:pPr>
    <w:rPr>
      <w:szCs w:val="22"/>
    </w:rPr>
  </w:style>
  <w:style w:type="paragraph" w:customStyle="1" w:styleId="TOCBase">
    <w:name w:val="TOC Base"/>
    <w:rsid w:val="008963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349"/>
    <w:pPr>
      <w:tabs>
        <w:tab w:val="right" w:leader="dot" w:pos="9072"/>
      </w:tabs>
      <w:spacing w:before="40" w:after="40"/>
      <w:ind w:left="284"/>
    </w:pPr>
    <w:rPr>
      <w:rFonts w:ascii="Times New Roman" w:hAnsi="Times New Roman"/>
    </w:rPr>
  </w:style>
  <w:style w:type="paragraph" w:styleId="TOC1">
    <w:name w:val="toc 1"/>
    <w:basedOn w:val="TOCBase"/>
    <w:next w:val="Normal"/>
    <w:rsid w:val="008963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63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349"/>
    <w:rPr>
      <w:rFonts w:ascii="Times New Roman" w:eastAsia="Times New Roman" w:hAnsi="Times New Roman" w:cs="Times New Roman"/>
      <w:sz w:val="16"/>
      <w:lang w:eastAsia="en-US"/>
    </w:rPr>
  </w:style>
  <w:style w:type="paragraph" w:styleId="Title">
    <w:name w:val="Title"/>
    <w:basedOn w:val="HeadingBase"/>
    <w:link w:val="TitleChar"/>
    <w:qFormat/>
    <w:rsid w:val="00896349"/>
    <w:pPr>
      <w:spacing w:before="5040"/>
      <w:jc w:val="center"/>
    </w:pPr>
    <w:rPr>
      <w:sz w:val="48"/>
      <w:szCs w:val="72"/>
      <w:lang w:val="en-US"/>
    </w:rPr>
  </w:style>
  <w:style w:type="character" w:customStyle="1" w:styleId="TitleChar">
    <w:name w:val="Title Char"/>
    <w:basedOn w:val="DefaultParagraphFont"/>
    <w:link w:val="Title"/>
    <w:rsid w:val="008963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349"/>
    <w:pPr>
      <w:tabs>
        <w:tab w:val="left" w:pos="3600"/>
        <w:tab w:val="left" w:pos="3958"/>
      </w:tabs>
    </w:pPr>
  </w:style>
  <w:style w:type="paragraph" w:styleId="List">
    <w:name w:val="List"/>
    <w:basedOn w:val="BodyText"/>
    <w:next w:val="BodyText"/>
    <w:rsid w:val="00896349"/>
    <w:pPr>
      <w:tabs>
        <w:tab w:val="left" w:pos="340"/>
      </w:tabs>
      <w:spacing w:before="60" w:after="60"/>
      <w:ind w:left="340" w:hanging="340"/>
    </w:pPr>
  </w:style>
  <w:style w:type="paragraph" w:customStyle="1" w:styleId="Note">
    <w:name w:val="Note"/>
    <w:basedOn w:val="BodyText"/>
    <w:rsid w:val="008963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349"/>
    <w:pPr>
      <w:framePr w:wrap="auto" w:hAnchor="text" w:y="6049"/>
    </w:pPr>
    <w:rPr>
      <w:color w:val="000000"/>
      <w:sz w:val="40"/>
    </w:rPr>
  </w:style>
  <w:style w:type="paragraph" w:customStyle="1" w:styleId="TOCTitle">
    <w:name w:val="TOCTitle"/>
    <w:basedOn w:val="Heading1"/>
    <w:rsid w:val="00896349"/>
    <w:pPr>
      <w:spacing w:after="240"/>
      <w:jc w:val="center"/>
      <w:outlineLvl w:val="9"/>
    </w:pPr>
    <w:rPr>
      <w:caps/>
    </w:rPr>
  </w:style>
  <w:style w:type="paragraph" w:customStyle="1" w:styleId="Version">
    <w:name w:val="Version"/>
    <w:rsid w:val="008963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6349"/>
    <w:pPr>
      <w:keepNext w:val="0"/>
      <w:tabs>
        <w:tab w:val="right" w:pos="4176"/>
      </w:tabs>
      <w:ind w:left="198" w:hanging="198"/>
    </w:pPr>
    <w:rPr>
      <w:rFonts w:ascii="Garamond" w:hAnsi="Garamond"/>
    </w:rPr>
  </w:style>
  <w:style w:type="paragraph" w:styleId="IndexHeading">
    <w:name w:val="index heading"/>
    <w:basedOn w:val="Normal"/>
    <w:next w:val="Index1"/>
    <w:semiHidden/>
    <w:rsid w:val="00896349"/>
    <w:pPr>
      <w:spacing w:before="120" w:after="120"/>
    </w:pPr>
    <w:rPr>
      <w:rFonts w:ascii="Arial" w:hAnsi="Arial"/>
      <w:b/>
      <w:color w:val="918585"/>
      <w:sz w:val="24"/>
    </w:rPr>
  </w:style>
  <w:style w:type="paragraph" w:styleId="Header">
    <w:name w:val="header"/>
    <w:basedOn w:val="Normal"/>
    <w:link w:val="HeaderChar"/>
    <w:rsid w:val="008963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349"/>
    <w:rPr>
      <w:rFonts w:ascii="Times New Roman" w:eastAsia="Times New Roman" w:hAnsi="Times New Roman" w:cs="Times New Roman"/>
      <w:sz w:val="16"/>
      <w:szCs w:val="20"/>
      <w:lang w:val="en-GB" w:eastAsia="en-US"/>
    </w:rPr>
  </w:style>
  <w:style w:type="paragraph" w:customStyle="1" w:styleId="Chapter">
    <w:name w:val="Chapter"/>
    <w:basedOn w:val="Normal"/>
    <w:rsid w:val="00896349"/>
    <w:pPr>
      <w:spacing w:before="240"/>
    </w:pPr>
    <w:rPr>
      <w:rFonts w:ascii="Times New Roman" w:hAnsi="Times New Roman"/>
      <w:smallCaps/>
      <w:spacing w:val="80"/>
      <w:sz w:val="28"/>
    </w:rPr>
  </w:style>
  <w:style w:type="paragraph" w:customStyle="1" w:styleId="InChapter">
    <w:name w:val="InChapter"/>
    <w:basedOn w:val="Heading3"/>
    <w:rsid w:val="00896349"/>
    <w:pPr>
      <w:spacing w:after="240"/>
      <w:outlineLvl w:val="9"/>
    </w:pPr>
    <w:rPr>
      <w:noProof/>
    </w:rPr>
  </w:style>
  <w:style w:type="paragraph" w:styleId="Index2">
    <w:name w:val="index 2"/>
    <w:basedOn w:val="Normal"/>
    <w:next w:val="Normal"/>
    <w:semiHidden/>
    <w:rsid w:val="00896349"/>
    <w:pPr>
      <w:tabs>
        <w:tab w:val="right" w:pos="4176"/>
      </w:tabs>
      <w:ind w:left="568" w:hanging="284"/>
    </w:pPr>
    <w:rPr>
      <w:rFonts w:ascii="Garamond" w:hAnsi="Garamond"/>
    </w:rPr>
  </w:style>
  <w:style w:type="paragraph" w:customStyle="1" w:styleId="Byline">
    <w:name w:val="Byline"/>
    <w:rsid w:val="008963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349"/>
    <w:pPr>
      <w:tabs>
        <w:tab w:val="clear" w:pos="3600"/>
        <w:tab w:val="clear" w:pos="3958"/>
      </w:tabs>
      <w:jc w:val="right"/>
    </w:pPr>
  </w:style>
  <w:style w:type="character" w:styleId="Emphasis">
    <w:name w:val="Emphasis"/>
    <w:basedOn w:val="DefaultParagraphFont"/>
    <w:qFormat/>
    <w:rsid w:val="00896349"/>
    <w:rPr>
      <w:i/>
    </w:rPr>
  </w:style>
  <w:style w:type="paragraph" w:styleId="Caption">
    <w:name w:val="caption"/>
    <w:basedOn w:val="BodyText"/>
    <w:next w:val="Normal"/>
    <w:qFormat/>
    <w:rsid w:val="00896349"/>
    <w:pPr>
      <w:framePr w:w="2268" w:hSpace="181" w:vSpace="181" w:wrap="around" w:vAnchor="text" w:hAnchor="page" w:x="1135" w:y="285" w:anchorLock="1"/>
    </w:pPr>
    <w:rPr>
      <w:i/>
    </w:rPr>
  </w:style>
  <w:style w:type="paragraph" w:customStyle="1" w:styleId="MiniTOCTitle">
    <w:name w:val="MiniTOCTitle"/>
    <w:basedOn w:val="Heading4"/>
    <w:rsid w:val="00896349"/>
    <w:pPr>
      <w:spacing w:before="240"/>
      <w:outlineLvl w:val="9"/>
    </w:pPr>
    <w:rPr>
      <w:noProof/>
      <w:sz w:val="24"/>
    </w:rPr>
  </w:style>
  <w:style w:type="paragraph" w:customStyle="1" w:styleId="MiniTOCItem">
    <w:name w:val="MiniTOCItem"/>
    <w:basedOn w:val="ListBullet"/>
    <w:rsid w:val="00896349"/>
    <w:pPr>
      <w:numPr>
        <w:numId w:val="0"/>
      </w:numPr>
      <w:tabs>
        <w:tab w:val="right" w:leader="dot" w:pos="6521"/>
      </w:tabs>
      <w:spacing w:before="0" w:after="0"/>
    </w:pPr>
  </w:style>
  <w:style w:type="paragraph" w:customStyle="1" w:styleId="TOFTitle">
    <w:name w:val="TOFTitle"/>
    <w:basedOn w:val="TOCTitle"/>
    <w:rsid w:val="00896349"/>
  </w:style>
  <w:style w:type="paragraph" w:styleId="TableofFigures">
    <w:name w:val="table of figures"/>
    <w:basedOn w:val="Normal"/>
    <w:next w:val="Normal"/>
    <w:semiHidden/>
    <w:rsid w:val="00896349"/>
    <w:pPr>
      <w:tabs>
        <w:tab w:val="right" w:leader="dot" w:pos="9072"/>
      </w:tabs>
      <w:ind w:left="970" w:hanging="403"/>
    </w:pPr>
    <w:rPr>
      <w:rFonts w:ascii="Times New Roman" w:hAnsi="Times New Roman"/>
      <w:b/>
    </w:rPr>
  </w:style>
  <w:style w:type="paragraph" w:styleId="ListNumber">
    <w:name w:val="List Number"/>
    <w:basedOn w:val="List"/>
    <w:rsid w:val="00896349"/>
    <w:pPr>
      <w:numPr>
        <w:numId w:val="15"/>
      </w:numPr>
      <w:tabs>
        <w:tab w:val="clear" w:pos="340"/>
      </w:tabs>
    </w:pPr>
  </w:style>
  <w:style w:type="character" w:customStyle="1" w:styleId="WingdingSymbols">
    <w:name w:val="Wingding Symbols"/>
    <w:rsid w:val="00896349"/>
    <w:rPr>
      <w:rFonts w:ascii="Wingdings" w:hAnsi="Wingdings"/>
    </w:rPr>
  </w:style>
  <w:style w:type="paragraph" w:customStyle="1" w:styleId="TableHeading">
    <w:name w:val="Table Heading"/>
    <w:basedOn w:val="HeadingBase"/>
    <w:rsid w:val="00896349"/>
    <w:pPr>
      <w:keepLines/>
      <w:pBdr>
        <w:bottom w:val="single" w:sz="6" w:space="1" w:color="918585"/>
      </w:pBdr>
      <w:spacing w:before="240"/>
    </w:pPr>
  </w:style>
  <w:style w:type="character" w:customStyle="1" w:styleId="HotSpot">
    <w:name w:val="HotSpot"/>
    <w:rsid w:val="00896349"/>
    <w:rPr>
      <w:color w:val="0033CC"/>
      <w:u w:val="none"/>
    </w:rPr>
  </w:style>
  <w:style w:type="paragraph" w:customStyle="1" w:styleId="BodyTextRight">
    <w:name w:val="Body Text Right"/>
    <w:basedOn w:val="BodyText"/>
    <w:rsid w:val="00896349"/>
    <w:pPr>
      <w:spacing w:before="0" w:after="0"/>
      <w:jc w:val="right"/>
    </w:pPr>
  </w:style>
  <w:style w:type="paragraph" w:styleId="Index3">
    <w:name w:val="index 3"/>
    <w:basedOn w:val="ListNumber2"/>
    <w:next w:val="Normal"/>
    <w:semiHidden/>
    <w:rsid w:val="00896349"/>
    <w:pPr>
      <w:numPr>
        <w:numId w:val="0"/>
      </w:numPr>
      <w:tabs>
        <w:tab w:val="right" w:leader="dot" w:pos="4176"/>
      </w:tabs>
    </w:pPr>
  </w:style>
  <w:style w:type="paragraph" w:styleId="ListNumber2">
    <w:name w:val="List Number 2"/>
    <w:basedOn w:val="List2"/>
    <w:rsid w:val="00896349"/>
    <w:pPr>
      <w:numPr>
        <w:numId w:val="10"/>
      </w:numPr>
      <w:tabs>
        <w:tab w:val="clear" w:pos="1060"/>
      </w:tabs>
    </w:pPr>
  </w:style>
  <w:style w:type="paragraph" w:customStyle="1" w:styleId="MarginNote">
    <w:name w:val="Margin Note"/>
    <w:basedOn w:val="BodyText"/>
    <w:rsid w:val="008963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3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3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6349"/>
    <w:rPr>
      <w:sz w:val="32"/>
    </w:rPr>
  </w:style>
  <w:style w:type="paragraph" w:customStyle="1" w:styleId="HeadingProcedure">
    <w:name w:val="Heading Procedure"/>
    <w:basedOn w:val="HeadingBase"/>
    <w:next w:val="Normal"/>
    <w:rsid w:val="00896349"/>
    <w:pPr>
      <w:tabs>
        <w:tab w:val="left" w:pos="0"/>
      </w:tabs>
      <w:spacing w:before="120" w:after="60"/>
    </w:pPr>
    <w:rPr>
      <w:i/>
      <w:color w:val="918585"/>
      <w:sz w:val="22"/>
    </w:rPr>
  </w:style>
  <w:style w:type="paragraph" w:customStyle="1" w:styleId="TableBodyText">
    <w:name w:val="Table Body Text"/>
    <w:basedOn w:val="BodyText"/>
    <w:rsid w:val="00896349"/>
    <w:pPr>
      <w:spacing w:before="60" w:after="60"/>
    </w:pPr>
  </w:style>
  <w:style w:type="paragraph" w:styleId="ListContinue">
    <w:name w:val="List Continue"/>
    <w:basedOn w:val="List"/>
    <w:rsid w:val="00896349"/>
    <w:pPr>
      <w:ind w:firstLine="0"/>
    </w:pPr>
  </w:style>
  <w:style w:type="paragraph" w:customStyle="1" w:styleId="ListNote">
    <w:name w:val="List Note"/>
    <w:basedOn w:val="List"/>
    <w:rsid w:val="00896349"/>
    <w:pPr>
      <w:pBdr>
        <w:top w:val="single" w:sz="6" w:space="2" w:color="918585"/>
        <w:bottom w:val="single" w:sz="6" w:space="2" w:color="918585"/>
      </w:pBdr>
      <w:tabs>
        <w:tab w:val="left" w:pos="1021"/>
      </w:tabs>
      <w:ind w:firstLine="0"/>
    </w:pPr>
  </w:style>
  <w:style w:type="paragraph" w:customStyle="1" w:styleId="Warning">
    <w:name w:val="Warning"/>
    <w:basedOn w:val="BodyText"/>
    <w:rsid w:val="00896349"/>
    <w:pPr>
      <w:shd w:val="clear" w:color="auto" w:fill="D9D9D9"/>
      <w:tabs>
        <w:tab w:val="left" w:pos="992"/>
      </w:tabs>
      <w:ind w:left="119" w:right="119"/>
    </w:pPr>
    <w:rPr>
      <w:sz w:val="20"/>
    </w:rPr>
  </w:style>
  <w:style w:type="paragraph" w:customStyle="1" w:styleId="MarginIcons">
    <w:name w:val="Margin Icons"/>
    <w:basedOn w:val="BodyText"/>
    <w:rsid w:val="008963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349"/>
    <w:rPr>
      <w:rFonts w:ascii="Courier New" w:hAnsi="Courier New"/>
    </w:rPr>
  </w:style>
  <w:style w:type="paragraph" w:customStyle="1" w:styleId="NoteBullet">
    <w:name w:val="Note Bullet"/>
    <w:basedOn w:val="Note"/>
    <w:rsid w:val="00896349"/>
    <w:pPr>
      <w:tabs>
        <w:tab w:val="clear" w:pos="680"/>
      </w:tabs>
      <w:spacing w:before="60" w:after="60"/>
    </w:pPr>
  </w:style>
  <w:style w:type="paragraph" w:customStyle="1" w:styleId="SubHeading2">
    <w:name w:val="SubHeading2"/>
    <w:basedOn w:val="HeadingBase"/>
    <w:rsid w:val="00896349"/>
    <w:pPr>
      <w:spacing w:before="240" w:after="60"/>
    </w:pPr>
    <w:rPr>
      <w:sz w:val="20"/>
    </w:rPr>
  </w:style>
  <w:style w:type="paragraph" w:customStyle="1" w:styleId="SubHeading1">
    <w:name w:val="SubHeading1"/>
    <w:basedOn w:val="HeadingBase"/>
    <w:rsid w:val="00896349"/>
    <w:pPr>
      <w:spacing w:before="240" w:after="60"/>
    </w:pPr>
    <w:rPr>
      <w:color w:val="918585"/>
      <w:sz w:val="22"/>
    </w:rPr>
  </w:style>
  <w:style w:type="paragraph" w:customStyle="1" w:styleId="SideHeading">
    <w:name w:val="Side Heading"/>
    <w:basedOn w:val="HeadingBase"/>
    <w:rsid w:val="008963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349"/>
    <w:pPr>
      <w:tabs>
        <w:tab w:val="num" w:pos="360"/>
      </w:tabs>
    </w:pPr>
  </w:style>
  <w:style w:type="paragraph" w:styleId="PlainText">
    <w:name w:val="Plain Text"/>
    <w:basedOn w:val="Normal"/>
    <w:link w:val="PlainTextChar"/>
    <w:rsid w:val="00896349"/>
    <w:rPr>
      <w:sz w:val="20"/>
    </w:rPr>
  </w:style>
  <w:style w:type="character" w:customStyle="1" w:styleId="PlainTextChar">
    <w:name w:val="Plain Text Char"/>
    <w:basedOn w:val="DefaultParagraphFont"/>
    <w:link w:val="PlainText"/>
    <w:rsid w:val="00896349"/>
    <w:rPr>
      <w:rFonts w:ascii="Courier New" w:eastAsia="Times New Roman" w:hAnsi="Courier New" w:cs="Times New Roman"/>
      <w:sz w:val="20"/>
      <w:szCs w:val="20"/>
      <w:lang w:eastAsia="en-US"/>
    </w:rPr>
  </w:style>
  <w:style w:type="character" w:customStyle="1" w:styleId="MenuOption">
    <w:name w:val="Menu Option"/>
    <w:basedOn w:val="DefaultParagraphFont"/>
    <w:rsid w:val="00896349"/>
    <w:rPr>
      <w:b/>
      <w:smallCaps/>
    </w:rPr>
  </w:style>
  <w:style w:type="paragraph" w:customStyle="1" w:styleId="TableListNumber">
    <w:name w:val="Table List Number"/>
    <w:basedOn w:val="ListNumber"/>
    <w:rsid w:val="00896349"/>
    <w:pPr>
      <w:numPr>
        <w:numId w:val="0"/>
      </w:numPr>
    </w:pPr>
  </w:style>
  <w:style w:type="paragraph" w:styleId="TOC4">
    <w:name w:val="toc 4"/>
    <w:basedOn w:val="TOCBase"/>
    <w:next w:val="Normal"/>
    <w:semiHidden/>
    <w:rsid w:val="00896349"/>
    <w:pPr>
      <w:tabs>
        <w:tab w:val="right" w:leader="dot" w:pos="9071"/>
      </w:tabs>
      <w:ind w:left="1701"/>
    </w:pPr>
  </w:style>
  <w:style w:type="paragraph" w:customStyle="1" w:styleId="ListAlpha">
    <w:name w:val="List Alpha"/>
    <w:basedOn w:val="List"/>
    <w:rsid w:val="00896349"/>
    <w:pPr>
      <w:numPr>
        <w:numId w:val="9"/>
      </w:numPr>
    </w:pPr>
  </w:style>
  <w:style w:type="paragraph" w:customStyle="1" w:styleId="ListAlpha2">
    <w:name w:val="List Alpha 2"/>
    <w:basedOn w:val="List2"/>
    <w:rsid w:val="00896349"/>
    <w:pPr>
      <w:numPr>
        <w:numId w:val="8"/>
      </w:numPr>
    </w:pPr>
  </w:style>
  <w:style w:type="paragraph" w:styleId="List2">
    <w:name w:val="List 2"/>
    <w:basedOn w:val="BodyText"/>
    <w:rsid w:val="00896349"/>
    <w:pPr>
      <w:tabs>
        <w:tab w:val="left" w:pos="680"/>
      </w:tabs>
      <w:spacing w:before="60" w:after="60"/>
      <w:ind w:left="680" w:hanging="340"/>
    </w:pPr>
  </w:style>
  <w:style w:type="paragraph" w:styleId="List3">
    <w:name w:val="List 3"/>
    <w:basedOn w:val="BodyText"/>
    <w:rsid w:val="00896349"/>
    <w:pPr>
      <w:tabs>
        <w:tab w:val="left" w:pos="1021"/>
      </w:tabs>
      <w:spacing w:before="60" w:after="60"/>
      <w:ind w:left="1020" w:hanging="340"/>
    </w:pPr>
  </w:style>
  <w:style w:type="paragraph" w:styleId="List4">
    <w:name w:val="List 4"/>
    <w:basedOn w:val="BodyText"/>
    <w:rsid w:val="00896349"/>
    <w:pPr>
      <w:tabs>
        <w:tab w:val="left" w:pos="1361"/>
      </w:tabs>
      <w:spacing w:before="60" w:after="60"/>
      <w:ind w:left="1361" w:hanging="340"/>
    </w:pPr>
  </w:style>
  <w:style w:type="paragraph" w:styleId="List5">
    <w:name w:val="List 5"/>
    <w:basedOn w:val="BodyText"/>
    <w:rsid w:val="00896349"/>
    <w:pPr>
      <w:tabs>
        <w:tab w:val="left" w:pos="1701"/>
      </w:tabs>
      <w:spacing w:before="60" w:after="60"/>
      <w:ind w:left="1701" w:hanging="340"/>
    </w:pPr>
  </w:style>
  <w:style w:type="paragraph" w:styleId="ListBullet3">
    <w:name w:val="List Bullet 3"/>
    <w:basedOn w:val="List3"/>
    <w:rsid w:val="00896349"/>
    <w:pPr>
      <w:numPr>
        <w:numId w:val="14"/>
      </w:numPr>
      <w:tabs>
        <w:tab w:val="clear" w:pos="1021"/>
      </w:tabs>
      <w:ind w:left="1037" w:hanging="357"/>
    </w:pPr>
  </w:style>
  <w:style w:type="paragraph" w:styleId="ListBullet4">
    <w:name w:val="List Bullet 4"/>
    <w:basedOn w:val="List4"/>
    <w:rsid w:val="00896349"/>
    <w:pPr>
      <w:numPr>
        <w:numId w:val="3"/>
      </w:numPr>
      <w:tabs>
        <w:tab w:val="clear" w:pos="1361"/>
      </w:tabs>
    </w:pPr>
  </w:style>
  <w:style w:type="paragraph" w:styleId="ListBullet5">
    <w:name w:val="List Bullet 5"/>
    <w:basedOn w:val="List5"/>
    <w:rsid w:val="00896349"/>
    <w:pPr>
      <w:numPr>
        <w:numId w:val="4"/>
      </w:numPr>
    </w:pPr>
  </w:style>
  <w:style w:type="paragraph" w:styleId="ListContinue2">
    <w:name w:val="List Continue 2"/>
    <w:basedOn w:val="List2"/>
    <w:rsid w:val="00896349"/>
    <w:pPr>
      <w:ind w:firstLine="0"/>
    </w:pPr>
  </w:style>
  <w:style w:type="paragraph" w:styleId="ListContinue3">
    <w:name w:val="List Continue 3"/>
    <w:basedOn w:val="List3"/>
    <w:rsid w:val="00896349"/>
    <w:pPr>
      <w:ind w:left="1021" w:firstLine="0"/>
    </w:pPr>
  </w:style>
  <w:style w:type="paragraph" w:styleId="ListContinue4">
    <w:name w:val="List Continue 4"/>
    <w:basedOn w:val="List4"/>
    <w:rsid w:val="00896349"/>
    <w:pPr>
      <w:ind w:firstLine="0"/>
    </w:pPr>
  </w:style>
  <w:style w:type="paragraph" w:styleId="ListContinue5">
    <w:name w:val="List Continue 5"/>
    <w:basedOn w:val="List5"/>
    <w:rsid w:val="00896349"/>
    <w:pPr>
      <w:ind w:firstLine="0"/>
    </w:pPr>
  </w:style>
  <w:style w:type="paragraph" w:styleId="ListNumber3">
    <w:name w:val="List Number 3"/>
    <w:basedOn w:val="List3"/>
    <w:rsid w:val="00896349"/>
    <w:pPr>
      <w:numPr>
        <w:numId w:val="5"/>
      </w:numPr>
    </w:pPr>
  </w:style>
  <w:style w:type="paragraph" w:styleId="ListNumber4">
    <w:name w:val="List Number 4"/>
    <w:basedOn w:val="List4"/>
    <w:rsid w:val="00896349"/>
    <w:pPr>
      <w:numPr>
        <w:numId w:val="6"/>
      </w:numPr>
    </w:pPr>
  </w:style>
  <w:style w:type="paragraph" w:styleId="ListNumber5">
    <w:name w:val="List Number 5"/>
    <w:basedOn w:val="List5"/>
    <w:rsid w:val="00896349"/>
    <w:pPr>
      <w:numPr>
        <w:numId w:val="7"/>
      </w:numPr>
    </w:pPr>
  </w:style>
  <w:style w:type="paragraph" w:styleId="BlockText">
    <w:name w:val="Block Text"/>
    <w:basedOn w:val="Normal"/>
    <w:rsid w:val="00896349"/>
    <w:pPr>
      <w:spacing w:after="120"/>
      <w:ind w:left="1440" w:right="1440"/>
    </w:pPr>
  </w:style>
  <w:style w:type="character" w:customStyle="1" w:styleId="Subscript">
    <w:name w:val="Subscript"/>
    <w:basedOn w:val="DefaultParagraphFont"/>
    <w:rsid w:val="00896349"/>
    <w:rPr>
      <w:sz w:val="16"/>
      <w:vertAlign w:val="subscript"/>
    </w:rPr>
  </w:style>
  <w:style w:type="character" w:customStyle="1" w:styleId="Superscript">
    <w:name w:val="Superscript"/>
    <w:basedOn w:val="DefaultParagraphFont"/>
    <w:rsid w:val="00896349"/>
    <w:rPr>
      <w:sz w:val="16"/>
      <w:vertAlign w:val="superscript"/>
    </w:rPr>
  </w:style>
  <w:style w:type="character" w:customStyle="1" w:styleId="Symbols">
    <w:name w:val="Symbols"/>
    <w:basedOn w:val="DefaultParagraphFont"/>
    <w:rsid w:val="00896349"/>
    <w:rPr>
      <w:rFonts w:ascii="Symbol" w:hAnsi="Symbol"/>
    </w:rPr>
  </w:style>
  <w:style w:type="character" w:customStyle="1" w:styleId="MenuOptions">
    <w:name w:val="Menu Options"/>
    <w:basedOn w:val="DefaultParagraphFont"/>
    <w:rsid w:val="00896349"/>
    <w:rPr>
      <w:rFonts w:ascii="Arial Narrow" w:hAnsi="Arial Narrow"/>
      <w:smallCaps/>
    </w:rPr>
  </w:style>
  <w:style w:type="character" w:customStyle="1" w:styleId="Buttons">
    <w:name w:val="Buttons"/>
    <w:basedOn w:val="DefaultParagraphFont"/>
    <w:rsid w:val="00896349"/>
    <w:rPr>
      <w:b/>
    </w:rPr>
  </w:style>
  <w:style w:type="character" w:customStyle="1" w:styleId="Underlined">
    <w:name w:val="Underlined"/>
    <w:basedOn w:val="DefaultParagraphFont"/>
    <w:rsid w:val="00896349"/>
    <w:rPr>
      <w:u w:val="single"/>
    </w:rPr>
  </w:style>
  <w:style w:type="paragraph" w:customStyle="1" w:styleId="TableBodyTextRight">
    <w:name w:val="Table Body Text Right"/>
    <w:basedOn w:val="TableBodyText"/>
    <w:rsid w:val="00896349"/>
    <w:pPr>
      <w:widowControl w:val="0"/>
      <w:autoSpaceDE w:val="0"/>
      <w:autoSpaceDN w:val="0"/>
      <w:adjustRightInd w:val="0"/>
      <w:jc w:val="right"/>
    </w:pPr>
    <w:rPr>
      <w:rFonts w:cs="Arial"/>
      <w:szCs w:val="18"/>
    </w:rPr>
  </w:style>
  <w:style w:type="paragraph" w:customStyle="1" w:styleId="CopyrightText">
    <w:name w:val="Copyright Text"/>
    <w:basedOn w:val="BodyText"/>
    <w:rsid w:val="00896349"/>
    <w:rPr>
      <w:sz w:val="18"/>
    </w:rPr>
  </w:style>
  <w:style w:type="paragraph" w:customStyle="1" w:styleId="BodySmallRight">
    <w:name w:val="Body Small Right"/>
    <w:basedOn w:val="BodyTextRight"/>
    <w:rsid w:val="00896349"/>
    <w:rPr>
      <w:sz w:val="18"/>
      <w:szCs w:val="18"/>
    </w:rPr>
  </w:style>
  <w:style w:type="paragraph" w:customStyle="1" w:styleId="MarginEdition">
    <w:name w:val="Margin Edition"/>
    <w:basedOn w:val="MarginNote"/>
    <w:rsid w:val="00896349"/>
    <w:pPr>
      <w:spacing w:before="0" w:after="0"/>
    </w:pPr>
    <w:rPr>
      <w:rFonts w:ascii="Times New Roman" w:hAnsi="Times New Roman"/>
      <w:color w:val="999999"/>
    </w:rPr>
  </w:style>
  <w:style w:type="paragraph" w:customStyle="1" w:styleId="Spacer">
    <w:name w:val="Spacer"/>
    <w:basedOn w:val="Normal"/>
    <w:rsid w:val="00896349"/>
    <w:rPr>
      <w:sz w:val="2"/>
      <w:szCs w:val="2"/>
    </w:rPr>
  </w:style>
  <w:style w:type="character" w:customStyle="1" w:styleId="Small">
    <w:name w:val="Small"/>
    <w:basedOn w:val="DefaultParagraphFont"/>
    <w:rsid w:val="00896349"/>
    <w:rPr>
      <w:sz w:val="16"/>
    </w:rPr>
  </w:style>
  <w:style w:type="paragraph" w:customStyle="1" w:styleId="WideTable">
    <w:name w:val="Wide Table"/>
    <w:basedOn w:val="Normal"/>
    <w:rsid w:val="00896349"/>
    <w:pPr>
      <w:ind w:left="-1418"/>
    </w:pPr>
    <w:rPr>
      <w:sz w:val="2"/>
      <w:szCs w:val="2"/>
    </w:rPr>
  </w:style>
  <w:style w:type="character" w:styleId="PageNumber">
    <w:name w:val="page number"/>
    <w:basedOn w:val="DefaultParagraphFont"/>
    <w:rsid w:val="00896349"/>
  </w:style>
  <w:style w:type="paragraph" w:styleId="Quote">
    <w:name w:val="Quote"/>
    <w:basedOn w:val="Heading1"/>
    <w:link w:val="QuoteChar"/>
    <w:qFormat/>
    <w:rsid w:val="00896349"/>
    <w:rPr>
      <w:b w:val="0"/>
      <w:sz w:val="72"/>
      <w:szCs w:val="72"/>
      <w:lang w:val="en-NZ"/>
    </w:rPr>
  </w:style>
  <w:style w:type="character" w:customStyle="1" w:styleId="QuoteChar">
    <w:name w:val="Quote Char"/>
    <w:basedOn w:val="DefaultParagraphFont"/>
    <w:link w:val="Quote"/>
    <w:rsid w:val="008963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349"/>
    <w:pPr>
      <w:pageBreakBefore/>
    </w:pPr>
  </w:style>
  <w:style w:type="paragraph" w:customStyle="1" w:styleId="Border">
    <w:name w:val="Border"/>
    <w:basedOn w:val="Normal"/>
    <w:qFormat/>
    <w:rsid w:val="008963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349"/>
    <w:rPr>
      <w:b/>
      <w:bCs/>
      <w:i/>
      <w:iCs/>
      <w:color w:val="auto"/>
    </w:rPr>
  </w:style>
  <w:style w:type="paragraph" w:styleId="IntenseQuote">
    <w:name w:val="Intense Quote"/>
    <w:basedOn w:val="Normal"/>
    <w:next w:val="Normal"/>
    <w:link w:val="IntenseQuoteChar"/>
    <w:uiPriority w:val="30"/>
    <w:qFormat/>
    <w:rsid w:val="008963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3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6349"/>
    <w:rPr>
      <w:smallCaps/>
      <w:color w:val="auto"/>
      <w:u w:val="single"/>
    </w:rPr>
  </w:style>
  <w:style w:type="character" w:styleId="IntenseReference">
    <w:name w:val="Intense Reference"/>
    <w:basedOn w:val="DefaultParagraphFont"/>
    <w:uiPriority w:val="32"/>
    <w:qFormat/>
    <w:rsid w:val="00896349"/>
    <w:rPr>
      <w:b/>
      <w:bCs/>
      <w:smallCaps/>
      <w:color w:val="auto"/>
      <w:spacing w:val="5"/>
      <w:u w:val="single"/>
    </w:rPr>
  </w:style>
  <w:style w:type="paragraph" w:customStyle="1" w:styleId="2ColumnHeading">
    <w:name w:val="2Column Heading"/>
    <w:basedOn w:val="BodyText"/>
    <w:qFormat/>
    <w:rsid w:val="00896349"/>
    <w:pPr>
      <w:spacing w:after="60"/>
      <w:ind w:left="-2268"/>
    </w:pPr>
    <w:rPr>
      <w:b/>
    </w:rPr>
  </w:style>
  <w:style w:type="paragraph" w:customStyle="1" w:styleId="Heading1TOC">
    <w:name w:val="Heading1 TOC"/>
    <w:basedOn w:val="Normal"/>
    <w:qFormat/>
    <w:rsid w:val="00896349"/>
    <w:pPr>
      <w:spacing w:before="240" w:after="120"/>
    </w:pPr>
    <w:rPr>
      <w:rFonts w:ascii="Times New Roman" w:hAnsi="Times New Roman"/>
      <w:b/>
      <w:sz w:val="32"/>
    </w:rPr>
  </w:style>
  <w:style w:type="paragraph" w:customStyle="1" w:styleId="Heading2TOC">
    <w:name w:val="Heading2 TOC"/>
    <w:basedOn w:val="Normal"/>
    <w:qFormat/>
    <w:rsid w:val="00896349"/>
    <w:pPr>
      <w:spacing w:before="240" w:after="60"/>
    </w:pPr>
    <w:rPr>
      <w:rFonts w:ascii="Times New Roman" w:hAnsi="Times New Roman"/>
      <w:b/>
      <w:sz w:val="28"/>
    </w:rPr>
  </w:style>
  <w:style w:type="character" w:customStyle="1" w:styleId="Underline">
    <w:name w:val="Underline"/>
    <w:basedOn w:val="DefaultParagraphFont"/>
    <w:qFormat/>
    <w:rsid w:val="00896349"/>
    <w:rPr>
      <w:u w:val="single"/>
    </w:rPr>
  </w:style>
  <w:style w:type="character" w:customStyle="1" w:styleId="BoldandItalics">
    <w:name w:val="Bold and Italics"/>
    <w:qFormat/>
    <w:rsid w:val="00896349"/>
    <w:rPr>
      <w:b/>
      <w:i/>
      <w:u w:val="none"/>
    </w:rPr>
  </w:style>
  <w:style w:type="paragraph" w:styleId="BalloonText">
    <w:name w:val="Balloon Text"/>
    <w:basedOn w:val="Normal"/>
    <w:link w:val="BalloonTextChar"/>
    <w:rsid w:val="00896349"/>
    <w:rPr>
      <w:rFonts w:ascii="Tahoma" w:hAnsi="Tahoma" w:cs="Tahoma"/>
      <w:sz w:val="16"/>
      <w:szCs w:val="16"/>
    </w:rPr>
  </w:style>
  <w:style w:type="character" w:customStyle="1" w:styleId="BalloonTextChar">
    <w:name w:val="Balloon Text Char"/>
    <w:basedOn w:val="DefaultParagraphFont"/>
    <w:link w:val="BalloonText"/>
    <w:rsid w:val="008963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63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63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6349"/>
    <w:rPr>
      <w:b/>
      <w:color w:val="660033"/>
      <w:spacing w:val="0"/>
    </w:rPr>
  </w:style>
  <w:style w:type="paragraph" w:customStyle="1" w:styleId="Nameditemlist">
    <w:name w:val="Named item list"/>
    <w:basedOn w:val="BodyText"/>
    <w:qFormat/>
    <w:rsid w:val="00896349"/>
    <w:pPr>
      <w:tabs>
        <w:tab w:val="left" w:pos="2835"/>
      </w:tabs>
      <w:ind w:left="2835" w:hanging="2835"/>
    </w:pPr>
  </w:style>
  <w:style w:type="paragraph" w:customStyle="1" w:styleId="BodyTextnopadding">
    <w:name w:val="Body Text no padding"/>
    <w:basedOn w:val="BodyText"/>
    <w:qFormat/>
    <w:rsid w:val="00896349"/>
    <w:pPr>
      <w:spacing w:before="0" w:after="0"/>
    </w:pPr>
  </w:style>
  <w:style w:type="paragraph" w:customStyle="1" w:styleId="BodyTextBold">
    <w:name w:val="Body Text Bold"/>
    <w:basedOn w:val="BodyText"/>
    <w:qFormat/>
    <w:rsid w:val="00896349"/>
    <w:rPr>
      <w:b/>
    </w:rPr>
  </w:style>
  <w:style w:type="character" w:styleId="Hyperlink">
    <w:name w:val="Hyperlink"/>
    <w:basedOn w:val="DefaultParagraphFont"/>
    <w:uiPriority w:val="99"/>
    <w:unhideWhenUsed/>
    <w:rsid w:val="007C2B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1607</Words>
  <Characters>10542</Characters>
  <Application>Microsoft Office Word</Application>
  <DocSecurity>0</DocSecurity>
  <Lines>363</Lines>
  <Paragraphs>247</Paragraphs>
  <ScaleCrop>false</ScaleCrop>
  <Company>Author-it Software Corporation Ltd.</Company>
  <LinksUpToDate>false</LinksUpToDate>
  <CharactersWithSpaces>11902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AVIY0046 Execute advanced aeroplane manoeuvres and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2025-03-02T02:12:00Z</dcterms:created>
  <dcterms:modified xsi:type="dcterms:W3CDTF">2025-03-02T02:12:00Z</dcterms:modified>
</cp:coreProperties>
</file>