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D35" w:rsidP="00C46D35">
      <w:pPr>
        <w:pStyle w:val="Title"/>
      </w:pPr>
      <w:r>
        <w:fldChar w:fldCharType="begin"/>
      </w:r>
      <w:r>
        <w:instrText xml:space="preserve"> TITLE   \* MERGEFORMAT </w:instrText>
      </w:r>
      <w:r>
        <w:fldChar w:fldCharType="separate"/>
      </w:r>
      <w:r>
        <w:t>Assessment Requirements for AVIY0041 Apply the principles of civil air law to aviation operations</w:t>
      </w:r>
      <w:r>
        <w:fldChar w:fldCharType="end"/>
      </w:r>
    </w:p>
    <w:p w:rsidR="00C46D35" w:rsidP="00C46D35">
      <w:pPr>
        <w:pStyle w:val="Version"/>
        <w:sectPr w:rsidSect="003A69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9C0" w:rsidP="003A69C0">
      <w:pPr>
        <w:pStyle w:val="SuperHeading"/>
      </w:pPr>
      <w:r w:rsidRPr="003A69C0">
        <w:t>Assessment Requirements for AVIY0041 Apply the principles of civil air law to aviation operations</w:t>
      </w:r>
    </w:p>
    <w:p w:rsidR="00000000" w:rsidRPr="003A69C0" w:rsidP="003A69C0">
      <w:pPr>
        <w:pStyle w:val="Heading1"/>
      </w:pPr>
      <w:bookmarkStart w:id="1" w:name="O_1028093"/>
      <w:bookmarkEnd w:id="1"/>
      <w:r w:rsidRPr="003A69C0">
        <w:t>Modification History</w:t>
      </w:r>
    </w:p>
    <w:tbl>
      <w:tblPr>
        <w:tblW w:w="9497" w:type="dxa"/>
        <w:tblLayout w:type="fixed"/>
        <w:tblCellMar>
          <w:left w:w="62" w:type="dxa"/>
          <w:right w:w="62" w:type="dxa"/>
        </w:tblCellMar>
        <w:tblLook w:val="0000"/>
      </w:tblPr>
      <w:tblGrid>
        <w:gridCol w:w="9497"/>
      </w:tblGrid>
      <w:tr w:rsidTr="003A6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9C0" w:rsidP="003A69C0">
            <w:pPr>
              <w:pStyle w:val="BodyText"/>
            </w:pPr>
            <w:r w:rsidRPr="003A69C0">
              <w:t>Release 1. This is the first release of this unit of competency in the AVI Aviation Training Package.</w:t>
            </w:r>
          </w:p>
        </w:tc>
      </w:tr>
    </w:tbl>
    <w:p w:rsidR="00000000" w:rsidRPr="003A69C0" w:rsidP="003A69C0">
      <w:pPr>
        <w:pStyle w:val="NoPaddingFontSize1"/>
      </w:pPr>
    </w:p>
    <w:p w:rsidR="00000000" w:rsidRPr="003A69C0" w:rsidP="003A69C0">
      <w:pPr>
        <w:pStyle w:val="AllowPageBreak"/>
      </w:pPr>
    </w:p>
    <w:p w:rsidR="00000000" w:rsidRPr="003A69C0" w:rsidP="003A69C0">
      <w:pPr>
        <w:pStyle w:val="Heading1"/>
      </w:pPr>
      <w:bookmarkStart w:id="2" w:name="O_1028094"/>
      <w:bookmarkEnd w:id="2"/>
      <w:r w:rsidRPr="003A69C0">
        <w:t>Performance Evidence</w:t>
      </w:r>
    </w:p>
    <w:tbl>
      <w:tblPr>
        <w:tblW w:w="9497" w:type="dxa"/>
        <w:tblLayout w:type="fixed"/>
        <w:tblCellMar>
          <w:left w:w="62" w:type="dxa"/>
          <w:right w:w="62" w:type="dxa"/>
        </w:tblCellMar>
        <w:tblLook w:val="0000"/>
      </w:tblPr>
      <w:tblGrid>
        <w:gridCol w:w="9497"/>
      </w:tblGrid>
      <w:tr w:rsidTr="003A6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9C0" w:rsidP="003A69C0">
            <w:pPr>
              <w:pStyle w:val="BodyText"/>
            </w:pPr>
            <w:r w:rsidRPr="003A69C0">
              <w:t>Evidence required to demonstrate competence in this unit must be relevant to and satisfy all of the requirements of the elements and performance criteria on at least one occasion and include:</w:t>
            </w:r>
          </w:p>
          <w:p w:rsidR="00000000" w:rsidRPr="003A69C0" w:rsidP="003A69C0">
            <w:pPr>
              <w:pStyle w:val="ListBullet"/>
            </w:pPr>
            <w:r w:rsidRPr="003A69C0">
              <w:t>applying air service operations l</w:t>
            </w:r>
            <w:r w:rsidRPr="003A69C0">
              <w:t>egislative requirements</w:t>
            </w:r>
          </w:p>
          <w:p w:rsidR="00000000" w:rsidRPr="003A69C0" w:rsidP="003A69C0">
            <w:pPr>
              <w:pStyle w:val="ListBullet"/>
            </w:pPr>
            <w:r w:rsidRPr="003A69C0">
              <w:t>applying aviation emergency and search and rescue (SAR) knowledge to aviation operations</w:t>
            </w:r>
          </w:p>
          <w:p w:rsidR="00000000" w:rsidRPr="003A69C0" w:rsidP="003A69C0">
            <w:pPr>
              <w:pStyle w:val="ListBullet"/>
            </w:pPr>
            <w:r w:rsidRPr="003A69C0">
              <w:t>applying flight crew licensing requirements</w:t>
            </w:r>
          </w:p>
          <w:p w:rsidR="00000000" w:rsidRPr="003A69C0" w:rsidP="003A69C0">
            <w:pPr>
              <w:pStyle w:val="ListBullet"/>
            </w:pPr>
            <w:r w:rsidRPr="003A69C0">
              <w:t>applying flight rules and conditions of flight to aviation operations</w:t>
            </w:r>
          </w:p>
          <w:p w:rsidR="00000000" w:rsidRPr="003A69C0" w:rsidP="003A69C0">
            <w:pPr>
              <w:pStyle w:val="ListBullet"/>
            </w:pPr>
            <w:r w:rsidRPr="003A69C0">
              <w:t>applying relevant aeronautica</w:t>
            </w:r>
            <w:r w:rsidRPr="003A69C0">
              <w:t>l knowledge</w:t>
            </w:r>
          </w:p>
          <w:p w:rsidR="00000000" w:rsidRPr="003A69C0" w:rsidP="003A69C0">
            <w:pPr>
              <w:pStyle w:val="ListBullet"/>
            </w:pPr>
            <w:r w:rsidRPr="003A69C0">
              <w:t>compiling legislated aviation documentation</w:t>
            </w:r>
          </w:p>
          <w:p w:rsidR="00000000" w:rsidRPr="003A69C0" w:rsidP="003A69C0">
            <w:pPr>
              <w:pStyle w:val="ListBullet"/>
            </w:pPr>
            <w:r w:rsidRPr="003A69C0">
              <w:t>extracting information from civil air law, aviation regulations, policies and procedures</w:t>
            </w:r>
          </w:p>
          <w:p w:rsidR="00000000" w:rsidRPr="003A69C0" w:rsidP="003A69C0">
            <w:pPr>
              <w:pStyle w:val="ListBullet"/>
            </w:pPr>
            <w:r w:rsidRPr="003A69C0">
              <w:t>reading, interpreting and following relevant regulations, instructions, procedures, information and signs.</w:t>
            </w:r>
          </w:p>
        </w:tc>
      </w:tr>
    </w:tbl>
    <w:p w:rsidR="00000000" w:rsidRPr="003A69C0" w:rsidP="003A69C0">
      <w:pPr>
        <w:pStyle w:val="NoPaddingFontSize1"/>
      </w:pPr>
    </w:p>
    <w:p w:rsidR="00000000" w:rsidRPr="003A69C0" w:rsidP="003A69C0">
      <w:pPr>
        <w:pStyle w:val="AllowPageBreak"/>
      </w:pPr>
    </w:p>
    <w:p w:rsidR="00000000" w:rsidRPr="003A69C0" w:rsidP="003A69C0">
      <w:pPr>
        <w:pStyle w:val="Heading1"/>
      </w:pPr>
      <w:bookmarkStart w:id="3" w:name="O_1028095"/>
      <w:bookmarkEnd w:id="3"/>
      <w:r w:rsidRPr="003A69C0">
        <w:t>Knowledge Evidence</w:t>
      </w:r>
    </w:p>
    <w:tbl>
      <w:tblPr>
        <w:tblW w:w="9497" w:type="dxa"/>
        <w:tblLayout w:type="fixed"/>
        <w:tblCellMar>
          <w:left w:w="62" w:type="dxa"/>
          <w:right w:w="62" w:type="dxa"/>
        </w:tblCellMar>
        <w:tblLook w:val="0000"/>
      </w:tblPr>
      <w:tblGrid>
        <w:gridCol w:w="9497"/>
      </w:tblGrid>
      <w:tr w:rsidTr="003A6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9C0" w:rsidP="003A69C0">
            <w:pPr>
              <w:pStyle w:val="BodyText"/>
            </w:pPr>
            <w:r w:rsidRPr="003A69C0">
              <w:t>Evidence required to demonstrate competence in this unit must be relevant to and satisfy all of the requirements of the elements and performance criteria and include knowledge of:</w:t>
            </w:r>
          </w:p>
          <w:p w:rsidR="00000000" w:rsidRPr="003A69C0" w:rsidP="003A69C0">
            <w:pPr>
              <w:pStyle w:val="ListBullet"/>
            </w:pPr>
            <w:r w:rsidRPr="003A69C0">
              <w:t>application of civil air law, aviation</w:t>
            </w:r>
            <w:r w:rsidRPr="003A69C0">
              <w:t xml:space="preserve"> regulations, policies and procedures to aviation operations</w:t>
            </w:r>
          </w:p>
          <w:p w:rsidR="00000000" w:rsidRPr="003A69C0" w:rsidP="003A69C0">
            <w:pPr>
              <w:pStyle w:val="ListBullet"/>
            </w:pPr>
            <w:r w:rsidRPr="003A69C0">
              <w:t>Civil Aviation Safety Regulation (CASR) Part 61 Manual of Standards (MOS) Schedule 3 Aeronautical Knowledge relevant to aeroplane or helicopter operations</w:t>
            </w:r>
          </w:p>
          <w:p w:rsidR="00000000" w:rsidRPr="003A69C0" w:rsidP="003A69C0">
            <w:pPr>
              <w:pStyle w:val="ListBullet"/>
            </w:pPr>
            <w:r w:rsidRPr="003A69C0">
              <w:t>relevant sections of CASRs and Civil Avi</w:t>
            </w:r>
            <w:r w:rsidRPr="003A69C0">
              <w:t>ation Orders pertaining to civil air law, regulations, policies and procedures.</w:t>
            </w:r>
          </w:p>
        </w:tc>
      </w:tr>
    </w:tbl>
    <w:p w:rsidR="00000000" w:rsidRPr="003A69C0" w:rsidP="003A69C0">
      <w:pPr>
        <w:pStyle w:val="NoPaddingFontSize1"/>
      </w:pPr>
    </w:p>
    <w:p w:rsidR="00000000" w:rsidRPr="003A69C0" w:rsidP="003A69C0">
      <w:pPr>
        <w:pStyle w:val="AllowPageBreak"/>
      </w:pPr>
    </w:p>
    <w:p w:rsidR="00000000" w:rsidRPr="003A69C0" w:rsidP="003A69C0">
      <w:pPr>
        <w:pStyle w:val="Heading1"/>
      </w:pPr>
      <w:bookmarkStart w:id="4" w:name="O_1028096"/>
      <w:bookmarkEnd w:id="4"/>
      <w:r w:rsidRPr="003A69C0">
        <w:t>Assessment Conditions</w:t>
      </w:r>
    </w:p>
    <w:tbl>
      <w:tblPr>
        <w:tblW w:w="9497" w:type="dxa"/>
        <w:tblLayout w:type="fixed"/>
        <w:tblCellMar>
          <w:left w:w="62" w:type="dxa"/>
          <w:right w:w="62" w:type="dxa"/>
        </w:tblCellMar>
        <w:tblLook w:val="0000"/>
      </w:tblPr>
      <w:tblGrid>
        <w:gridCol w:w="9497"/>
      </w:tblGrid>
      <w:tr w:rsidTr="003A6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9C0" w:rsidP="003A69C0">
            <w:pPr>
              <w:pStyle w:val="BodyText"/>
            </w:pPr>
            <w:r w:rsidRPr="003A69C0">
              <w:t>Assessors must hold credentials specified within the Standards for Registered Training Organisations current at the time of assessmen</w:t>
            </w:r>
            <w:r w:rsidRPr="003A69C0">
              <w:t>t.</w:t>
            </w:r>
          </w:p>
          <w:p w:rsidR="00000000" w:rsidRPr="003A69C0" w:rsidP="003A69C0">
            <w:pPr>
              <w:pStyle w:val="BodyText"/>
            </w:pPr>
            <w:r w:rsidRPr="003A69C0">
              <w:t>Assessment must satisfy the Principles of Assessment and Rules of Evidence and all regulatory requirements included within the Standards for Registered Training Organisations current at the time of assessment.</w:t>
            </w:r>
          </w:p>
          <w:p w:rsidR="00000000" w:rsidRPr="003A69C0" w:rsidP="003A69C0">
            <w:pPr>
              <w:pStyle w:val="BodyText"/>
            </w:pPr>
            <w:r w:rsidRPr="003A69C0">
              <w:t>Assessment must occu</w:t>
            </w:r>
            <w:r w:rsidRPr="003A69C0">
              <w:t xml:space="preserve">r in workplace operational situations. Where this is not appropriate, </w:t>
            </w:r>
            <w:r w:rsidRPr="003A69C0">
              <w:t>assessment must occur in simulated workplace operational situations that reflect workplace conditions.</w:t>
            </w:r>
          </w:p>
          <w:p w:rsidR="00000000" w:rsidRPr="003A69C0" w:rsidP="003A69C0">
            <w:pPr>
              <w:pStyle w:val="BodyText"/>
            </w:pPr>
            <w:r w:rsidRPr="003A69C0">
              <w:t>Assessment processes and techniques must be appropriate to the language, literacy a</w:t>
            </w:r>
            <w:r w:rsidRPr="003A69C0">
              <w:t>nd numeracy requirements of the work being performed and the needs of the candidate.</w:t>
            </w:r>
          </w:p>
          <w:p w:rsidR="00000000" w:rsidRPr="003A69C0" w:rsidP="003A69C0">
            <w:pPr>
              <w:pStyle w:val="BodyText"/>
            </w:pPr>
            <w:r w:rsidRPr="003A69C0">
              <w:t>Resources for assessment must include access to:</w:t>
            </w:r>
          </w:p>
          <w:p w:rsidR="00000000" w:rsidRPr="003A69C0" w:rsidP="003A69C0">
            <w:pPr>
              <w:pStyle w:val="ListBullet"/>
            </w:pPr>
            <w:r w:rsidRPr="003A69C0">
              <w:t>a range of relevant exercises, case studies and/or simulations</w:t>
            </w:r>
          </w:p>
          <w:p w:rsidR="00000000" w:rsidRPr="003A69C0" w:rsidP="003A69C0">
            <w:pPr>
              <w:pStyle w:val="ListBullet"/>
            </w:pPr>
            <w:r w:rsidRPr="003A69C0">
              <w:t>acceptable means of simulation assessment</w:t>
            </w:r>
          </w:p>
          <w:p w:rsidR="00000000" w:rsidRPr="003A69C0" w:rsidP="003A69C0">
            <w:pPr>
              <w:pStyle w:val="ListBullet"/>
            </w:pPr>
            <w:r w:rsidRPr="003A69C0">
              <w:t>applicable docum</w:t>
            </w:r>
            <w:r w:rsidRPr="003A69C0">
              <w:t>entation, including workplace procedures, regulations, codes of practice and operation manuals</w:t>
            </w:r>
          </w:p>
          <w:p w:rsidR="00000000" w:rsidRPr="003A69C0" w:rsidP="003A69C0">
            <w:pPr>
              <w:pStyle w:val="ListBullet"/>
            </w:pPr>
            <w:r w:rsidRPr="003A69C0">
              <w:t>relevant materials, tools, equipment and personal protective equipment (PPE) currently used in industry.</w:t>
            </w:r>
          </w:p>
        </w:tc>
      </w:tr>
    </w:tbl>
    <w:p w:rsidR="00000000" w:rsidRPr="003A69C0" w:rsidP="003A69C0">
      <w:pPr>
        <w:pStyle w:val="NoPaddingFontSize1"/>
      </w:pPr>
    </w:p>
    <w:p w:rsidR="00000000" w:rsidRPr="003A69C0" w:rsidP="003A69C0">
      <w:pPr>
        <w:pStyle w:val="AllowPageBreak"/>
      </w:pPr>
    </w:p>
    <w:p w:rsidR="00000000" w:rsidRPr="003A69C0" w:rsidP="003A69C0">
      <w:pPr>
        <w:pStyle w:val="Heading1"/>
      </w:pPr>
      <w:bookmarkStart w:id="5" w:name="O_1028099"/>
      <w:bookmarkEnd w:id="5"/>
      <w:r w:rsidRPr="003A69C0">
        <w:t>Links</w:t>
      </w:r>
    </w:p>
    <w:p w:rsidR="00000000" w:rsidRPr="003A69C0" w:rsidP="00C46D35">
      <w:pPr>
        <w:pStyle w:val="BodyText"/>
      </w:pPr>
      <w:r w:rsidRPr="003A69C0">
        <w:t>AVI Training Package Companio</w:t>
      </w:r>
      <w:r w:rsidRPr="003A69C0">
        <w:t xml:space="preserve">n Volume Implementation Guide available on VET Net: - </w:t>
      </w:r>
      <w:r>
        <w:fldChar w:fldCharType="begin"/>
      </w:r>
      <w:r>
        <w:instrText xml:space="preserve"> HYPERLINK "https://vetnet.gov.au/Pages/TrainingDocs.aspx?q=4725260a-0af3-4daf-912b-ef1c2f3e5816" </w:instrText>
      </w:r>
      <w:r>
        <w:fldChar w:fldCharType="separate"/>
      </w:r>
      <w:r w:rsidRPr="001A48FC">
        <w:rPr>
          <w:rStyle w:val="Hyperlink"/>
        </w:rPr>
        <w:t>https://vetnet.gov.au/Pages/TrainingDocs.aspx?q=4725260a-0af3-4daf-912b-ef1c2f3e5816</w:t>
      </w:r>
      <w:r>
        <w:fldChar w:fldCharType="end"/>
      </w:r>
    </w:p>
    <w:p w:rsidR="00000000" w:rsidRPr="003A69C0" w:rsidP="003A69C0"/>
    <w:sectPr w:rsidSect="003A69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C0" w:rsidRPr="00C46D35" w:rsidP="00C46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5" w:rsidP="003A6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6D35" w:rsidP="003A69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6D35" w:rsidP="003A6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9C0" w:rsidRPr="00C46D35" w:rsidP="00C46D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5" w:rsidRPr="002D2AF8" w:rsidP="003A69C0">
    <w:pPr>
      <w:pStyle w:val="Header"/>
      <w:framePr w:wrap="around"/>
    </w:pPr>
    <w:r>
      <w:fldChar w:fldCharType="begin"/>
    </w:r>
    <w:r>
      <w:instrText xml:space="preserve"> TITLE   \* MERGEFORMAT </w:instrText>
    </w:r>
    <w:r>
      <w:fldChar w:fldCharType="separate"/>
    </w:r>
    <w:r>
      <w:t>Assessment Requirements for AVIY0041 Apply the principles of civil air law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46D35" w:rsidP="003A6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F845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E29F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9C0"/>
    <w:pPr>
      <w:spacing w:before="360" w:after="60"/>
      <w:outlineLvl w:val="0"/>
    </w:pPr>
    <w:rPr>
      <w:sz w:val="32"/>
    </w:rPr>
  </w:style>
  <w:style w:type="paragraph" w:styleId="Heading2">
    <w:name w:val="heading 2"/>
    <w:basedOn w:val="HeadingBase"/>
    <w:next w:val="BodyText"/>
    <w:link w:val="Heading2Char"/>
    <w:qFormat/>
    <w:rsid w:val="003A69C0"/>
    <w:pPr>
      <w:keepLines/>
      <w:spacing w:before="240" w:after="120"/>
      <w:outlineLvl w:val="1"/>
    </w:pPr>
    <w:rPr>
      <w:sz w:val="28"/>
      <w:szCs w:val="40"/>
    </w:rPr>
  </w:style>
  <w:style w:type="paragraph" w:styleId="Heading3">
    <w:name w:val="heading 3"/>
    <w:basedOn w:val="HeadingBase"/>
    <w:next w:val="BodyText"/>
    <w:link w:val="Heading3Char"/>
    <w:qFormat/>
    <w:rsid w:val="003A69C0"/>
    <w:pPr>
      <w:spacing w:before="180" w:after="120"/>
      <w:outlineLvl w:val="2"/>
    </w:pPr>
    <w:rPr>
      <w:spacing w:val="-10"/>
      <w:kern w:val="32"/>
    </w:rPr>
  </w:style>
  <w:style w:type="paragraph" w:styleId="Heading4">
    <w:name w:val="heading 4"/>
    <w:basedOn w:val="HeadingBase"/>
    <w:next w:val="BodyText"/>
    <w:link w:val="Heading4Char"/>
    <w:qFormat/>
    <w:rsid w:val="003A69C0"/>
    <w:pPr>
      <w:spacing w:before="160" w:after="120"/>
      <w:outlineLvl w:val="3"/>
    </w:pPr>
    <w:rPr>
      <w:sz w:val="22"/>
    </w:rPr>
  </w:style>
  <w:style w:type="paragraph" w:styleId="Heading5">
    <w:name w:val="heading 5"/>
    <w:basedOn w:val="HeadingBase"/>
    <w:next w:val="Normal"/>
    <w:link w:val="Heading5Char"/>
    <w:qFormat/>
    <w:rsid w:val="003A69C0"/>
    <w:pPr>
      <w:spacing w:before="80"/>
      <w:outlineLvl w:val="4"/>
    </w:pPr>
    <w:rPr>
      <w:color w:val="918585"/>
      <w:sz w:val="20"/>
    </w:rPr>
  </w:style>
  <w:style w:type="paragraph" w:styleId="Heading6">
    <w:name w:val="heading 6"/>
    <w:basedOn w:val="HeadingBase"/>
    <w:next w:val="Normal"/>
    <w:link w:val="Heading6Char"/>
    <w:qFormat/>
    <w:rsid w:val="003A69C0"/>
    <w:pPr>
      <w:spacing w:before="60"/>
      <w:outlineLvl w:val="5"/>
    </w:pPr>
    <w:rPr>
      <w:color w:val="918585"/>
      <w:sz w:val="20"/>
    </w:rPr>
  </w:style>
  <w:style w:type="paragraph" w:styleId="Heading7">
    <w:name w:val="heading 7"/>
    <w:basedOn w:val="Normal"/>
    <w:next w:val="Normal"/>
    <w:link w:val="Heading7Char"/>
    <w:qFormat/>
    <w:rsid w:val="003A69C0"/>
    <w:pPr>
      <w:ind w:left="720"/>
      <w:outlineLvl w:val="6"/>
    </w:pPr>
    <w:rPr>
      <w:i/>
    </w:rPr>
  </w:style>
  <w:style w:type="paragraph" w:styleId="Heading8">
    <w:name w:val="heading 8"/>
    <w:basedOn w:val="Normal"/>
    <w:next w:val="Normal"/>
    <w:link w:val="Heading8Char"/>
    <w:qFormat/>
    <w:rsid w:val="003A69C0"/>
    <w:pPr>
      <w:ind w:left="720"/>
      <w:outlineLvl w:val="7"/>
    </w:pPr>
    <w:rPr>
      <w:i/>
    </w:rPr>
  </w:style>
  <w:style w:type="paragraph" w:styleId="Heading9">
    <w:name w:val="heading 9"/>
    <w:basedOn w:val="Normal"/>
    <w:next w:val="Normal"/>
    <w:link w:val="Heading9Char"/>
    <w:qFormat/>
    <w:rsid w:val="003A69C0"/>
    <w:pPr>
      <w:ind w:left="720"/>
      <w:outlineLvl w:val="8"/>
    </w:pPr>
    <w:rPr>
      <w:i/>
    </w:rPr>
  </w:style>
  <w:style w:type="character" w:default="1" w:styleId="DefaultParagraphFont">
    <w:name w:val="Default Paragraph Font"/>
    <w:uiPriority w:val="1"/>
    <w:unhideWhenUsed/>
    <w:rsid w:val="003A6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9C0"/>
  </w:style>
  <w:style w:type="character" w:customStyle="1" w:styleId="Heading1Char">
    <w:name w:val="Heading 1 Char"/>
    <w:basedOn w:val="DefaultParagraphFont"/>
    <w:link w:val="Heading1"/>
    <w:rsid w:val="003A69C0"/>
    <w:rPr>
      <w:rFonts w:ascii="Times New Roman" w:eastAsia="Times New Roman" w:hAnsi="Times New Roman" w:cs="Times New Roman"/>
      <w:b/>
      <w:sz w:val="32"/>
      <w:szCs w:val="20"/>
      <w:lang w:eastAsia="en-US"/>
    </w:rPr>
  </w:style>
  <w:style w:type="paragraph" w:styleId="BodyText">
    <w:name w:val="Body Text"/>
    <w:basedOn w:val="Normal"/>
    <w:link w:val="BodyTextChar"/>
    <w:rsid w:val="003A69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9C0"/>
    <w:rPr>
      <w:rFonts w:ascii="Times New Roman" w:eastAsia="Times New Roman" w:hAnsi="Times New Roman" w:cs="Times New Roman"/>
      <w:sz w:val="24"/>
      <w:lang w:eastAsia="en-US"/>
    </w:rPr>
  </w:style>
  <w:style w:type="paragraph" w:styleId="ListBullet">
    <w:name w:val="List Bullet"/>
    <w:basedOn w:val="List"/>
    <w:rsid w:val="003A69C0"/>
    <w:pPr>
      <w:numPr>
        <w:numId w:val="11"/>
      </w:numPr>
      <w:tabs>
        <w:tab w:val="clear" w:pos="340"/>
      </w:tabs>
      <w:spacing w:before="40" w:after="40"/>
    </w:pPr>
  </w:style>
  <w:style w:type="paragraph" w:customStyle="1" w:styleId="SuperHeading">
    <w:name w:val="SuperHeading"/>
    <w:basedOn w:val="Normal"/>
    <w:rsid w:val="003A69C0"/>
    <w:pPr>
      <w:spacing w:before="240" w:after="120"/>
      <w:outlineLvl w:val="0"/>
    </w:pPr>
    <w:rPr>
      <w:rFonts w:ascii="Times New Roman" w:hAnsi="Times New Roman"/>
      <w:b/>
      <w:sz w:val="32"/>
    </w:rPr>
  </w:style>
  <w:style w:type="paragraph" w:customStyle="1" w:styleId="AllowPageBreak">
    <w:name w:val="AllowPageBreak"/>
    <w:rsid w:val="003A69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6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9C0"/>
    <w:rPr>
      <w:rFonts w:ascii="Courier New" w:eastAsia="Times New Roman" w:hAnsi="Courier New" w:cs="Times New Roman"/>
      <w:i/>
      <w:szCs w:val="20"/>
      <w:lang w:eastAsia="en-US"/>
    </w:rPr>
  </w:style>
  <w:style w:type="paragraph" w:customStyle="1" w:styleId="HeadingBase">
    <w:name w:val="Heading Base"/>
    <w:rsid w:val="003A6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9C0"/>
    <w:pPr>
      <w:tabs>
        <w:tab w:val="right" w:leader="dot" w:pos="9072"/>
      </w:tabs>
      <w:ind w:left="567"/>
    </w:pPr>
    <w:rPr>
      <w:szCs w:val="22"/>
    </w:rPr>
  </w:style>
  <w:style w:type="paragraph" w:customStyle="1" w:styleId="TOCBase">
    <w:name w:val="TOC Base"/>
    <w:rsid w:val="003A6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9C0"/>
    <w:pPr>
      <w:tabs>
        <w:tab w:val="right" w:leader="dot" w:pos="9072"/>
      </w:tabs>
      <w:spacing w:before="40" w:after="40"/>
      <w:ind w:left="284"/>
    </w:pPr>
    <w:rPr>
      <w:rFonts w:ascii="Times New Roman" w:hAnsi="Times New Roman"/>
    </w:rPr>
  </w:style>
  <w:style w:type="paragraph" w:styleId="TOC1">
    <w:name w:val="toc 1"/>
    <w:basedOn w:val="TOCBase"/>
    <w:next w:val="Normal"/>
    <w:rsid w:val="003A6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9C0"/>
    <w:rPr>
      <w:rFonts w:ascii="Times New Roman" w:eastAsia="Times New Roman" w:hAnsi="Times New Roman" w:cs="Times New Roman"/>
      <w:sz w:val="16"/>
      <w:lang w:eastAsia="en-US"/>
    </w:rPr>
  </w:style>
  <w:style w:type="paragraph" w:styleId="Title">
    <w:name w:val="Title"/>
    <w:basedOn w:val="HeadingBase"/>
    <w:link w:val="TitleChar"/>
    <w:qFormat/>
    <w:rsid w:val="003A69C0"/>
    <w:pPr>
      <w:spacing w:before="5040"/>
      <w:jc w:val="center"/>
    </w:pPr>
    <w:rPr>
      <w:sz w:val="48"/>
      <w:szCs w:val="72"/>
      <w:lang w:val="en-US"/>
    </w:rPr>
  </w:style>
  <w:style w:type="character" w:customStyle="1" w:styleId="TitleChar">
    <w:name w:val="Title Char"/>
    <w:basedOn w:val="DefaultParagraphFont"/>
    <w:link w:val="Title"/>
    <w:rsid w:val="003A6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9C0"/>
    <w:pPr>
      <w:tabs>
        <w:tab w:val="left" w:pos="3600"/>
        <w:tab w:val="left" w:pos="3958"/>
      </w:tabs>
    </w:pPr>
  </w:style>
  <w:style w:type="paragraph" w:styleId="List">
    <w:name w:val="List"/>
    <w:basedOn w:val="BodyText"/>
    <w:next w:val="BodyText"/>
    <w:rsid w:val="003A69C0"/>
    <w:pPr>
      <w:tabs>
        <w:tab w:val="left" w:pos="340"/>
      </w:tabs>
      <w:spacing w:before="60" w:after="60"/>
      <w:ind w:left="340" w:hanging="340"/>
    </w:pPr>
  </w:style>
  <w:style w:type="paragraph" w:customStyle="1" w:styleId="Note">
    <w:name w:val="Note"/>
    <w:basedOn w:val="BodyText"/>
    <w:rsid w:val="003A69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69C0"/>
    <w:rPr>
      <w:b/>
      <w:spacing w:val="0"/>
    </w:rPr>
  </w:style>
  <w:style w:type="paragraph" w:customStyle="1" w:styleId="SuperTitle">
    <w:name w:val="SuperTitle"/>
    <w:basedOn w:val="Title"/>
    <w:rsid w:val="003A69C0"/>
    <w:pPr>
      <w:framePr w:wrap="auto" w:hAnchor="text" w:y="6049"/>
    </w:pPr>
    <w:rPr>
      <w:color w:val="000000"/>
      <w:sz w:val="40"/>
    </w:rPr>
  </w:style>
  <w:style w:type="paragraph" w:customStyle="1" w:styleId="TOCTitle">
    <w:name w:val="TOCTitle"/>
    <w:basedOn w:val="Heading1"/>
    <w:rsid w:val="003A69C0"/>
    <w:pPr>
      <w:spacing w:after="240"/>
      <w:jc w:val="center"/>
      <w:outlineLvl w:val="9"/>
    </w:pPr>
    <w:rPr>
      <w:caps/>
    </w:rPr>
  </w:style>
  <w:style w:type="paragraph" w:customStyle="1" w:styleId="Version">
    <w:name w:val="Version"/>
    <w:rsid w:val="003A69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9C0"/>
    <w:pPr>
      <w:numPr>
        <w:numId w:val="12"/>
      </w:numPr>
      <w:tabs>
        <w:tab w:val="clear" w:pos="680"/>
      </w:tabs>
    </w:pPr>
  </w:style>
  <w:style w:type="paragraph" w:styleId="Index1">
    <w:name w:val="index 1"/>
    <w:basedOn w:val="Normal"/>
    <w:next w:val="Normal"/>
    <w:semiHidden/>
    <w:rsid w:val="003A69C0"/>
    <w:pPr>
      <w:keepNext w:val="0"/>
      <w:tabs>
        <w:tab w:val="right" w:pos="4176"/>
      </w:tabs>
      <w:ind w:left="198" w:hanging="198"/>
    </w:pPr>
    <w:rPr>
      <w:rFonts w:ascii="Garamond" w:hAnsi="Garamond"/>
    </w:rPr>
  </w:style>
  <w:style w:type="paragraph" w:styleId="IndexHeading">
    <w:name w:val="index heading"/>
    <w:basedOn w:val="Normal"/>
    <w:next w:val="Index1"/>
    <w:semiHidden/>
    <w:rsid w:val="003A69C0"/>
    <w:pPr>
      <w:spacing w:before="120" w:after="120"/>
    </w:pPr>
    <w:rPr>
      <w:rFonts w:ascii="Arial" w:hAnsi="Arial"/>
      <w:b/>
      <w:color w:val="918585"/>
      <w:sz w:val="24"/>
    </w:rPr>
  </w:style>
  <w:style w:type="paragraph" w:styleId="Header">
    <w:name w:val="header"/>
    <w:basedOn w:val="Normal"/>
    <w:link w:val="HeaderChar"/>
    <w:rsid w:val="003A6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9C0"/>
    <w:rPr>
      <w:rFonts w:ascii="Times New Roman" w:eastAsia="Times New Roman" w:hAnsi="Times New Roman" w:cs="Times New Roman"/>
      <w:sz w:val="16"/>
      <w:szCs w:val="20"/>
      <w:lang w:val="en-GB" w:eastAsia="en-US"/>
    </w:rPr>
  </w:style>
  <w:style w:type="paragraph" w:customStyle="1" w:styleId="Chapter">
    <w:name w:val="Chapter"/>
    <w:basedOn w:val="Normal"/>
    <w:rsid w:val="003A69C0"/>
    <w:pPr>
      <w:spacing w:before="240"/>
    </w:pPr>
    <w:rPr>
      <w:rFonts w:ascii="Times New Roman" w:hAnsi="Times New Roman"/>
      <w:smallCaps/>
      <w:spacing w:val="80"/>
      <w:sz w:val="28"/>
    </w:rPr>
  </w:style>
  <w:style w:type="paragraph" w:customStyle="1" w:styleId="InChapter">
    <w:name w:val="InChapter"/>
    <w:basedOn w:val="Heading3"/>
    <w:rsid w:val="003A69C0"/>
    <w:pPr>
      <w:spacing w:after="240"/>
      <w:outlineLvl w:val="9"/>
    </w:pPr>
    <w:rPr>
      <w:noProof/>
    </w:rPr>
  </w:style>
  <w:style w:type="paragraph" w:styleId="Index2">
    <w:name w:val="index 2"/>
    <w:basedOn w:val="Normal"/>
    <w:next w:val="Normal"/>
    <w:semiHidden/>
    <w:rsid w:val="003A69C0"/>
    <w:pPr>
      <w:tabs>
        <w:tab w:val="right" w:pos="4176"/>
      </w:tabs>
      <w:ind w:left="568" w:hanging="284"/>
    </w:pPr>
    <w:rPr>
      <w:rFonts w:ascii="Garamond" w:hAnsi="Garamond"/>
    </w:rPr>
  </w:style>
  <w:style w:type="paragraph" w:customStyle="1" w:styleId="Byline">
    <w:name w:val="Byline"/>
    <w:rsid w:val="003A6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9C0"/>
    <w:pPr>
      <w:tabs>
        <w:tab w:val="clear" w:pos="3600"/>
        <w:tab w:val="clear" w:pos="3958"/>
      </w:tabs>
      <w:jc w:val="right"/>
    </w:pPr>
  </w:style>
  <w:style w:type="character" w:styleId="Emphasis">
    <w:name w:val="Emphasis"/>
    <w:basedOn w:val="DefaultParagraphFont"/>
    <w:qFormat/>
    <w:rsid w:val="003A69C0"/>
    <w:rPr>
      <w:i/>
    </w:rPr>
  </w:style>
  <w:style w:type="paragraph" w:styleId="Caption">
    <w:name w:val="caption"/>
    <w:basedOn w:val="BodyText"/>
    <w:next w:val="Normal"/>
    <w:qFormat/>
    <w:rsid w:val="003A69C0"/>
    <w:pPr>
      <w:framePr w:w="2268" w:hSpace="181" w:vSpace="181" w:wrap="around" w:vAnchor="text" w:hAnchor="page" w:x="1135" w:y="285" w:anchorLock="1"/>
    </w:pPr>
    <w:rPr>
      <w:i/>
    </w:rPr>
  </w:style>
  <w:style w:type="paragraph" w:customStyle="1" w:styleId="MiniTOCTitle">
    <w:name w:val="MiniTOCTitle"/>
    <w:basedOn w:val="Heading4"/>
    <w:rsid w:val="003A69C0"/>
    <w:pPr>
      <w:spacing w:before="240"/>
      <w:outlineLvl w:val="9"/>
    </w:pPr>
    <w:rPr>
      <w:noProof/>
      <w:sz w:val="24"/>
    </w:rPr>
  </w:style>
  <w:style w:type="paragraph" w:customStyle="1" w:styleId="MiniTOCItem">
    <w:name w:val="MiniTOCItem"/>
    <w:basedOn w:val="ListBullet"/>
    <w:rsid w:val="003A69C0"/>
    <w:pPr>
      <w:numPr>
        <w:numId w:val="0"/>
      </w:numPr>
      <w:tabs>
        <w:tab w:val="right" w:leader="dot" w:pos="6521"/>
      </w:tabs>
      <w:spacing w:before="0" w:after="0"/>
    </w:pPr>
  </w:style>
  <w:style w:type="paragraph" w:customStyle="1" w:styleId="TOFTitle">
    <w:name w:val="TOFTitle"/>
    <w:basedOn w:val="TOCTitle"/>
    <w:rsid w:val="003A69C0"/>
  </w:style>
  <w:style w:type="paragraph" w:styleId="TableofFigures">
    <w:name w:val="table of figures"/>
    <w:basedOn w:val="Normal"/>
    <w:next w:val="Normal"/>
    <w:semiHidden/>
    <w:rsid w:val="003A69C0"/>
    <w:pPr>
      <w:tabs>
        <w:tab w:val="right" w:leader="dot" w:pos="9072"/>
      </w:tabs>
      <w:ind w:left="970" w:hanging="403"/>
    </w:pPr>
    <w:rPr>
      <w:rFonts w:ascii="Times New Roman" w:hAnsi="Times New Roman"/>
      <w:b/>
    </w:rPr>
  </w:style>
  <w:style w:type="paragraph" w:styleId="ListNumber">
    <w:name w:val="List Number"/>
    <w:basedOn w:val="List"/>
    <w:rsid w:val="003A69C0"/>
    <w:pPr>
      <w:numPr>
        <w:numId w:val="14"/>
      </w:numPr>
      <w:tabs>
        <w:tab w:val="clear" w:pos="340"/>
      </w:tabs>
    </w:pPr>
  </w:style>
  <w:style w:type="character" w:customStyle="1" w:styleId="WingdingSymbols">
    <w:name w:val="Wingding Symbols"/>
    <w:rsid w:val="003A69C0"/>
    <w:rPr>
      <w:rFonts w:ascii="Wingdings" w:hAnsi="Wingdings"/>
    </w:rPr>
  </w:style>
  <w:style w:type="paragraph" w:customStyle="1" w:styleId="TableHeading">
    <w:name w:val="Table Heading"/>
    <w:basedOn w:val="HeadingBase"/>
    <w:rsid w:val="003A69C0"/>
    <w:pPr>
      <w:keepLines/>
      <w:pBdr>
        <w:bottom w:val="single" w:sz="6" w:space="1" w:color="918585"/>
      </w:pBdr>
      <w:spacing w:before="240"/>
    </w:pPr>
  </w:style>
  <w:style w:type="character" w:customStyle="1" w:styleId="HotSpot">
    <w:name w:val="HotSpot"/>
    <w:rsid w:val="003A69C0"/>
    <w:rPr>
      <w:color w:val="0033CC"/>
      <w:u w:val="none"/>
    </w:rPr>
  </w:style>
  <w:style w:type="paragraph" w:customStyle="1" w:styleId="BodyTextRight">
    <w:name w:val="Body Text Right"/>
    <w:basedOn w:val="BodyText"/>
    <w:rsid w:val="003A69C0"/>
    <w:pPr>
      <w:spacing w:before="0" w:after="0"/>
      <w:jc w:val="right"/>
    </w:pPr>
  </w:style>
  <w:style w:type="paragraph" w:styleId="Index3">
    <w:name w:val="index 3"/>
    <w:basedOn w:val="ListNumber2"/>
    <w:next w:val="Normal"/>
    <w:semiHidden/>
    <w:rsid w:val="003A69C0"/>
    <w:pPr>
      <w:numPr>
        <w:numId w:val="0"/>
      </w:numPr>
      <w:tabs>
        <w:tab w:val="right" w:leader="dot" w:pos="4176"/>
      </w:tabs>
    </w:pPr>
  </w:style>
  <w:style w:type="paragraph" w:styleId="ListNumber2">
    <w:name w:val="List Number 2"/>
    <w:basedOn w:val="List2"/>
    <w:rsid w:val="003A69C0"/>
    <w:pPr>
      <w:numPr>
        <w:numId w:val="9"/>
      </w:numPr>
      <w:tabs>
        <w:tab w:val="clear" w:pos="1060"/>
      </w:tabs>
    </w:pPr>
  </w:style>
  <w:style w:type="paragraph" w:customStyle="1" w:styleId="MarginNote">
    <w:name w:val="Margin Note"/>
    <w:basedOn w:val="BodyText"/>
    <w:rsid w:val="003A6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9C0"/>
    <w:rPr>
      <w:sz w:val="32"/>
    </w:rPr>
  </w:style>
  <w:style w:type="paragraph" w:customStyle="1" w:styleId="HeadingProcedure">
    <w:name w:val="Heading Procedure"/>
    <w:basedOn w:val="HeadingBase"/>
    <w:next w:val="Normal"/>
    <w:rsid w:val="003A69C0"/>
    <w:pPr>
      <w:tabs>
        <w:tab w:val="left" w:pos="0"/>
      </w:tabs>
      <w:spacing w:before="120" w:after="60"/>
    </w:pPr>
    <w:rPr>
      <w:i/>
      <w:color w:val="918585"/>
      <w:sz w:val="22"/>
    </w:rPr>
  </w:style>
  <w:style w:type="paragraph" w:customStyle="1" w:styleId="TableBodyText">
    <w:name w:val="Table Body Text"/>
    <w:basedOn w:val="BodyText"/>
    <w:rsid w:val="003A69C0"/>
    <w:pPr>
      <w:spacing w:before="60" w:after="60"/>
    </w:pPr>
  </w:style>
  <w:style w:type="paragraph" w:styleId="ListContinue">
    <w:name w:val="List Continue"/>
    <w:basedOn w:val="List"/>
    <w:rsid w:val="003A69C0"/>
    <w:pPr>
      <w:ind w:firstLine="0"/>
    </w:pPr>
  </w:style>
  <w:style w:type="paragraph" w:customStyle="1" w:styleId="ListNote">
    <w:name w:val="List Note"/>
    <w:basedOn w:val="List"/>
    <w:rsid w:val="003A69C0"/>
    <w:pPr>
      <w:pBdr>
        <w:top w:val="single" w:sz="6" w:space="2" w:color="918585"/>
        <w:bottom w:val="single" w:sz="6" w:space="2" w:color="918585"/>
      </w:pBdr>
      <w:tabs>
        <w:tab w:val="left" w:pos="1021"/>
      </w:tabs>
      <w:ind w:firstLine="0"/>
    </w:pPr>
  </w:style>
  <w:style w:type="paragraph" w:customStyle="1" w:styleId="Warning">
    <w:name w:val="Warning"/>
    <w:basedOn w:val="BodyText"/>
    <w:rsid w:val="003A69C0"/>
    <w:pPr>
      <w:shd w:val="clear" w:color="auto" w:fill="D9D9D9"/>
      <w:tabs>
        <w:tab w:val="left" w:pos="992"/>
      </w:tabs>
      <w:ind w:left="119" w:right="119"/>
    </w:pPr>
    <w:rPr>
      <w:sz w:val="20"/>
    </w:rPr>
  </w:style>
  <w:style w:type="paragraph" w:customStyle="1" w:styleId="MarginIcons">
    <w:name w:val="Margin Icons"/>
    <w:basedOn w:val="BodyText"/>
    <w:rsid w:val="003A6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9C0"/>
    <w:rPr>
      <w:rFonts w:ascii="Courier New" w:hAnsi="Courier New"/>
    </w:rPr>
  </w:style>
  <w:style w:type="paragraph" w:customStyle="1" w:styleId="NoteBullet">
    <w:name w:val="Note Bullet"/>
    <w:basedOn w:val="Note"/>
    <w:rsid w:val="003A69C0"/>
    <w:pPr>
      <w:tabs>
        <w:tab w:val="clear" w:pos="680"/>
      </w:tabs>
      <w:spacing w:before="60" w:after="60"/>
    </w:pPr>
  </w:style>
  <w:style w:type="paragraph" w:customStyle="1" w:styleId="SubHeading2">
    <w:name w:val="SubHeading2"/>
    <w:basedOn w:val="HeadingBase"/>
    <w:rsid w:val="003A69C0"/>
    <w:pPr>
      <w:spacing w:before="240" w:after="60"/>
    </w:pPr>
    <w:rPr>
      <w:sz w:val="20"/>
    </w:rPr>
  </w:style>
  <w:style w:type="paragraph" w:customStyle="1" w:styleId="SubHeading1">
    <w:name w:val="SubHeading1"/>
    <w:basedOn w:val="HeadingBase"/>
    <w:rsid w:val="003A69C0"/>
    <w:pPr>
      <w:spacing w:before="240" w:after="60"/>
    </w:pPr>
    <w:rPr>
      <w:color w:val="918585"/>
      <w:sz w:val="22"/>
    </w:rPr>
  </w:style>
  <w:style w:type="paragraph" w:customStyle="1" w:styleId="SideHeading">
    <w:name w:val="Side Heading"/>
    <w:basedOn w:val="HeadingBase"/>
    <w:rsid w:val="003A6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9C0"/>
    <w:pPr>
      <w:numPr>
        <w:numId w:val="10"/>
      </w:numPr>
    </w:pPr>
  </w:style>
  <w:style w:type="paragraph" w:styleId="PlainText">
    <w:name w:val="Plain Text"/>
    <w:basedOn w:val="Normal"/>
    <w:link w:val="PlainTextChar"/>
    <w:rsid w:val="003A69C0"/>
    <w:rPr>
      <w:sz w:val="20"/>
    </w:rPr>
  </w:style>
  <w:style w:type="character" w:customStyle="1" w:styleId="PlainTextChar">
    <w:name w:val="Plain Text Char"/>
    <w:basedOn w:val="DefaultParagraphFont"/>
    <w:link w:val="PlainText"/>
    <w:rsid w:val="003A69C0"/>
    <w:rPr>
      <w:rFonts w:ascii="Courier New" w:eastAsia="Times New Roman" w:hAnsi="Courier New" w:cs="Times New Roman"/>
      <w:sz w:val="20"/>
      <w:szCs w:val="20"/>
      <w:lang w:eastAsia="en-US"/>
    </w:rPr>
  </w:style>
  <w:style w:type="character" w:customStyle="1" w:styleId="MenuOption">
    <w:name w:val="Menu Option"/>
    <w:basedOn w:val="DefaultParagraphFont"/>
    <w:rsid w:val="003A69C0"/>
    <w:rPr>
      <w:b/>
      <w:smallCaps/>
    </w:rPr>
  </w:style>
  <w:style w:type="paragraph" w:customStyle="1" w:styleId="TableListNumber">
    <w:name w:val="Table List Number"/>
    <w:basedOn w:val="ListNumber"/>
    <w:rsid w:val="003A69C0"/>
    <w:pPr>
      <w:numPr>
        <w:numId w:val="0"/>
      </w:numPr>
    </w:pPr>
  </w:style>
  <w:style w:type="paragraph" w:styleId="TOC4">
    <w:name w:val="toc 4"/>
    <w:basedOn w:val="TOCBase"/>
    <w:next w:val="Normal"/>
    <w:semiHidden/>
    <w:rsid w:val="003A69C0"/>
    <w:pPr>
      <w:tabs>
        <w:tab w:val="right" w:leader="dot" w:pos="9071"/>
      </w:tabs>
      <w:ind w:left="1701"/>
    </w:pPr>
  </w:style>
  <w:style w:type="paragraph" w:customStyle="1" w:styleId="ListAlpha">
    <w:name w:val="List Alpha"/>
    <w:basedOn w:val="List"/>
    <w:rsid w:val="003A69C0"/>
    <w:pPr>
      <w:numPr>
        <w:numId w:val="8"/>
      </w:numPr>
    </w:pPr>
  </w:style>
  <w:style w:type="paragraph" w:customStyle="1" w:styleId="ListAlpha2">
    <w:name w:val="List Alpha 2"/>
    <w:basedOn w:val="List2"/>
    <w:rsid w:val="003A69C0"/>
    <w:pPr>
      <w:numPr>
        <w:numId w:val="7"/>
      </w:numPr>
    </w:pPr>
  </w:style>
  <w:style w:type="paragraph" w:styleId="List2">
    <w:name w:val="List 2"/>
    <w:basedOn w:val="BodyText"/>
    <w:rsid w:val="003A69C0"/>
    <w:pPr>
      <w:tabs>
        <w:tab w:val="left" w:pos="680"/>
      </w:tabs>
      <w:spacing w:before="60" w:after="60"/>
      <w:ind w:left="680" w:hanging="340"/>
    </w:pPr>
  </w:style>
  <w:style w:type="paragraph" w:styleId="List3">
    <w:name w:val="List 3"/>
    <w:basedOn w:val="BodyText"/>
    <w:rsid w:val="003A69C0"/>
    <w:pPr>
      <w:tabs>
        <w:tab w:val="left" w:pos="1021"/>
      </w:tabs>
      <w:spacing w:before="60" w:after="60"/>
      <w:ind w:left="1020" w:hanging="340"/>
    </w:pPr>
  </w:style>
  <w:style w:type="paragraph" w:styleId="List4">
    <w:name w:val="List 4"/>
    <w:basedOn w:val="BodyText"/>
    <w:rsid w:val="003A69C0"/>
    <w:pPr>
      <w:tabs>
        <w:tab w:val="left" w:pos="1361"/>
      </w:tabs>
      <w:spacing w:before="60" w:after="60"/>
      <w:ind w:left="1361" w:hanging="340"/>
    </w:pPr>
  </w:style>
  <w:style w:type="paragraph" w:styleId="List5">
    <w:name w:val="List 5"/>
    <w:basedOn w:val="BodyText"/>
    <w:rsid w:val="003A69C0"/>
    <w:pPr>
      <w:tabs>
        <w:tab w:val="left" w:pos="1701"/>
      </w:tabs>
      <w:spacing w:before="60" w:after="60"/>
      <w:ind w:left="1701" w:hanging="340"/>
    </w:pPr>
  </w:style>
  <w:style w:type="paragraph" w:styleId="ListBullet3">
    <w:name w:val="List Bullet 3"/>
    <w:basedOn w:val="List3"/>
    <w:rsid w:val="003A69C0"/>
    <w:pPr>
      <w:numPr>
        <w:numId w:val="13"/>
      </w:numPr>
      <w:tabs>
        <w:tab w:val="clear" w:pos="1021"/>
      </w:tabs>
      <w:ind w:left="1037" w:hanging="357"/>
    </w:pPr>
  </w:style>
  <w:style w:type="paragraph" w:styleId="ListBullet4">
    <w:name w:val="List Bullet 4"/>
    <w:basedOn w:val="List4"/>
    <w:rsid w:val="003A69C0"/>
    <w:pPr>
      <w:numPr>
        <w:numId w:val="2"/>
      </w:numPr>
      <w:tabs>
        <w:tab w:val="clear" w:pos="1361"/>
      </w:tabs>
    </w:pPr>
  </w:style>
  <w:style w:type="paragraph" w:styleId="ListBullet5">
    <w:name w:val="List Bullet 5"/>
    <w:basedOn w:val="List5"/>
    <w:rsid w:val="003A69C0"/>
    <w:pPr>
      <w:numPr>
        <w:numId w:val="3"/>
      </w:numPr>
    </w:pPr>
  </w:style>
  <w:style w:type="paragraph" w:styleId="ListContinue2">
    <w:name w:val="List Continue 2"/>
    <w:basedOn w:val="List2"/>
    <w:rsid w:val="003A69C0"/>
    <w:pPr>
      <w:ind w:firstLine="0"/>
    </w:pPr>
  </w:style>
  <w:style w:type="paragraph" w:styleId="ListContinue3">
    <w:name w:val="List Continue 3"/>
    <w:basedOn w:val="List3"/>
    <w:rsid w:val="003A69C0"/>
    <w:pPr>
      <w:ind w:left="1021" w:firstLine="0"/>
    </w:pPr>
  </w:style>
  <w:style w:type="paragraph" w:styleId="ListContinue4">
    <w:name w:val="List Continue 4"/>
    <w:basedOn w:val="List4"/>
    <w:rsid w:val="003A69C0"/>
    <w:pPr>
      <w:ind w:firstLine="0"/>
    </w:pPr>
  </w:style>
  <w:style w:type="paragraph" w:styleId="ListContinue5">
    <w:name w:val="List Continue 5"/>
    <w:basedOn w:val="List5"/>
    <w:rsid w:val="003A69C0"/>
    <w:pPr>
      <w:ind w:firstLine="0"/>
    </w:pPr>
  </w:style>
  <w:style w:type="paragraph" w:styleId="ListNumber3">
    <w:name w:val="List Number 3"/>
    <w:basedOn w:val="List3"/>
    <w:rsid w:val="003A69C0"/>
    <w:pPr>
      <w:numPr>
        <w:numId w:val="4"/>
      </w:numPr>
    </w:pPr>
  </w:style>
  <w:style w:type="paragraph" w:styleId="ListNumber4">
    <w:name w:val="List Number 4"/>
    <w:basedOn w:val="List4"/>
    <w:rsid w:val="003A69C0"/>
    <w:pPr>
      <w:numPr>
        <w:numId w:val="5"/>
      </w:numPr>
    </w:pPr>
  </w:style>
  <w:style w:type="paragraph" w:styleId="ListNumber5">
    <w:name w:val="List Number 5"/>
    <w:basedOn w:val="List5"/>
    <w:rsid w:val="003A69C0"/>
    <w:pPr>
      <w:numPr>
        <w:numId w:val="6"/>
      </w:numPr>
    </w:pPr>
  </w:style>
  <w:style w:type="paragraph" w:styleId="BlockText">
    <w:name w:val="Block Text"/>
    <w:basedOn w:val="Normal"/>
    <w:rsid w:val="003A69C0"/>
    <w:pPr>
      <w:spacing w:after="120"/>
      <w:ind w:left="1440" w:right="1440"/>
    </w:pPr>
  </w:style>
  <w:style w:type="character" w:customStyle="1" w:styleId="Subscript">
    <w:name w:val="Subscript"/>
    <w:basedOn w:val="DefaultParagraphFont"/>
    <w:rsid w:val="003A69C0"/>
    <w:rPr>
      <w:sz w:val="16"/>
      <w:vertAlign w:val="subscript"/>
    </w:rPr>
  </w:style>
  <w:style w:type="character" w:customStyle="1" w:styleId="Superscript">
    <w:name w:val="Superscript"/>
    <w:basedOn w:val="DefaultParagraphFont"/>
    <w:rsid w:val="003A69C0"/>
    <w:rPr>
      <w:sz w:val="16"/>
      <w:vertAlign w:val="superscript"/>
    </w:rPr>
  </w:style>
  <w:style w:type="character" w:customStyle="1" w:styleId="Symbols">
    <w:name w:val="Symbols"/>
    <w:basedOn w:val="DefaultParagraphFont"/>
    <w:rsid w:val="003A69C0"/>
    <w:rPr>
      <w:rFonts w:ascii="Symbol" w:hAnsi="Symbol"/>
    </w:rPr>
  </w:style>
  <w:style w:type="character" w:customStyle="1" w:styleId="MenuOptions">
    <w:name w:val="Menu Options"/>
    <w:basedOn w:val="DefaultParagraphFont"/>
    <w:rsid w:val="003A69C0"/>
    <w:rPr>
      <w:rFonts w:ascii="Arial Narrow" w:hAnsi="Arial Narrow"/>
      <w:smallCaps/>
    </w:rPr>
  </w:style>
  <w:style w:type="character" w:customStyle="1" w:styleId="Buttons">
    <w:name w:val="Buttons"/>
    <w:basedOn w:val="DefaultParagraphFont"/>
    <w:rsid w:val="003A69C0"/>
    <w:rPr>
      <w:b/>
    </w:rPr>
  </w:style>
  <w:style w:type="character" w:customStyle="1" w:styleId="Underlined">
    <w:name w:val="Underlined"/>
    <w:basedOn w:val="DefaultParagraphFont"/>
    <w:rsid w:val="003A69C0"/>
    <w:rPr>
      <w:u w:val="single"/>
    </w:rPr>
  </w:style>
  <w:style w:type="paragraph" w:customStyle="1" w:styleId="TableBodyTextRight">
    <w:name w:val="Table Body Text Right"/>
    <w:basedOn w:val="TableBodyText"/>
    <w:rsid w:val="003A69C0"/>
    <w:pPr>
      <w:widowControl w:val="0"/>
      <w:autoSpaceDE w:val="0"/>
      <w:autoSpaceDN w:val="0"/>
      <w:adjustRightInd w:val="0"/>
      <w:jc w:val="right"/>
    </w:pPr>
    <w:rPr>
      <w:rFonts w:cs="Arial"/>
      <w:szCs w:val="18"/>
    </w:rPr>
  </w:style>
  <w:style w:type="paragraph" w:customStyle="1" w:styleId="CopyrightText">
    <w:name w:val="Copyright Text"/>
    <w:basedOn w:val="BodyText"/>
    <w:rsid w:val="003A69C0"/>
    <w:rPr>
      <w:sz w:val="18"/>
    </w:rPr>
  </w:style>
  <w:style w:type="paragraph" w:customStyle="1" w:styleId="BodySmallRight">
    <w:name w:val="Body Small Right"/>
    <w:basedOn w:val="BodyTextRight"/>
    <w:rsid w:val="003A69C0"/>
    <w:rPr>
      <w:sz w:val="18"/>
      <w:szCs w:val="18"/>
    </w:rPr>
  </w:style>
  <w:style w:type="paragraph" w:customStyle="1" w:styleId="MarginEdition">
    <w:name w:val="Margin Edition"/>
    <w:basedOn w:val="MarginNote"/>
    <w:rsid w:val="003A69C0"/>
    <w:pPr>
      <w:spacing w:before="0" w:after="0"/>
    </w:pPr>
    <w:rPr>
      <w:rFonts w:ascii="Times New Roman" w:hAnsi="Times New Roman"/>
      <w:color w:val="999999"/>
    </w:rPr>
  </w:style>
  <w:style w:type="paragraph" w:customStyle="1" w:styleId="Spacer">
    <w:name w:val="Spacer"/>
    <w:basedOn w:val="Normal"/>
    <w:rsid w:val="003A69C0"/>
    <w:rPr>
      <w:sz w:val="2"/>
      <w:szCs w:val="2"/>
    </w:rPr>
  </w:style>
  <w:style w:type="character" w:customStyle="1" w:styleId="Small">
    <w:name w:val="Small"/>
    <w:basedOn w:val="DefaultParagraphFont"/>
    <w:rsid w:val="003A69C0"/>
    <w:rPr>
      <w:sz w:val="16"/>
    </w:rPr>
  </w:style>
  <w:style w:type="paragraph" w:customStyle="1" w:styleId="WideTable">
    <w:name w:val="Wide Table"/>
    <w:basedOn w:val="Normal"/>
    <w:rsid w:val="003A69C0"/>
    <w:pPr>
      <w:ind w:left="-1418"/>
    </w:pPr>
    <w:rPr>
      <w:sz w:val="2"/>
      <w:szCs w:val="2"/>
    </w:rPr>
  </w:style>
  <w:style w:type="character" w:styleId="PageNumber">
    <w:name w:val="page number"/>
    <w:basedOn w:val="DefaultParagraphFont"/>
    <w:rsid w:val="003A69C0"/>
  </w:style>
  <w:style w:type="paragraph" w:styleId="Quote">
    <w:name w:val="Quote"/>
    <w:basedOn w:val="Heading1"/>
    <w:link w:val="QuoteChar"/>
    <w:qFormat/>
    <w:rsid w:val="003A69C0"/>
    <w:rPr>
      <w:b w:val="0"/>
      <w:sz w:val="72"/>
      <w:szCs w:val="72"/>
      <w:lang w:val="en-NZ"/>
    </w:rPr>
  </w:style>
  <w:style w:type="character" w:customStyle="1" w:styleId="QuoteChar">
    <w:name w:val="Quote Char"/>
    <w:basedOn w:val="DefaultParagraphFont"/>
    <w:link w:val="Quote"/>
    <w:rsid w:val="003A6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9C0"/>
    <w:pPr>
      <w:pageBreakBefore/>
    </w:pPr>
  </w:style>
  <w:style w:type="paragraph" w:customStyle="1" w:styleId="Border">
    <w:name w:val="Border"/>
    <w:basedOn w:val="Normal"/>
    <w:qFormat/>
    <w:rsid w:val="003A6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9C0"/>
    <w:rPr>
      <w:b/>
      <w:bCs/>
      <w:i/>
      <w:iCs/>
      <w:color w:val="auto"/>
    </w:rPr>
  </w:style>
  <w:style w:type="paragraph" w:styleId="IntenseQuote">
    <w:name w:val="Intense Quote"/>
    <w:basedOn w:val="Normal"/>
    <w:next w:val="Normal"/>
    <w:link w:val="IntenseQuoteChar"/>
    <w:uiPriority w:val="30"/>
    <w:qFormat/>
    <w:rsid w:val="003A6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9C0"/>
    <w:rPr>
      <w:smallCaps/>
      <w:color w:val="auto"/>
      <w:u w:val="single"/>
    </w:rPr>
  </w:style>
  <w:style w:type="character" w:styleId="IntenseReference">
    <w:name w:val="Intense Reference"/>
    <w:basedOn w:val="DefaultParagraphFont"/>
    <w:uiPriority w:val="32"/>
    <w:qFormat/>
    <w:rsid w:val="003A69C0"/>
    <w:rPr>
      <w:b/>
      <w:bCs/>
      <w:smallCaps/>
      <w:color w:val="auto"/>
      <w:spacing w:val="5"/>
      <w:u w:val="single"/>
    </w:rPr>
  </w:style>
  <w:style w:type="paragraph" w:customStyle="1" w:styleId="2ColumnHeading">
    <w:name w:val="2Column Heading"/>
    <w:basedOn w:val="BodyText"/>
    <w:qFormat/>
    <w:rsid w:val="003A69C0"/>
    <w:pPr>
      <w:spacing w:after="60"/>
      <w:ind w:left="-2268"/>
    </w:pPr>
    <w:rPr>
      <w:b/>
    </w:rPr>
  </w:style>
  <w:style w:type="paragraph" w:customStyle="1" w:styleId="Heading1TOC">
    <w:name w:val="Heading1 TOC"/>
    <w:basedOn w:val="Normal"/>
    <w:qFormat/>
    <w:rsid w:val="003A69C0"/>
    <w:pPr>
      <w:spacing w:before="240" w:after="120"/>
    </w:pPr>
    <w:rPr>
      <w:rFonts w:ascii="Times New Roman" w:hAnsi="Times New Roman"/>
      <w:b/>
      <w:sz w:val="32"/>
    </w:rPr>
  </w:style>
  <w:style w:type="paragraph" w:customStyle="1" w:styleId="Heading2TOC">
    <w:name w:val="Heading2 TOC"/>
    <w:basedOn w:val="Normal"/>
    <w:qFormat/>
    <w:rsid w:val="003A69C0"/>
    <w:pPr>
      <w:spacing w:before="240" w:after="60"/>
    </w:pPr>
    <w:rPr>
      <w:rFonts w:ascii="Times New Roman" w:hAnsi="Times New Roman"/>
      <w:b/>
      <w:sz w:val="28"/>
    </w:rPr>
  </w:style>
  <w:style w:type="character" w:customStyle="1" w:styleId="Underline">
    <w:name w:val="Underline"/>
    <w:basedOn w:val="DefaultParagraphFont"/>
    <w:qFormat/>
    <w:rsid w:val="003A69C0"/>
    <w:rPr>
      <w:u w:val="single"/>
    </w:rPr>
  </w:style>
  <w:style w:type="character" w:customStyle="1" w:styleId="BoldandItalics">
    <w:name w:val="Bold and Italics"/>
    <w:qFormat/>
    <w:rsid w:val="003A69C0"/>
    <w:rPr>
      <w:b/>
      <w:i/>
      <w:u w:val="none"/>
    </w:rPr>
  </w:style>
  <w:style w:type="paragraph" w:styleId="BalloonText">
    <w:name w:val="Balloon Text"/>
    <w:basedOn w:val="Normal"/>
    <w:link w:val="BalloonTextChar"/>
    <w:rsid w:val="003A69C0"/>
    <w:rPr>
      <w:rFonts w:ascii="Tahoma" w:hAnsi="Tahoma" w:cs="Tahoma"/>
      <w:sz w:val="16"/>
      <w:szCs w:val="16"/>
    </w:rPr>
  </w:style>
  <w:style w:type="character" w:customStyle="1" w:styleId="BalloonTextChar">
    <w:name w:val="Balloon Text Char"/>
    <w:basedOn w:val="DefaultParagraphFont"/>
    <w:link w:val="BalloonText"/>
    <w:rsid w:val="003A6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9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9C0"/>
    <w:rPr>
      <w:b/>
      <w:color w:val="660033"/>
      <w:spacing w:val="0"/>
    </w:rPr>
  </w:style>
  <w:style w:type="paragraph" w:customStyle="1" w:styleId="Nameditemlist">
    <w:name w:val="Named item list"/>
    <w:basedOn w:val="BodyText"/>
    <w:qFormat/>
    <w:rsid w:val="003A69C0"/>
    <w:pPr>
      <w:tabs>
        <w:tab w:val="left" w:pos="2835"/>
      </w:tabs>
      <w:ind w:left="2835" w:hanging="2835"/>
    </w:pPr>
  </w:style>
  <w:style w:type="paragraph" w:customStyle="1" w:styleId="BodyTextnopadding">
    <w:name w:val="Body Text no padding"/>
    <w:basedOn w:val="BodyText"/>
    <w:qFormat/>
    <w:rsid w:val="003A69C0"/>
    <w:pPr>
      <w:spacing w:before="0" w:after="0"/>
    </w:pPr>
  </w:style>
  <w:style w:type="paragraph" w:customStyle="1" w:styleId="BodyTextBold">
    <w:name w:val="Body Text Bold"/>
    <w:basedOn w:val="BodyText"/>
    <w:qFormat/>
    <w:rsid w:val="003A69C0"/>
    <w:rPr>
      <w:b/>
    </w:rPr>
  </w:style>
  <w:style w:type="character" w:styleId="Hyperlink">
    <w:name w:val="Hyperlink"/>
    <w:basedOn w:val="DefaultParagraphFont"/>
    <w:uiPriority w:val="99"/>
    <w:unhideWhenUsed/>
    <w:rsid w:val="00C46D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2706</Characters>
  <Application>Microsoft Office Word</Application>
  <DocSecurity>0</DocSecurity>
  <Lines>64</Lines>
  <Paragraphs>38</Paragraphs>
  <ScaleCrop>false</ScaleCrop>
  <Company>Author-it Software Corporation Ltd.</Company>
  <LinksUpToDate>false</LinksUpToDate>
  <CharactersWithSpaces>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AVIY0041 Apply the principles of civil air law to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